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FF43C4" w:rsidRDefault="000D2D94" w:rsidP="00691003">
      <w:pPr>
        <w:jc w:val="both"/>
        <w:rPr>
          <w:rFonts w:ascii="Arial" w:hAnsi="Arial" w:cs="Arial"/>
          <w:b/>
          <w:bCs/>
          <w:lang w:val="en-US"/>
        </w:rPr>
      </w:pPr>
      <w:r w:rsidRPr="00FF43C4">
        <w:rPr>
          <w:rFonts w:ascii="Arial" w:hAnsi="Arial" w:cs="Arial"/>
          <w:b/>
          <w:bCs/>
          <w:lang w:val="en-US"/>
        </w:rPr>
        <w:t>Name of Stakeholder:___________________________</w:t>
      </w:r>
    </w:p>
    <w:p w14:paraId="3CB43890" w14:textId="560DCA8D" w:rsidR="000D2D94" w:rsidRPr="00FF43C4" w:rsidRDefault="000D2D94" w:rsidP="00691003">
      <w:pPr>
        <w:spacing w:after="0"/>
        <w:jc w:val="both"/>
        <w:rPr>
          <w:rFonts w:ascii="Arial" w:hAnsi="Arial" w:cs="Arial"/>
          <w:b/>
          <w:bCs/>
        </w:rPr>
      </w:pPr>
    </w:p>
    <w:p w14:paraId="295B49D9" w14:textId="328E7419" w:rsidR="00B50D99" w:rsidRPr="00FF43C4" w:rsidRDefault="001800AC" w:rsidP="00691003">
      <w:pPr>
        <w:spacing w:after="0"/>
        <w:jc w:val="both"/>
        <w:rPr>
          <w:rFonts w:ascii="Arial" w:hAnsi="Arial" w:cs="Arial"/>
        </w:rPr>
      </w:pPr>
      <w:r w:rsidRPr="00FF43C4">
        <w:rPr>
          <w:rFonts w:ascii="Arial" w:hAnsi="Arial" w:cs="Arial"/>
        </w:rPr>
        <w:t>WESM Manual Governing the Constitution of the PEM Board Committees</w:t>
      </w:r>
    </w:p>
    <w:p w14:paraId="39E145BE" w14:textId="77777777" w:rsidR="001800AC" w:rsidRPr="00FF43C4" w:rsidRDefault="001800AC" w:rsidP="00691003">
      <w:pPr>
        <w:spacing w:after="0"/>
        <w:jc w:val="both"/>
        <w:rPr>
          <w:rFonts w:ascii="Arial" w:hAnsi="Arial" w:cs="Arial"/>
          <w:b/>
          <w:bCs/>
          <w:u w:val="single"/>
        </w:rPr>
      </w:pPr>
    </w:p>
    <w:tbl>
      <w:tblPr>
        <w:tblStyle w:val="TableGrid"/>
        <w:tblW w:w="5000" w:type="pct"/>
        <w:shd w:val="clear" w:color="auto" w:fill="FFFFFF" w:themeFill="background1"/>
        <w:tblLook w:val="04A0" w:firstRow="1" w:lastRow="0" w:firstColumn="1" w:lastColumn="0" w:noHBand="0" w:noVBand="1"/>
      </w:tblPr>
      <w:tblGrid>
        <w:gridCol w:w="1641"/>
        <w:gridCol w:w="3178"/>
        <w:gridCol w:w="3495"/>
        <w:gridCol w:w="2988"/>
        <w:gridCol w:w="2984"/>
        <w:gridCol w:w="2984"/>
      </w:tblGrid>
      <w:tr w:rsidR="00157C2B" w:rsidRPr="00FF43C4" w14:paraId="597B3777" w14:textId="22237953" w:rsidTr="001800AC">
        <w:trPr>
          <w:trHeight w:val="321"/>
          <w:tblHeader/>
        </w:trPr>
        <w:tc>
          <w:tcPr>
            <w:tcW w:w="475" w:type="pct"/>
            <w:shd w:val="clear" w:color="auto" w:fill="FFFFFF" w:themeFill="background1"/>
          </w:tcPr>
          <w:p w14:paraId="0EB59AE4" w14:textId="68CC2B36" w:rsidR="000D2D94" w:rsidRPr="00FF43C4" w:rsidRDefault="00B50D99" w:rsidP="00691003">
            <w:pPr>
              <w:jc w:val="both"/>
              <w:rPr>
                <w:rFonts w:ascii="Arial" w:hAnsi="Arial" w:cs="Arial"/>
                <w:b/>
                <w:bCs/>
              </w:rPr>
            </w:pPr>
            <w:r w:rsidRPr="00FF43C4">
              <w:rPr>
                <w:rFonts w:ascii="Arial" w:hAnsi="Arial" w:cs="Arial"/>
                <w:b/>
                <w:bCs/>
              </w:rPr>
              <w:t>Section</w:t>
            </w:r>
          </w:p>
        </w:tc>
        <w:tc>
          <w:tcPr>
            <w:tcW w:w="920" w:type="pct"/>
            <w:shd w:val="clear" w:color="auto" w:fill="FFFFFF" w:themeFill="background1"/>
          </w:tcPr>
          <w:p w14:paraId="6803D420" w14:textId="77777777" w:rsidR="000D2D94" w:rsidRPr="00FF43C4" w:rsidRDefault="000D2D94" w:rsidP="00691003">
            <w:pPr>
              <w:jc w:val="both"/>
              <w:rPr>
                <w:rFonts w:ascii="Arial" w:hAnsi="Arial" w:cs="Arial"/>
                <w:b/>
                <w:bCs/>
              </w:rPr>
            </w:pPr>
            <w:r w:rsidRPr="00FF43C4">
              <w:rPr>
                <w:rFonts w:ascii="Arial" w:hAnsi="Arial" w:cs="Arial"/>
                <w:b/>
                <w:bCs/>
              </w:rPr>
              <w:t>Original Provision</w:t>
            </w:r>
          </w:p>
        </w:tc>
        <w:tc>
          <w:tcPr>
            <w:tcW w:w="1012" w:type="pct"/>
            <w:shd w:val="clear" w:color="auto" w:fill="FFFFFF" w:themeFill="background1"/>
          </w:tcPr>
          <w:p w14:paraId="75EDAB69" w14:textId="77777777" w:rsidR="000D2D94" w:rsidRPr="00FF43C4" w:rsidRDefault="000D2D94" w:rsidP="00691003">
            <w:pPr>
              <w:jc w:val="both"/>
              <w:rPr>
                <w:rFonts w:ascii="Arial" w:hAnsi="Arial" w:cs="Arial"/>
                <w:b/>
                <w:bCs/>
              </w:rPr>
            </w:pPr>
            <w:r w:rsidRPr="00FF43C4">
              <w:rPr>
                <w:rFonts w:ascii="Arial" w:hAnsi="Arial" w:cs="Arial"/>
                <w:b/>
                <w:bCs/>
              </w:rPr>
              <w:t>Proposed Amendment</w:t>
            </w:r>
          </w:p>
        </w:tc>
        <w:tc>
          <w:tcPr>
            <w:tcW w:w="865" w:type="pct"/>
            <w:shd w:val="clear" w:color="auto" w:fill="FFFFFF" w:themeFill="background1"/>
          </w:tcPr>
          <w:p w14:paraId="39D5C88A" w14:textId="77777777" w:rsidR="000D2D94" w:rsidRPr="00FF43C4" w:rsidRDefault="000D2D94" w:rsidP="00691003">
            <w:pPr>
              <w:jc w:val="both"/>
              <w:rPr>
                <w:rFonts w:ascii="Arial" w:hAnsi="Arial" w:cs="Arial"/>
                <w:b/>
                <w:bCs/>
              </w:rPr>
            </w:pPr>
            <w:r w:rsidRPr="00FF43C4">
              <w:rPr>
                <w:rFonts w:ascii="Arial" w:hAnsi="Arial" w:cs="Arial"/>
                <w:b/>
                <w:bCs/>
              </w:rPr>
              <w:t>Rationale</w:t>
            </w:r>
          </w:p>
        </w:tc>
        <w:tc>
          <w:tcPr>
            <w:tcW w:w="864" w:type="pct"/>
            <w:shd w:val="clear" w:color="auto" w:fill="FFFFFF" w:themeFill="background1"/>
            <w:vAlign w:val="center"/>
          </w:tcPr>
          <w:p w14:paraId="5D1F2900" w14:textId="77777777" w:rsidR="000D2D94" w:rsidRPr="00FF43C4" w:rsidRDefault="000D2D94" w:rsidP="00691003">
            <w:pPr>
              <w:jc w:val="both"/>
              <w:rPr>
                <w:rFonts w:ascii="Arial" w:hAnsi="Arial" w:cs="Arial"/>
                <w:b/>
                <w:bCs/>
                <w:lang w:val="en-US"/>
              </w:rPr>
            </w:pPr>
            <w:r w:rsidRPr="00FF43C4">
              <w:rPr>
                <w:rFonts w:ascii="Arial" w:hAnsi="Arial" w:cs="Arial"/>
                <w:b/>
                <w:bCs/>
                <w:lang w:val="en-US"/>
              </w:rPr>
              <w:t xml:space="preserve"> Comment / </w:t>
            </w:r>
          </w:p>
          <w:p w14:paraId="3D2077B9" w14:textId="0F74BAF2" w:rsidR="000D2D94" w:rsidRPr="00FF43C4" w:rsidRDefault="000D2D94" w:rsidP="00691003">
            <w:pPr>
              <w:jc w:val="both"/>
              <w:rPr>
                <w:rFonts w:ascii="Arial" w:hAnsi="Arial" w:cs="Arial"/>
                <w:b/>
                <w:bCs/>
              </w:rPr>
            </w:pPr>
            <w:r w:rsidRPr="00FF43C4">
              <w:rPr>
                <w:rFonts w:ascii="Arial" w:hAnsi="Arial" w:cs="Arial"/>
                <w:b/>
                <w:bCs/>
                <w:lang w:val="en-US"/>
              </w:rPr>
              <w:t>Proposed Revision</w:t>
            </w:r>
          </w:p>
        </w:tc>
        <w:tc>
          <w:tcPr>
            <w:tcW w:w="864" w:type="pct"/>
            <w:shd w:val="clear" w:color="auto" w:fill="FFFFFF" w:themeFill="background1"/>
            <w:vAlign w:val="center"/>
          </w:tcPr>
          <w:p w14:paraId="45F22FC8" w14:textId="0C349681" w:rsidR="000D2D94" w:rsidRPr="00FF43C4" w:rsidRDefault="000D2D94" w:rsidP="00691003">
            <w:pPr>
              <w:jc w:val="both"/>
              <w:rPr>
                <w:rFonts w:ascii="Arial" w:hAnsi="Arial" w:cs="Arial"/>
                <w:b/>
                <w:bCs/>
              </w:rPr>
            </w:pPr>
            <w:r w:rsidRPr="00FF43C4">
              <w:rPr>
                <w:rFonts w:ascii="Arial" w:hAnsi="Arial" w:cs="Arial"/>
                <w:b/>
                <w:bCs/>
                <w:lang w:val="en-US"/>
              </w:rPr>
              <w:t>Rationale</w:t>
            </w:r>
          </w:p>
        </w:tc>
      </w:tr>
      <w:tr w:rsidR="001800AC" w:rsidRPr="00FF43C4" w14:paraId="2012FF4C" w14:textId="771FE232" w:rsidTr="00E739E7">
        <w:tc>
          <w:tcPr>
            <w:tcW w:w="475" w:type="pct"/>
            <w:shd w:val="clear" w:color="auto" w:fill="FFFFFF" w:themeFill="background1"/>
          </w:tcPr>
          <w:p w14:paraId="531A07BD" w14:textId="6AD6F248" w:rsidR="001800AC" w:rsidRPr="00FF43C4" w:rsidRDefault="001800AC" w:rsidP="001800AC">
            <w:pPr>
              <w:jc w:val="both"/>
              <w:rPr>
                <w:rFonts w:ascii="Arial" w:hAnsi="Arial" w:cs="Arial"/>
              </w:rPr>
            </w:pPr>
            <w:r w:rsidRPr="00FF43C4">
              <w:rPr>
                <w:rFonts w:ascii="Arial" w:hAnsi="Arial" w:cs="Arial"/>
              </w:rPr>
              <w:t>Manual Title</w:t>
            </w:r>
          </w:p>
        </w:tc>
        <w:tc>
          <w:tcPr>
            <w:tcW w:w="920" w:type="pct"/>
          </w:tcPr>
          <w:p w14:paraId="1A197682" w14:textId="77777777" w:rsidR="001800AC" w:rsidRPr="00FF43C4" w:rsidRDefault="001800AC" w:rsidP="001800AC">
            <w:pPr>
              <w:spacing w:line="276" w:lineRule="auto"/>
              <w:rPr>
                <w:rFonts w:ascii="Arial" w:hAnsi="Arial" w:cs="Arial"/>
              </w:rPr>
            </w:pPr>
            <w:r w:rsidRPr="00FF43C4">
              <w:rPr>
                <w:rFonts w:ascii="Arial" w:hAnsi="Arial" w:cs="Arial"/>
              </w:rPr>
              <w:t>Guidelines Governing the Constitution of PEM Board Committees</w:t>
            </w:r>
          </w:p>
          <w:p w14:paraId="47D25D2B" w14:textId="4F9BEC2D" w:rsidR="001800AC" w:rsidRPr="00FF43C4" w:rsidRDefault="001800AC" w:rsidP="001800AC">
            <w:pPr>
              <w:jc w:val="both"/>
              <w:rPr>
                <w:rFonts w:ascii="Arial" w:hAnsi="Arial" w:cs="Arial"/>
              </w:rPr>
            </w:pPr>
          </w:p>
        </w:tc>
        <w:tc>
          <w:tcPr>
            <w:tcW w:w="1012" w:type="pct"/>
          </w:tcPr>
          <w:p w14:paraId="7DD8CBCD" w14:textId="7655D0CE" w:rsidR="001800AC" w:rsidRPr="00FF43C4" w:rsidRDefault="001800AC" w:rsidP="001800AC">
            <w:pPr>
              <w:pStyle w:val="ListParagraph"/>
              <w:spacing w:line="276" w:lineRule="auto"/>
              <w:ind w:left="32"/>
              <w:jc w:val="both"/>
              <w:rPr>
                <w:rFonts w:ascii="Arial" w:hAnsi="Arial" w:cs="Arial"/>
                <w:b/>
                <w:color w:val="000000" w:themeColor="text1"/>
                <w:sz w:val="22"/>
                <w:szCs w:val="22"/>
                <w:u w:val="single"/>
              </w:rPr>
            </w:pPr>
            <w:r w:rsidRPr="00FF43C4">
              <w:rPr>
                <w:rFonts w:ascii="Arial" w:hAnsi="Arial" w:cs="Arial"/>
                <w:sz w:val="22"/>
                <w:szCs w:val="22"/>
              </w:rPr>
              <w:t xml:space="preserve">Guidelines Governing the Constitution of </w:t>
            </w:r>
            <w:r w:rsidRPr="00FF43C4">
              <w:rPr>
                <w:rFonts w:ascii="Arial" w:hAnsi="Arial" w:cs="Arial"/>
                <w:strike/>
                <w:sz w:val="22"/>
                <w:szCs w:val="22"/>
              </w:rPr>
              <w:t>PEM Board</w:t>
            </w:r>
            <w:r w:rsidRPr="00FF43C4">
              <w:rPr>
                <w:rFonts w:ascii="Arial" w:hAnsi="Arial" w:cs="Arial"/>
                <w:sz w:val="22"/>
                <w:szCs w:val="22"/>
              </w:rPr>
              <w:t xml:space="preserve"> </w:t>
            </w:r>
            <w:r w:rsidRPr="00FF43C4">
              <w:rPr>
                <w:rFonts w:ascii="Arial" w:hAnsi="Arial" w:cs="Arial"/>
                <w:b/>
                <w:sz w:val="22"/>
                <w:szCs w:val="22"/>
                <w:u w:val="single"/>
              </w:rPr>
              <w:t>WESM Governance</w:t>
            </w:r>
            <w:r w:rsidRPr="00FF43C4">
              <w:rPr>
                <w:rFonts w:ascii="Arial" w:hAnsi="Arial" w:cs="Arial"/>
                <w:b/>
                <w:sz w:val="22"/>
                <w:szCs w:val="22"/>
              </w:rPr>
              <w:t xml:space="preserve"> </w:t>
            </w:r>
            <w:r w:rsidRPr="00FF43C4">
              <w:rPr>
                <w:rFonts w:ascii="Arial" w:hAnsi="Arial" w:cs="Arial"/>
                <w:sz w:val="22"/>
                <w:szCs w:val="22"/>
              </w:rPr>
              <w:t>Committees</w:t>
            </w:r>
          </w:p>
        </w:tc>
        <w:tc>
          <w:tcPr>
            <w:tcW w:w="865" w:type="pct"/>
          </w:tcPr>
          <w:p w14:paraId="1B7785C0" w14:textId="77777777" w:rsidR="001800AC" w:rsidRPr="00FF43C4" w:rsidRDefault="001800AC" w:rsidP="001800AC">
            <w:pPr>
              <w:numPr>
                <w:ilvl w:val="0"/>
                <w:numId w:val="14"/>
              </w:numPr>
              <w:spacing w:line="276" w:lineRule="auto"/>
              <w:ind w:left="217" w:hanging="217"/>
              <w:rPr>
                <w:rFonts w:ascii="Arial" w:hAnsi="Arial" w:cs="Arial"/>
              </w:rPr>
            </w:pPr>
            <w:r w:rsidRPr="00FF43C4">
              <w:rPr>
                <w:rFonts w:ascii="Arial" w:hAnsi="Arial" w:cs="Arial"/>
              </w:rPr>
              <w:t>Reflect that this Market Manual refers solely to WESM Governance Committees</w:t>
            </w:r>
          </w:p>
          <w:p w14:paraId="5352DC22" w14:textId="77777777" w:rsidR="001800AC" w:rsidRPr="00FF43C4" w:rsidRDefault="001800AC" w:rsidP="001800AC">
            <w:pPr>
              <w:spacing w:line="276" w:lineRule="auto"/>
              <w:ind w:left="217" w:hanging="217"/>
              <w:rPr>
                <w:rFonts w:ascii="Arial" w:hAnsi="Arial" w:cs="Arial"/>
              </w:rPr>
            </w:pPr>
          </w:p>
          <w:p w14:paraId="2CD3E5D6" w14:textId="77777777" w:rsidR="001800AC" w:rsidRPr="00FF43C4" w:rsidRDefault="001800AC" w:rsidP="001800AC">
            <w:pPr>
              <w:numPr>
                <w:ilvl w:val="0"/>
                <w:numId w:val="14"/>
              </w:numPr>
              <w:spacing w:line="276" w:lineRule="auto"/>
              <w:ind w:left="217" w:hanging="217"/>
              <w:rPr>
                <w:rFonts w:ascii="Arial" w:hAnsi="Arial" w:cs="Arial"/>
              </w:rPr>
            </w:pPr>
            <w:r w:rsidRPr="00FF43C4">
              <w:rPr>
                <w:rFonts w:ascii="Arial" w:hAnsi="Arial" w:cs="Arial"/>
              </w:rPr>
              <w:t>Use of “WESM Governance Committee” is consistent with Sections 7.2.9.2 (c) &amp; (d) of the WESM Rules per DOE DC No. 2010-007-0008 dated 30 June 2010 and DOE DC No. 2021-08-0026 dated 30 July 2021.</w:t>
            </w:r>
          </w:p>
          <w:p w14:paraId="2C7BAFC6" w14:textId="186951E5" w:rsidR="001800AC" w:rsidRPr="00FF43C4" w:rsidRDefault="001800AC" w:rsidP="001800AC">
            <w:pPr>
              <w:pStyle w:val="Default"/>
              <w:jc w:val="both"/>
              <w:rPr>
                <w:color w:val="auto"/>
                <w:sz w:val="22"/>
                <w:szCs w:val="22"/>
              </w:rPr>
            </w:pPr>
          </w:p>
        </w:tc>
        <w:tc>
          <w:tcPr>
            <w:tcW w:w="864" w:type="pct"/>
            <w:shd w:val="clear" w:color="auto" w:fill="FFFFFF" w:themeFill="background1"/>
          </w:tcPr>
          <w:p w14:paraId="3B1C54E1" w14:textId="77777777" w:rsidR="001800AC" w:rsidRPr="00FF43C4" w:rsidRDefault="001800AC" w:rsidP="001800AC">
            <w:pPr>
              <w:spacing w:line="276" w:lineRule="auto"/>
              <w:jc w:val="both"/>
              <w:rPr>
                <w:rFonts w:ascii="Arial" w:hAnsi="Arial" w:cs="Arial"/>
              </w:rPr>
            </w:pPr>
          </w:p>
        </w:tc>
        <w:tc>
          <w:tcPr>
            <w:tcW w:w="864" w:type="pct"/>
            <w:shd w:val="clear" w:color="auto" w:fill="FFFFFF" w:themeFill="background1"/>
          </w:tcPr>
          <w:p w14:paraId="1D359080" w14:textId="77777777" w:rsidR="001800AC" w:rsidRPr="00FF43C4" w:rsidRDefault="001800AC" w:rsidP="001800AC">
            <w:pPr>
              <w:spacing w:line="276" w:lineRule="auto"/>
              <w:jc w:val="both"/>
              <w:rPr>
                <w:rFonts w:ascii="Arial" w:hAnsi="Arial" w:cs="Arial"/>
              </w:rPr>
            </w:pPr>
          </w:p>
        </w:tc>
      </w:tr>
      <w:tr w:rsidR="002F510F" w:rsidRPr="00FF43C4" w14:paraId="2E76D795" w14:textId="77777777" w:rsidTr="008045C1">
        <w:tc>
          <w:tcPr>
            <w:tcW w:w="475" w:type="pct"/>
            <w:shd w:val="clear" w:color="auto" w:fill="FFFFFF" w:themeFill="background1"/>
          </w:tcPr>
          <w:p w14:paraId="566F0C1C" w14:textId="679CABE2" w:rsidR="002F510F" w:rsidRPr="00FF43C4" w:rsidRDefault="002F510F" w:rsidP="002F510F">
            <w:pPr>
              <w:jc w:val="both"/>
              <w:rPr>
                <w:rFonts w:ascii="Arial" w:hAnsi="Arial" w:cs="Arial"/>
              </w:rPr>
            </w:pPr>
            <w:r w:rsidRPr="00FF43C4">
              <w:rPr>
                <w:rFonts w:ascii="Arial" w:hAnsi="Arial" w:cs="Arial"/>
              </w:rPr>
              <w:t>Recitals</w:t>
            </w:r>
          </w:p>
        </w:tc>
        <w:tc>
          <w:tcPr>
            <w:tcW w:w="920" w:type="pct"/>
          </w:tcPr>
          <w:p w14:paraId="38DE1EA4" w14:textId="77777777" w:rsidR="002F510F" w:rsidRPr="00FF43C4" w:rsidRDefault="002F510F" w:rsidP="002F510F">
            <w:pPr>
              <w:jc w:val="both"/>
              <w:rPr>
                <w:rFonts w:ascii="Arial" w:hAnsi="Arial" w:cs="Arial"/>
              </w:rPr>
            </w:pPr>
            <w:r w:rsidRPr="00FF43C4">
              <w:rPr>
                <w:rFonts w:ascii="Arial" w:hAnsi="Arial" w:cs="Arial"/>
              </w:rPr>
              <w:t>Recitals</w:t>
            </w:r>
          </w:p>
          <w:p w14:paraId="7D306995" w14:textId="3C4A5331" w:rsidR="002F510F" w:rsidRPr="00FF43C4" w:rsidRDefault="002F510F" w:rsidP="002F510F">
            <w:pPr>
              <w:jc w:val="both"/>
              <w:rPr>
                <w:rFonts w:ascii="Arial" w:hAnsi="Arial" w:cs="Arial"/>
              </w:rPr>
            </w:pPr>
            <w:r w:rsidRPr="00FF43C4">
              <w:rPr>
                <w:rFonts w:ascii="Arial" w:hAnsi="Arial" w:cs="Arial"/>
              </w:rPr>
              <w:t>xxx</w:t>
            </w:r>
          </w:p>
        </w:tc>
        <w:tc>
          <w:tcPr>
            <w:tcW w:w="1012" w:type="pct"/>
          </w:tcPr>
          <w:p w14:paraId="74F37204" w14:textId="77777777" w:rsidR="002F510F" w:rsidRPr="00FF43C4" w:rsidRDefault="002F510F" w:rsidP="002F510F">
            <w:pPr>
              <w:pStyle w:val="NoSpacing"/>
              <w:spacing w:line="276" w:lineRule="auto"/>
              <w:rPr>
                <w:rFonts w:ascii="Arial" w:hAnsi="Arial" w:cs="Arial"/>
                <w:strike/>
              </w:rPr>
            </w:pPr>
            <w:r w:rsidRPr="00FF43C4">
              <w:rPr>
                <w:rFonts w:ascii="Arial" w:hAnsi="Arial" w:cs="Arial"/>
                <w:strike/>
              </w:rPr>
              <w:t>Recitals</w:t>
            </w:r>
          </w:p>
          <w:p w14:paraId="454F810D" w14:textId="3A69F69E" w:rsidR="002F510F" w:rsidRPr="00FF43C4" w:rsidRDefault="002F510F" w:rsidP="002F510F">
            <w:pPr>
              <w:spacing w:line="276" w:lineRule="auto"/>
              <w:jc w:val="both"/>
              <w:rPr>
                <w:rFonts w:ascii="Arial" w:hAnsi="Arial" w:cs="Arial"/>
                <w:b/>
                <w:color w:val="000000" w:themeColor="text1"/>
                <w:u w:val="single"/>
              </w:rPr>
            </w:pPr>
            <w:r w:rsidRPr="00FF43C4">
              <w:rPr>
                <w:rFonts w:ascii="Arial" w:hAnsi="Arial" w:cs="Arial"/>
                <w:strike/>
              </w:rPr>
              <w:t>xxx</w:t>
            </w:r>
          </w:p>
        </w:tc>
        <w:tc>
          <w:tcPr>
            <w:tcW w:w="865" w:type="pct"/>
          </w:tcPr>
          <w:p w14:paraId="12FA6A0A" w14:textId="77777777" w:rsidR="002F510F" w:rsidRPr="00FF43C4" w:rsidRDefault="002F510F" w:rsidP="002F510F">
            <w:pPr>
              <w:numPr>
                <w:ilvl w:val="0"/>
                <w:numId w:val="14"/>
              </w:numPr>
              <w:spacing w:line="276" w:lineRule="auto"/>
              <w:ind w:left="170" w:hanging="170"/>
              <w:rPr>
                <w:rFonts w:ascii="Arial" w:hAnsi="Arial" w:cs="Arial"/>
              </w:rPr>
            </w:pPr>
            <w:r w:rsidRPr="00FF43C4">
              <w:rPr>
                <w:rFonts w:ascii="Arial" w:hAnsi="Arial" w:cs="Arial"/>
              </w:rPr>
              <w:t>The recitals are no longer applicable as it narrates the approval of the GDL Manual by the PEM Board.</w:t>
            </w:r>
          </w:p>
          <w:p w14:paraId="2BC2AC45" w14:textId="77777777" w:rsidR="002F510F" w:rsidRPr="00FF43C4" w:rsidRDefault="002F510F" w:rsidP="002F510F">
            <w:pPr>
              <w:spacing w:line="276" w:lineRule="auto"/>
              <w:ind w:left="170"/>
              <w:rPr>
                <w:rFonts w:ascii="Arial" w:hAnsi="Arial" w:cs="Arial"/>
              </w:rPr>
            </w:pPr>
          </w:p>
          <w:p w14:paraId="6657941A" w14:textId="77777777" w:rsidR="002F510F" w:rsidRPr="00FF43C4" w:rsidRDefault="002F510F" w:rsidP="002F510F">
            <w:pPr>
              <w:numPr>
                <w:ilvl w:val="0"/>
                <w:numId w:val="14"/>
              </w:numPr>
              <w:spacing w:line="276" w:lineRule="auto"/>
              <w:ind w:left="170" w:hanging="170"/>
              <w:rPr>
                <w:rFonts w:ascii="Arial" w:hAnsi="Arial" w:cs="Arial"/>
              </w:rPr>
            </w:pPr>
            <w:r w:rsidRPr="00FF43C4">
              <w:rPr>
                <w:rFonts w:ascii="Arial" w:hAnsi="Arial" w:cs="Arial"/>
              </w:rPr>
              <w:t>For consistency with the format of Market Manuals</w:t>
            </w:r>
          </w:p>
          <w:p w14:paraId="16169662" w14:textId="3CAA6F6C" w:rsidR="002F510F" w:rsidRPr="00FF43C4" w:rsidRDefault="002F510F" w:rsidP="002F510F">
            <w:pPr>
              <w:pStyle w:val="Default"/>
              <w:jc w:val="both"/>
              <w:rPr>
                <w:color w:val="auto"/>
                <w:sz w:val="22"/>
                <w:szCs w:val="22"/>
              </w:rPr>
            </w:pPr>
          </w:p>
        </w:tc>
        <w:tc>
          <w:tcPr>
            <w:tcW w:w="864" w:type="pct"/>
            <w:shd w:val="clear" w:color="auto" w:fill="FFFFFF" w:themeFill="background1"/>
          </w:tcPr>
          <w:p w14:paraId="7B93EC17" w14:textId="77777777" w:rsidR="002F510F" w:rsidRPr="00FF43C4" w:rsidRDefault="002F510F" w:rsidP="002F510F">
            <w:pPr>
              <w:spacing w:line="276" w:lineRule="auto"/>
              <w:jc w:val="both"/>
              <w:rPr>
                <w:rFonts w:ascii="Arial" w:hAnsi="Arial" w:cs="Arial"/>
              </w:rPr>
            </w:pPr>
          </w:p>
        </w:tc>
        <w:tc>
          <w:tcPr>
            <w:tcW w:w="864" w:type="pct"/>
            <w:shd w:val="clear" w:color="auto" w:fill="FFFFFF" w:themeFill="background1"/>
          </w:tcPr>
          <w:p w14:paraId="74D51AEC" w14:textId="77777777" w:rsidR="002F510F" w:rsidRPr="00FF43C4" w:rsidRDefault="002F510F" w:rsidP="002F510F">
            <w:pPr>
              <w:spacing w:line="276" w:lineRule="auto"/>
              <w:jc w:val="both"/>
              <w:rPr>
                <w:rFonts w:ascii="Arial" w:hAnsi="Arial" w:cs="Arial"/>
              </w:rPr>
            </w:pPr>
          </w:p>
        </w:tc>
      </w:tr>
      <w:tr w:rsidR="00853E7E" w:rsidRPr="00FF43C4" w14:paraId="2530E1C4" w14:textId="77777777" w:rsidTr="001800AC">
        <w:tc>
          <w:tcPr>
            <w:tcW w:w="475" w:type="pct"/>
            <w:shd w:val="clear" w:color="auto" w:fill="FFFFFF" w:themeFill="background1"/>
          </w:tcPr>
          <w:p w14:paraId="7BBDA60E" w14:textId="71CB3BE8" w:rsidR="00853E7E" w:rsidRPr="00FF43C4" w:rsidRDefault="00853E7E" w:rsidP="002502CC">
            <w:pPr>
              <w:spacing w:line="276" w:lineRule="auto"/>
              <w:rPr>
                <w:rFonts w:ascii="Arial" w:hAnsi="Arial" w:cs="Arial"/>
              </w:rPr>
            </w:pPr>
            <w:r w:rsidRPr="00FF43C4">
              <w:rPr>
                <w:rFonts w:ascii="Arial" w:hAnsi="Arial" w:cs="Arial"/>
              </w:rPr>
              <w:t xml:space="preserve">Article I. </w:t>
            </w:r>
          </w:p>
        </w:tc>
        <w:tc>
          <w:tcPr>
            <w:tcW w:w="920" w:type="pct"/>
            <w:shd w:val="clear" w:color="auto" w:fill="FFFFFF" w:themeFill="background1"/>
          </w:tcPr>
          <w:p w14:paraId="56C276C5" w14:textId="77777777" w:rsidR="00853E7E" w:rsidRPr="00FF43C4" w:rsidRDefault="00853E7E" w:rsidP="00853E7E">
            <w:pPr>
              <w:spacing w:line="276" w:lineRule="auto"/>
              <w:rPr>
                <w:rFonts w:ascii="Arial" w:hAnsi="Arial" w:cs="Arial"/>
              </w:rPr>
            </w:pPr>
            <w:r w:rsidRPr="00FF43C4">
              <w:rPr>
                <w:rFonts w:ascii="Arial" w:hAnsi="Arial" w:cs="Arial"/>
              </w:rPr>
              <w:t>Article I. Definition of Terms</w:t>
            </w:r>
          </w:p>
          <w:p w14:paraId="359850F6" w14:textId="77777777" w:rsidR="00853E7E" w:rsidRPr="00FF43C4" w:rsidRDefault="00853E7E" w:rsidP="00853E7E">
            <w:pPr>
              <w:jc w:val="both"/>
              <w:rPr>
                <w:rFonts w:ascii="Arial" w:hAnsi="Arial" w:cs="Arial"/>
              </w:rPr>
            </w:pPr>
          </w:p>
        </w:tc>
        <w:tc>
          <w:tcPr>
            <w:tcW w:w="1012" w:type="pct"/>
          </w:tcPr>
          <w:p w14:paraId="2FC41E10" w14:textId="77777777" w:rsidR="00853E7E" w:rsidRPr="00FF43C4" w:rsidRDefault="00853E7E" w:rsidP="00853E7E">
            <w:pPr>
              <w:spacing w:line="276" w:lineRule="auto"/>
              <w:rPr>
                <w:rFonts w:ascii="Arial" w:hAnsi="Arial" w:cs="Arial"/>
              </w:rPr>
            </w:pPr>
            <w:r w:rsidRPr="00FF43C4">
              <w:rPr>
                <w:rFonts w:ascii="Arial" w:hAnsi="Arial" w:cs="Arial"/>
                <w:strike/>
              </w:rPr>
              <w:t>Article I.</w:t>
            </w:r>
            <w:r w:rsidRPr="00FF43C4">
              <w:rPr>
                <w:rFonts w:ascii="Arial" w:hAnsi="Arial" w:cs="Arial"/>
              </w:rPr>
              <w:t xml:space="preserve"> </w:t>
            </w:r>
            <w:r w:rsidRPr="00FF43C4">
              <w:rPr>
                <w:rFonts w:ascii="Arial" w:hAnsi="Arial" w:cs="Arial"/>
                <w:b/>
                <w:u w:val="single"/>
              </w:rPr>
              <w:t xml:space="preserve">Section 1 </w:t>
            </w:r>
            <w:r w:rsidRPr="00FF43C4">
              <w:rPr>
                <w:rFonts w:ascii="Arial" w:hAnsi="Arial" w:cs="Arial"/>
              </w:rPr>
              <w:t>Definition of Terms</w:t>
            </w:r>
          </w:p>
          <w:p w14:paraId="2F66BA2C" w14:textId="439195AB" w:rsidR="00853E7E" w:rsidRPr="00FF43C4" w:rsidRDefault="00853E7E" w:rsidP="00853E7E">
            <w:pPr>
              <w:pStyle w:val="ListParagraph"/>
              <w:spacing w:line="276" w:lineRule="auto"/>
              <w:jc w:val="both"/>
              <w:rPr>
                <w:rFonts w:ascii="Arial" w:hAnsi="Arial" w:cs="Arial"/>
                <w:b/>
                <w:color w:val="000000" w:themeColor="text1"/>
                <w:sz w:val="22"/>
                <w:szCs w:val="22"/>
                <w:u w:val="single"/>
              </w:rPr>
            </w:pPr>
          </w:p>
        </w:tc>
        <w:tc>
          <w:tcPr>
            <w:tcW w:w="865" w:type="pct"/>
          </w:tcPr>
          <w:p w14:paraId="1300E46E" w14:textId="5C6154A4" w:rsidR="00853E7E" w:rsidRPr="00FF43C4" w:rsidRDefault="00853E7E" w:rsidP="00853E7E">
            <w:pPr>
              <w:pStyle w:val="Default"/>
              <w:jc w:val="both"/>
              <w:rPr>
                <w:color w:val="auto"/>
                <w:sz w:val="22"/>
                <w:szCs w:val="22"/>
              </w:rPr>
            </w:pPr>
            <w:r w:rsidRPr="00FF43C4">
              <w:rPr>
                <w:sz w:val="22"/>
                <w:szCs w:val="22"/>
              </w:rPr>
              <w:t>Use of “Section” instead of “Article” – For consistency with the format of Market Manuals</w:t>
            </w:r>
          </w:p>
        </w:tc>
        <w:tc>
          <w:tcPr>
            <w:tcW w:w="864" w:type="pct"/>
            <w:shd w:val="clear" w:color="auto" w:fill="FFFFFF" w:themeFill="background1"/>
          </w:tcPr>
          <w:p w14:paraId="24481D84" w14:textId="77777777" w:rsidR="00853E7E" w:rsidRPr="00FF43C4" w:rsidRDefault="00853E7E" w:rsidP="00853E7E">
            <w:pPr>
              <w:spacing w:line="276" w:lineRule="auto"/>
              <w:jc w:val="both"/>
              <w:rPr>
                <w:rFonts w:ascii="Arial" w:hAnsi="Arial" w:cs="Arial"/>
              </w:rPr>
            </w:pPr>
          </w:p>
        </w:tc>
        <w:tc>
          <w:tcPr>
            <w:tcW w:w="864" w:type="pct"/>
            <w:shd w:val="clear" w:color="auto" w:fill="FFFFFF" w:themeFill="background1"/>
          </w:tcPr>
          <w:p w14:paraId="7DA1045A" w14:textId="77777777" w:rsidR="00853E7E" w:rsidRPr="00FF43C4" w:rsidRDefault="00853E7E" w:rsidP="00853E7E">
            <w:pPr>
              <w:spacing w:line="276" w:lineRule="auto"/>
              <w:jc w:val="both"/>
              <w:rPr>
                <w:rFonts w:ascii="Arial" w:hAnsi="Arial" w:cs="Arial"/>
              </w:rPr>
            </w:pPr>
          </w:p>
        </w:tc>
      </w:tr>
      <w:tr w:rsidR="002502CC" w:rsidRPr="00FF43C4" w14:paraId="106EC397" w14:textId="77777777" w:rsidTr="001800AC">
        <w:tc>
          <w:tcPr>
            <w:tcW w:w="475" w:type="pct"/>
            <w:shd w:val="clear" w:color="auto" w:fill="FFFFFF" w:themeFill="background1"/>
          </w:tcPr>
          <w:p w14:paraId="285E1E23" w14:textId="77777777" w:rsidR="002502CC" w:rsidRPr="00FF43C4" w:rsidRDefault="002502CC" w:rsidP="002502CC">
            <w:pPr>
              <w:spacing w:line="276" w:lineRule="auto"/>
              <w:rPr>
                <w:rFonts w:ascii="Arial" w:hAnsi="Arial" w:cs="Arial"/>
              </w:rPr>
            </w:pPr>
          </w:p>
        </w:tc>
        <w:tc>
          <w:tcPr>
            <w:tcW w:w="920" w:type="pct"/>
            <w:shd w:val="clear" w:color="auto" w:fill="FFFFFF" w:themeFill="background1"/>
          </w:tcPr>
          <w:p w14:paraId="3DB6FDA8" w14:textId="1049A8DA" w:rsidR="002502CC" w:rsidRPr="00FF43C4" w:rsidRDefault="002502CC" w:rsidP="002502CC">
            <w:pPr>
              <w:spacing w:line="276" w:lineRule="auto"/>
              <w:rPr>
                <w:rFonts w:ascii="Arial" w:hAnsi="Arial" w:cs="Arial"/>
              </w:rPr>
            </w:pPr>
            <w:r w:rsidRPr="00FF43C4">
              <w:rPr>
                <w:rFonts w:ascii="Arial" w:hAnsi="Arial" w:cs="Arial"/>
              </w:rPr>
              <w:t>(new)</w:t>
            </w:r>
          </w:p>
        </w:tc>
        <w:tc>
          <w:tcPr>
            <w:tcW w:w="1012" w:type="pct"/>
          </w:tcPr>
          <w:p w14:paraId="302DE0D0" w14:textId="1FF1A641" w:rsidR="002502CC" w:rsidRPr="00FF43C4" w:rsidRDefault="002502CC" w:rsidP="002502CC">
            <w:pPr>
              <w:spacing w:line="276" w:lineRule="auto"/>
              <w:rPr>
                <w:rFonts w:ascii="Arial" w:hAnsi="Arial" w:cs="Arial"/>
                <w:strike/>
              </w:rPr>
            </w:pPr>
            <w:r w:rsidRPr="00FF43C4">
              <w:rPr>
                <w:rFonts w:ascii="Arial" w:hAnsi="Arial" w:cs="Arial"/>
                <w:b/>
                <w:u w:val="single"/>
              </w:rPr>
              <w:t xml:space="preserve">1.1 Unless otherwise defined in this section or the context provides otherwise, the terms used in this </w:t>
            </w:r>
            <w:r w:rsidRPr="00FF43C4">
              <w:rPr>
                <w:rFonts w:ascii="Arial" w:hAnsi="Arial" w:cs="Arial"/>
                <w:b/>
                <w:i/>
                <w:u w:val="single"/>
              </w:rPr>
              <w:t>Market Manual</w:t>
            </w:r>
            <w:r w:rsidRPr="00FF43C4">
              <w:rPr>
                <w:rFonts w:ascii="Arial" w:hAnsi="Arial" w:cs="Arial"/>
                <w:b/>
                <w:u w:val="single"/>
              </w:rPr>
              <w:t xml:space="preserve"> shall bear the same meaning as defined in the </w:t>
            </w:r>
            <w:r w:rsidRPr="00FF43C4">
              <w:rPr>
                <w:rFonts w:ascii="Arial" w:hAnsi="Arial" w:cs="Arial"/>
                <w:b/>
                <w:i/>
                <w:u w:val="single"/>
              </w:rPr>
              <w:t>WESM Rules</w:t>
            </w:r>
            <w:r w:rsidRPr="00FF43C4">
              <w:rPr>
                <w:rFonts w:ascii="Arial" w:hAnsi="Arial" w:cs="Arial"/>
                <w:b/>
                <w:u w:val="single"/>
              </w:rPr>
              <w:t>.</w:t>
            </w:r>
          </w:p>
        </w:tc>
        <w:tc>
          <w:tcPr>
            <w:tcW w:w="865" w:type="pct"/>
          </w:tcPr>
          <w:p w14:paraId="6B1649AD" w14:textId="1483CBD4" w:rsidR="002502CC" w:rsidRPr="00FF43C4" w:rsidRDefault="002502CC" w:rsidP="002502CC">
            <w:pPr>
              <w:pStyle w:val="Default"/>
              <w:jc w:val="both"/>
              <w:rPr>
                <w:sz w:val="22"/>
                <w:szCs w:val="22"/>
              </w:rPr>
            </w:pPr>
            <w:r w:rsidRPr="00FF43C4">
              <w:rPr>
                <w:sz w:val="22"/>
                <w:szCs w:val="22"/>
              </w:rPr>
              <w:t xml:space="preserve">For consistency with the format of Market Manuals </w:t>
            </w:r>
          </w:p>
        </w:tc>
        <w:tc>
          <w:tcPr>
            <w:tcW w:w="864" w:type="pct"/>
            <w:shd w:val="clear" w:color="auto" w:fill="FFFFFF" w:themeFill="background1"/>
          </w:tcPr>
          <w:p w14:paraId="511561F1" w14:textId="77777777" w:rsidR="002502CC" w:rsidRPr="00FF43C4" w:rsidRDefault="002502CC" w:rsidP="002502CC">
            <w:pPr>
              <w:spacing w:line="276" w:lineRule="auto"/>
              <w:jc w:val="both"/>
              <w:rPr>
                <w:rFonts w:ascii="Arial" w:hAnsi="Arial" w:cs="Arial"/>
              </w:rPr>
            </w:pPr>
          </w:p>
        </w:tc>
        <w:tc>
          <w:tcPr>
            <w:tcW w:w="864" w:type="pct"/>
            <w:shd w:val="clear" w:color="auto" w:fill="FFFFFF" w:themeFill="background1"/>
          </w:tcPr>
          <w:p w14:paraId="3C5B2A33" w14:textId="77777777" w:rsidR="002502CC" w:rsidRPr="00FF43C4" w:rsidRDefault="002502CC" w:rsidP="002502CC">
            <w:pPr>
              <w:spacing w:line="276" w:lineRule="auto"/>
              <w:jc w:val="both"/>
              <w:rPr>
                <w:rFonts w:ascii="Arial" w:hAnsi="Arial" w:cs="Arial"/>
              </w:rPr>
            </w:pPr>
          </w:p>
        </w:tc>
      </w:tr>
      <w:tr w:rsidR="002502CC" w:rsidRPr="00FF43C4" w14:paraId="76926881" w14:textId="77777777" w:rsidTr="001800AC">
        <w:tc>
          <w:tcPr>
            <w:tcW w:w="475" w:type="pct"/>
            <w:shd w:val="clear" w:color="auto" w:fill="FFFFFF" w:themeFill="background1"/>
          </w:tcPr>
          <w:p w14:paraId="794EB4F7" w14:textId="75FEA2A4" w:rsidR="002502CC" w:rsidRPr="00FF43C4" w:rsidRDefault="002502CC" w:rsidP="002502CC">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5B8167EE" w14:textId="44B253C8" w:rsidR="002502CC" w:rsidRPr="00FF43C4" w:rsidRDefault="002502CC" w:rsidP="002502CC">
            <w:pPr>
              <w:spacing w:line="276" w:lineRule="auto"/>
              <w:rPr>
                <w:rFonts w:ascii="Arial" w:hAnsi="Arial" w:cs="Arial"/>
              </w:rPr>
            </w:pPr>
            <w:r w:rsidRPr="00FF43C4">
              <w:rPr>
                <w:rFonts w:ascii="Arial" w:hAnsi="Arial" w:cs="Arial"/>
              </w:rPr>
              <w:t>Section 1.02</w:t>
            </w:r>
            <w:r w:rsidRPr="00FF43C4">
              <w:rPr>
                <w:rFonts w:ascii="Arial" w:hAnsi="Arial" w:cs="Arial"/>
              </w:rPr>
              <w:tab/>
              <w:t xml:space="preserve"> The following terms and expressions shall have the meanings set forth below:</w:t>
            </w:r>
          </w:p>
        </w:tc>
        <w:tc>
          <w:tcPr>
            <w:tcW w:w="1012" w:type="pct"/>
          </w:tcPr>
          <w:p w14:paraId="0E7D0D93" w14:textId="25285F8D" w:rsidR="002502CC" w:rsidRPr="00FF43C4" w:rsidRDefault="002502CC" w:rsidP="002502CC">
            <w:pPr>
              <w:spacing w:line="276" w:lineRule="auto"/>
              <w:rPr>
                <w:rFonts w:ascii="Arial" w:hAnsi="Arial" w:cs="Arial"/>
                <w:b/>
                <w:u w:val="single"/>
              </w:rPr>
            </w:pPr>
            <w:r w:rsidRPr="00FF43C4">
              <w:rPr>
                <w:rFonts w:ascii="Arial" w:hAnsi="Arial" w:cs="Arial"/>
                <w:strike/>
              </w:rPr>
              <w:t>Section 1.02</w:t>
            </w:r>
            <w:r w:rsidRPr="00FF43C4">
              <w:rPr>
                <w:rFonts w:ascii="Arial" w:hAnsi="Arial" w:cs="Arial"/>
              </w:rPr>
              <w:tab/>
            </w:r>
            <w:r w:rsidRPr="00FF43C4">
              <w:rPr>
                <w:rFonts w:ascii="Arial" w:hAnsi="Arial" w:cs="Arial"/>
                <w:b/>
                <w:u w:val="single"/>
              </w:rPr>
              <w:t>1.2</w:t>
            </w:r>
            <w:r w:rsidRPr="00FF43C4">
              <w:rPr>
                <w:rFonts w:ascii="Arial" w:hAnsi="Arial" w:cs="Arial"/>
              </w:rPr>
              <w:t xml:space="preserve"> The following terms and expressions shall have the meanings set forth below:</w:t>
            </w:r>
          </w:p>
        </w:tc>
        <w:tc>
          <w:tcPr>
            <w:tcW w:w="865" w:type="pct"/>
          </w:tcPr>
          <w:p w14:paraId="6E7E7A65" w14:textId="18E66FAE" w:rsidR="002502CC" w:rsidRPr="00FF43C4" w:rsidRDefault="002502CC" w:rsidP="002502CC">
            <w:pPr>
              <w:pStyle w:val="Default"/>
              <w:jc w:val="both"/>
              <w:rPr>
                <w:sz w:val="22"/>
                <w:szCs w:val="22"/>
              </w:rPr>
            </w:pPr>
            <w:r w:rsidRPr="00FF43C4">
              <w:rPr>
                <w:sz w:val="22"/>
                <w:szCs w:val="22"/>
              </w:rPr>
              <w:t>For consistency with the format of Market Manuals</w:t>
            </w:r>
          </w:p>
        </w:tc>
        <w:tc>
          <w:tcPr>
            <w:tcW w:w="864" w:type="pct"/>
            <w:shd w:val="clear" w:color="auto" w:fill="FFFFFF" w:themeFill="background1"/>
          </w:tcPr>
          <w:p w14:paraId="052A652A" w14:textId="77777777" w:rsidR="002502CC" w:rsidRPr="00FF43C4" w:rsidRDefault="002502CC" w:rsidP="002502CC">
            <w:pPr>
              <w:spacing w:line="276" w:lineRule="auto"/>
              <w:jc w:val="both"/>
              <w:rPr>
                <w:rFonts w:ascii="Arial" w:hAnsi="Arial" w:cs="Arial"/>
              </w:rPr>
            </w:pPr>
          </w:p>
        </w:tc>
        <w:tc>
          <w:tcPr>
            <w:tcW w:w="864" w:type="pct"/>
            <w:shd w:val="clear" w:color="auto" w:fill="FFFFFF" w:themeFill="background1"/>
          </w:tcPr>
          <w:p w14:paraId="4677A219" w14:textId="77777777" w:rsidR="002502CC" w:rsidRPr="00FF43C4" w:rsidRDefault="002502CC" w:rsidP="002502CC">
            <w:pPr>
              <w:spacing w:line="276" w:lineRule="auto"/>
              <w:jc w:val="both"/>
              <w:rPr>
                <w:rFonts w:ascii="Arial" w:hAnsi="Arial" w:cs="Arial"/>
              </w:rPr>
            </w:pPr>
          </w:p>
        </w:tc>
      </w:tr>
      <w:tr w:rsidR="002502CC" w:rsidRPr="00FF43C4" w14:paraId="7F9C2347" w14:textId="77777777" w:rsidTr="001800AC">
        <w:tc>
          <w:tcPr>
            <w:tcW w:w="475" w:type="pct"/>
            <w:shd w:val="clear" w:color="auto" w:fill="FFFFFF" w:themeFill="background1"/>
          </w:tcPr>
          <w:p w14:paraId="387ED284" w14:textId="131A44C6" w:rsidR="002502CC" w:rsidRPr="00FF43C4" w:rsidRDefault="002502CC" w:rsidP="002502CC">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71CD2CE1" w14:textId="77777777" w:rsidR="002502CC" w:rsidRPr="00FF43C4" w:rsidRDefault="002502CC" w:rsidP="002502CC">
            <w:pPr>
              <w:pStyle w:val="NoSpacing"/>
              <w:spacing w:line="276" w:lineRule="auto"/>
              <w:rPr>
                <w:rFonts w:ascii="Arial" w:hAnsi="Arial" w:cs="Arial"/>
              </w:rPr>
            </w:pPr>
            <w:r w:rsidRPr="00FF43C4">
              <w:rPr>
                <w:rFonts w:ascii="Arial" w:hAnsi="Arial" w:cs="Arial"/>
              </w:rPr>
              <w:t>(a) “Act” or “EPIRA” xxx</w:t>
            </w:r>
          </w:p>
          <w:p w14:paraId="673FA27B" w14:textId="77777777" w:rsidR="002502CC" w:rsidRPr="00FF43C4" w:rsidRDefault="002502CC" w:rsidP="002502CC">
            <w:pPr>
              <w:pStyle w:val="NoSpacing"/>
              <w:spacing w:line="276" w:lineRule="auto"/>
              <w:rPr>
                <w:rFonts w:ascii="Arial" w:hAnsi="Arial" w:cs="Arial"/>
              </w:rPr>
            </w:pPr>
          </w:p>
          <w:p w14:paraId="745EF288" w14:textId="0F493482" w:rsidR="002502CC" w:rsidRPr="00FF43C4" w:rsidRDefault="002502CC" w:rsidP="002502CC">
            <w:pPr>
              <w:spacing w:line="276" w:lineRule="auto"/>
              <w:rPr>
                <w:rFonts w:ascii="Arial" w:hAnsi="Arial" w:cs="Arial"/>
              </w:rPr>
            </w:pPr>
            <w:r w:rsidRPr="00FF43C4">
              <w:rPr>
                <w:rFonts w:ascii="Arial" w:hAnsi="Arial" w:cs="Arial"/>
              </w:rPr>
              <w:t>(b) “Applicable Laws and Rules” shall include the EPIRA and its Implementing Rules, the WESM Rules, the Philippine Grid Code, Philippine Distribution Code and all other laws, rules and regulations relating to or affecting the WESM.</w:t>
            </w:r>
          </w:p>
        </w:tc>
        <w:tc>
          <w:tcPr>
            <w:tcW w:w="1012" w:type="pct"/>
          </w:tcPr>
          <w:p w14:paraId="06702151" w14:textId="77777777" w:rsidR="002502CC" w:rsidRPr="00FF43C4" w:rsidRDefault="002502CC" w:rsidP="002502CC">
            <w:pPr>
              <w:pStyle w:val="NoSpacing"/>
              <w:spacing w:line="276" w:lineRule="auto"/>
              <w:rPr>
                <w:rFonts w:ascii="Arial" w:hAnsi="Arial" w:cs="Arial"/>
                <w:strike/>
              </w:rPr>
            </w:pPr>
            <w:r w:rsidRPr="00FF43C4">
              <w:rPr>
                <w:rFonts w:ascii="Arial" w:hAnsi="Arial" w:cs="Arial"/>
                <w:strike/>
              </w:rPr>
              <w:t>(a) “Act” or “EPIRA” xxx</w:t>
            </w:r>
          </w:p>
          <w:p w14:paraId="16BADBD9" w14:textId="77777777" w:rsidR="002502CC" w:rsidRPr="00FF43C4" w:rsidRDefault="002502CC" w:rsidP="002502CC">
            <w:pPr>
              <w:pStyle w:val="NoSpacing"/>
              <w:spacing w:line="276" w:lineRule="auto"/>
              <w:rPr>
                <w:rFonts w:ascii="Arial" w:hAnsi="Arial" w:cs="Arial"/>
                <w:strike/>
              </w:rPr>
            </w:pPr>
          </w:p>
          <w:p w14:paraId="798B50C7" w14:textId="1990C8E2" w:rsidR="002502CC" w:rsidRPr="00FF43C4" w:rsidRDefault="002502CC" w:rsidP="002502CC">
            <w:pPr>
              <w:spacing w:line="276" w:lineRule="auto"/>
              <w:rPr>
                <w:rFonts w:ascii="Arial" w:hAnsi="Arial" w:cs="Arial"/>
                <w:b/>
                <w:u w:val="single"/>
              </w:rPr>
            </w:pPr>
            <w:r w:rsidRPr="00FF43C4">
              <w:rPr>
                <w:rFonts w:ascii="Arial" w:hAnsi="Arial" w:cs="Arial"/>
                <w:strike/>
              </w:rPr>
              <w:t>(b)</w:t>
            </w:r>
            <w:r w:rsidRPr="00FF43C4">
              <w:rPr>
                <w:rFonts w:ascii="Arial" w:hAnsi="Arial" w:cs="Arial"/>
              </w:rPr>
              <w:t xml:space="preserve"> </w:t>
            </w:r>
            <w:r w:rsidRPr="00FF43C4">
              <w:rPr>
                <w:rFonts w:ascii="Arial" w:hAnsi="Arial" w:cs="Arial"/>
                <w:b/>
                <w:u w:val="single"/>
              </w:rPr>
              <w:t>a.</w:t>
            </w:r>
            <w:r w:rsidRPr="00FF43C4">
              <w:rPr>
                <w:rFonts w:ascii="Arial" w:hAnsi="Arial" w:cs="Arial"/>
              </w:rPr>
              <w:tab/>
            </w:r>
            <w:r w:rsidRPr="00FF43C4">
              <w:rPr>
                <w:rFonts w:ascii="Arial" w:hAnsi="Arial" w:cs="Arial"/>
                <w:strike/>
              </w:rPr>
              <w:t>“</w:t>
            </w:r>
            <w:r w:rsidRPr="00FF43C4">
              <w:rPr>
                <w:rFonts w:ascii="Arial" w:hAnsi="Arial" w:cs="Arial"/>
              </w:rPr>
              <w:t>Applicable Laws and Rules</w:t>
            </w:r>
            <w:r w:rsidRPr="00FF43C4">
              <w:rPr>
                <w:rFonts w:ascii="Arial" w:hAnsi="Arial" w:cs="Arial"/>
                <w:strike/>
              </w:rPr>
              <w:t>”</w:t>
            </w:r>
            <w:r w:rsidRPr="00FF43C4">
              <w:rPr>
                <w:rFonts w:ascii="Arial" w:hAnsi="Arial" w:cs="Arial"/>
              </w:rPr>
              <w:t xml:space="preserve"> </w:t>
            </w:r>
            <w:r w:rsidRPr="00FF43C4">
              <w:rPr>
                <w:rFonts w:ascii="Arial" w:hAnsi="Arial" w:cs="Arial"/>
                <w:strike/>
              </w:rPr>
              <w:t>shall include</w:t>
            </w:r>
            <w:r w:rsidRPr="00FF43C4">
              <w:rPr>
                <w:rFonts w:ascii="Arial" w:hAnsi="Arial" w:cs="Arial"/>
                <w:b/>
                <w:u w:val="single"/>
              </w:rPr>
              <w:t xml:space="preserve">. Include </w:t>
            </w:r>
            <w:r w:rsidRPr="00FF43C4">
              <w:rPr>
                <w:rFonts w:ascii="Arial" w:hAnsi="Arial" w:cs="Arial"/>
              </w:rPr>
              <w:t xml:space="preserve">the </w:t>
            </w:r>
            <w:r w:rsidRPr="00FF43C4">
              <w:rPr>
                <w:rFonts w:ascii="Arial" w:hAnsi="Arial" w:cs="Arial"/>
                <w:i/>
                <w:iCs/>
              </w:rPr>
              <w:t xml:space="preserve">EPIRA </w:t>
            </w:r>
            <w:r w:rsidRPr="00FF43C4">
              <w:rPr>
                <w:rFonts w:ascii="Arial" w:hAnsi="Arial" w:cs="Arial"/>
              </w:rPr>
              <w:t xml:space="preserve">and its Implementing Rules, the </w:t>
            </w:r>
            <w:r w:rsidRPr="00FF43C4">
              <w:rPr>
                <w:rFonts w:ascii="Arial" w:hAnsi="Arial" w:cs="Arial"/>
                <w:i/>
                <w:iCs/>
              </w:rPr>
              <w:t>WESM Rules</w:t>
            </w:r>
            <w:r w:rsidRPr="00FF43C4">
              <w:rPr>
                <w:rFonts w:ascii="Arial" w:hAnsi="Arial" w:cs="Arial"/>
              </w:rPr>
              <w:t xml:space="preserve">, the </w:t>
            </w:r>
            <w:r w:rsidRPr="00FF43C4">
              <w:rPr>
                <w:rFonts w:ascii="Arial" w:hAnsi="Arial" w:cs="Arial"/>
                <w:i/>
                <w:iCs/>
              </w:rPr>
              <w:t>Philippine Grid Code</w:t>
            </w:r>
            <w:r w:rsidRPr="00FF43C4">
              <w:rPr>
                <w:rFonts w:ascii="Arial" w:hAnsi="Arial" w:cs="Arial"/>
              </w:rPr>
              <w:t xml:space="preserve">, </w:t>
            </w:r>
            <w:r w:rsidRPr="00FF43C4">
              <w:rPr>
                <w:rFonts w:ascii="Arial" w:hAnsi="Arial" w:cs="Arial"/>
                <w:i/>
                <w:iCs/>
              </w:rPr>
              <w:t>Philippine Distribution Code</w:t>
            </w:r>
            <w:r w:rsidRPr="00FF43C4">
              <w:rPr>
                <w:rFonts w:ascii="Arial" w:hAnsi="Arial" w:cs="Arial"/>
              </w:rPr>
              <w:t xml:space="preserve"> and all other laws, rules and regulations relating to or affecting the </w:t>
            </w:r>
            <w:r w:rsidRPr="00FF43C4">
              <w:rPr>
                <w:rFonts w:ascii="Arial" w:hAnsi="Arial" w:cs="Arial"/>
                <w:i/>
                <w:iCs/>
              </w:rPr>
              <w:t>WESM</w:t>
            </w:r>
            <w:r w:rsidRPr="00FF43C4">
              <w:rPr>
                <w:rFonts w:ascii="Arial" w:hAnsi="Arial" w:cs="Arial"/>
              </w:rPr>
              <w:t>.</w:t>
            </w:r>
          </w:p>
        </w:tc>
        <w:tc>
          <w:tcPr>
            <w:tcW w:w="865" w:type="pct"/>
          </w:tcPr>
          <w:p w14:paraId="6C9765C8" w14:textId="07289B1A" w:rsidR="00291655" w:rsidRPr="00FF43C4" w:rsidRDefault="002502CC" w:rsidP="00291655">
            <w:pPr>
              <w:pStyle w:val="ListParagraph"/>
              <w:numPr>
                <w:ilvl w:val="0"/>
                <w:numId w:val="15"/>
              </w:numPr>
              <w:spacing w:after="200" w:line="276" w:lineRule="auto"/>
              <w:ind w:left="162" w:hanging="162"/>
              <w:rPr>
                <w:rFonts w:ascii="Arial" w:hAnsi="Arial" w:cs="Arial"/>
                <w:sz w:val="22"/>
                <w:szCs w:val="22"/>
              </w:rPr>
            </w:pPr>
            <w:r w:rsidRPr="00FF43C4">
              <w:rPr>
                <w:rFonts w:ascii="Arial" w:hAnsi="Arial" w:cs="Arial"/>
                <w:sz w:val="22"/>
                <w:szCs w:val="22"/>
              </w:rPr>
              <w:t>In reference to Section 1.1, as amended, deleted term that is a defined term under the WESM Rules</w:t>
            </w:r>
          </w:p>
          <w:p w14:paraId="3BD2E839" w14:textId="77777777" w:rsidR="00291655" w:rsidRPr="00FF43C4" w:rsidRDefault="00291655" w:rsidP="00291655">
            <w:pPr>
              <w:pStyle w:val="ListParagraph"/>
              <w:spacing w:after="200" w:line="276" w:lineRule="auto"/>
              <w:ind w:left="162"/>
              <w:rPr>
                <w:rFonts w:ascii="Arial" w:hAnsi="Arial" w:cs="Arial"/>
                <w:sz w:val="22"/>
                <w:szCs w:val="22"/>
              </w:rPr>
            </w:pPr>
          </w:p>
          <w:p w14:paraId="70A6C86B" w14:textId="03AF0675" w:rsidR="002502CC" w:rsidRPr="00FF43C4" w:rsidRDefault="002502CC" w:rsidP="00291655">
            <w:pPr>
              <w:pStyle w:val="ListParagraph"/>
              <w:numPr>
                <w:ilvl w:val="0"/>
                <w:numId w:val="15"/>
              </w:numPr>
              <w:spacing w:after="200" w:line="276" w:lineRule="auto"/>
              <w:ind w:left="162" w:hanging="162"/>
              <w:rPr>
                <w:rFonts w:ascii="Arial" w:hAnsi="Arial" w:cs="Arial"/>
                <w:sz w:val="22"/>
                <w:szCs w:val="22"/>
              </w:rPr>
            </w:pPr>
            <w:r w:rsidRPr="00FF43C4">
              <w:rPr>
                <w:rFonts w:ascii="Arial" w:hAnsi="Arial" w:cs="Arial"/>
                <w:sz w:val="22"/>
                <w:szCs w:val="22"/>
              </w:rPr>
              <w:t>For consistency with the format of Market Manuals</w:t>
            </w:r>
          </w:p>
        </w:tc>
        <w:tc>
          <w:tcPr>
            <w:tcW w:w="864" w:type="pct"/>
            <w:shd w:val="clear" w:color="auto" w:fill="FFFFFF" w:themeFill="background1"/>
          </w:tcPr>
          <w:p w14:paraId="4963A0E3" w14:textId="77777777" w:rsidR="002502CC" w:rsidRPr="00FF43C4" w:rsidRDefault="002502CC" w:rsidP="002502CC">
            <w:pPr>
              <w:spacing w:line="276" w:lineRule="auto"/>
              <w:jc w:val="both"/>
              <w:rPr>
                <w:rFonts w:ascii="Arial" w:hAnsi="Arial" w:cs="Arial"/>
              </w:rPr>
            </w:pPr>
          </w:p>
        </w:tc>
        <w:tc>
          <w:tcPr>
            <w:tcW w:w="864" w:type="pct"/>
            <w:shd w:val="clear" w:color="auto" w:fill="FFFFFF" w:themeFill="background1"/>
          </w:tcPr>
          <w:p w14:paraId="0E201396" w14:textId="77777777" w:rsidR="002502CC" w:rsidRPr="00FF43C4" w:rsidRDefault="002502CC" w:rsidP="002502CC">
            <w:pPr>
              <w:spacing w:line="276" w:lineRule="auto"/>
              <w:jc w:val="both"/>
              <w:rPr>
                <w:rFonts w:ascii="Arial" w:hAnsi="Arial" w:cs="Arial"/>
              </w:rPr>
            </w:pPr>
          </w:p>
        </w:tc>
      </w:tr>
      <w:tr w:rsidR="00291655" w:rsidRPr="00FF43C4" w14:paraId="33D231F5" w14:textId="77777777" w:rsidTr="001800AC">
        <w:tc>
          <w:tcPr>
            <w:tcW w:w="475" w:type="pct"/>
            <w:shd w:val="clear" w:color="auto" w:fill="FFFFFF" w:themeFill="background1"/>
          </w:tcPr>
          <w:p w14:paraId="06C7D873" w14:textId="2F76C7D7" w:rsidR="00291655" w:rsidRPr="00FF43C4" w:rsidRDefault="00291655" w:rsidP="00291655">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7ADD5200" w14:textId="77777777" w:rsidR="00291655" w:rsidRPr="00FF43C4" w:rsidRDefault="00291655" w:rsidP="00291655">
            <w:pPr>
              <w:pStyle w:val="NoSpacing"/>
              <w:spacing w:line="276" w:lineRule="auto"/>
              <w:rPr>
                <w:rFonts w:ascii="Arial" w:hAnsi="Arial" w:cs="Arial"/>
              </w:rPr>
            </w:pPr>
            <w:r w:rsidRPr="00FF43C4">
              <w:rPr>
                <w:rFonts w:ascii="Arial" w:hAnsi="Arial" w:cs="Arial"/>
              </w:rPr>
              <w:t>(c)“Dispute Resolution Administrator” or “DRA” xxx</w:t>
            </w:r>
          </w:p>
          <w:p w14:paraId="3BC76A8D" w14:textId="77777777" w:rsidR="00291655" w:rsidRPr="00FF43C4" w:rsidRDefault="00291655" w:rsidP="00291655">
            <w:pPr>
              <w:pStyle w:val="NoSpacing"/>
              <w:spacing w:line="276" w:lineRule="auto"/>
              <w:rPr>
                <w:rFonts w:ascii="Arial" w:hAnsi="Arial" w:cs="Arial"/>
              </w:rPr>
            </w:pPr>
          </w:p>
        </w:tc>
        <w:tc>
          <w:tcPr>
            <w:tcW w:w="1012" w:type="pct"/>
          </w:tcPr>
          <w:p w14:paraId="179FD478" w14:textId="77777777" w:rsidR="00291655" w:rsidRPr="00FF43C4" w:rsidRDefault="00291655" w:rsidP="00291655">
            <w:pPr>
              <w:pStyle w:val="NoSpacing"/>
              <w:spacing w:line="276" w:lineRule="auto"/>
              <w:rPr>
                <w:rFonts w:ascii="Arial" w:hAnsi="Arial" w:cs="Arial"/>
                <w:strike/>
              </w:rPr>
            </w:pPr>
            <w:r w:rsidRPr="00FF43C4">
              <w:rPr>
                <w:rFonts w:ascii="Arial" w:hAnsi="Arial" w:cs="Arial"/>
                <w:strike/>
              </w:rPr>
              <w:t>(c)“Dispute Resolution Administrator” or “DRA” xxx</w:t>
            </w:r>
          </w:p>
          <w:p w14:paraId="6C4F7498" w14:textId="77777777" w:rsidR="00291655" w:rsidRPr="00FF43C4" w:rsidRDefault="00291655" w:rsidP="00291655">
            <w:pPr>
              <w:pStyle w:val="NoSpacing"/>
              <w:spacing w:line="276" w:lineRule="auto"/>
              <w:rPr>
                <w:rFonts w:ascii="Arial" w:hAnsi="Arial" w:cs="Arial"/>
                <w:strike/>
              </w:rPr>
            </w:pPr>
          </w:p>
        </w:tc>
        <w:tc>
          <w:tcPr>
            <w:tcW w:w="865" w:type="pct"/>
          </w:tcPr>
          <w:p w14:paraId="69A6CCD8" w14:textId="77777777" w:rsidR="00291655" w:rsidRPr="00FF43C4" w:rsidRDefault="00291655" w:rsidP="00291655">
            <w:pPr>
              <w:pStyle w:val="ListParagraph"/>
              <w:numPr>
                <w:ilvl w:val="0"/>
                <w:numId w:val="14"/>
              </w:numPr>
              <w:spacing w:after="200" w:line="276" w:lineRule="auto"/>
              <w:ind w:left="162" w:hanging="162"/>
              <w:rPr>
                <w:rFonts w:ascii="Arial" w:hAnsi="Arial" w:cs="Arial"/>
                <w:sz w:val="22"/>
                <w:szCs w:val="22"/>
              </w:rPr>
            </w:pPr>
            <w:r w:rsidRPr="00FF43C4">
              <w:rPr>
                <w:rFonts w:ascii="Arial" w:hAnsi="Arial" w:cs="Arial"/>
                <w:sz w:val="22"/>
                <w:szCs w:val="22"/>
              </w:rPr>
              <w:t xml:space="preserve">In reference to Section 1.1, as amended, deleted </w:t>
            </w:r>
            <w:r w:rsidRPr="00FF43C4">
              <w:rPr>
                <w:rFonts w:ascii="Arial" w:hAnsi="Arial" w:cs="Arial"/>
                <w:sz w:val="22"/>
                <w:szCs w:val="22"/>
              </w:rPr>
              <w:lastRenderedPageBreak/>
              <w:t>term that is a defined term under the WESM Rules</w:t>
            </w:r>
          </w:p>
          <w:p w14:paraId="3F0D5EB9" w14:textId="77777777" w:rsidR="00291655" w:rsidRPr="00FF43C4" w:rsidRDefault="00291655" w:rsidP="00291655">
            <w:pPr>
              <w:pStyle w:val="ListParagraph"/>
              <w:ind w:left="162"/>
              <w:rPr>
                <w:rFonts w:ascii="Arial" w:hAnsi="Arial" w:cs="Arial"/>
                <w:sz w:val="22"/>
                <w:szCs w:val="22"/>
              </w:rPr>
            </w:pPr>
          </w:p>
          <w:p w14:paraId="3F38CF19" w14:textId="7EF7BA64" w:rsidR="00291655" w:rsidRPr="00FF43C4" w:rsidRDefault="00291655" w:rsidP="00291655">
            <w:pPr>
              <w:pStyle w:val="ListParagraph"/>
              <w:numPr>
                <w:ilvl w:val="0"/>
                <w:numId w:val="15"/>
              </w:numPr>
              <w:spacing w:after="200" w:line="276" w:lineRule="auto"/>
              <w:ind w:left="162" w:hanging="162"/>
              <w:rPr>
                <w:rFonts w:ascii="Arial" w:hAnsi="Arial" w:cs="Arial"/>
                <w:sz w:val="22"/>
                <w:szCs w:val="22"/>
              </w:rPr>
            </w:pPr>
            <w:r w:rsidRPr="00FF43C4">
              <w:rPr>
                <w:rFonts w:ascii="Arial" w:hAnsi="Arial" w:cs="Arial"/>
                <w:sz w:val="22"/>
                <w:szCs w:val="22"/>
              </w:rPr>
              <w:t>Harmonize with DOE DC No. DC2012-02-0001 dated 15 February 2012, which amended Clause 7.3.2.1 of the WESM Rules on the appointment of the DRA</w:t>
            </w:r>
          </w:p>
        </w:tc>
        <w:tc>
          <w:tcPr>
            <w:tcW w:w="864" w:type="pct"/>
            <w:shd w:val="clear" w:color="auto" w:fill="FFFFFF" w:themeFill="background1"/>
          </w:tcPr>
          <w:p w14:paraId="016DD0DF"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6CF2A5DE" w14:textId="77777777" w:rsidR="00291655" w:rsidRPr="00FF43C4" w:rsidRDefault="00291655" w:rsidP="00291655">
            <w:pPr>
              <w:spacing w:line="276" w:lineRule="auto"/>
              <w:jc w:val="both"/>
              <w:rPr>
                <w:rFonts w:ascii="Arial" w:hAnsi="Arial" w:cs="Arial"/>
              </w:rPr>
            </w:pPr>
          </w:p>
        </w:tc>
      </w:tr>
      <w:tr w:rsidR="00291655" w:rsidRPr="00FF43C4" w14:paraId="6C9B8963" w14:textId="77777777" w:rsidTr="001800AC">
        <w:tc>
          <w:tcPr>
            <w:tcW w:w="475" w:type="pct"/>
            <w:shd w:val="clear" w:color="auto" w:fill="FFFFFF" w:themeFill="background1"/>
          </w:tcPr>
          <w:p w14:paraId="22E88BFE" w14:textId="72148547" w:rsidR="00291655" w:rsidRPr="00FF43C4" w:rsidRDefault="00291655" w:rsidP="00291655">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6E2D7624" w14:textId="77777777" w:rsidR="00291655" w:rsidRPr="00FF43C4" w:rsidRDefault="00291655" w:rsidP="00291655">
            <w:pPr>
              <w:pStyle w:val="NoSpacing"/>
              <w:spacing w:line="276" w:lineRule="auto"/>
              <w:rPr>
                <w:rFonts w:ascii="Arial" w:hAnsi="Arial" w:cs="Arial"/>
              </w:rPr>
            </w:pPr>
            <w:r w:rsidRPr="00FF43C4">
              <w:rPr>
                <w:rFonts w:ascii="Arial" w:hAnsi="Arial" w:cs="Arial"/>
              </w:rPr>
              <w:t>(d) “Dispute Resolution Group” or “DRG” xxx</w:t>
            </w:r>
          </w:p>
          <w:p w14:paraId="611A4813" w14:textId="77777777" w:rsidR="00291655" w:rsidRPr="00FF43C4" w:rsidRDefault="00291655" w:rsidP="00291655">
            <w:pPr>
              <w:pStyle w:val="NoSpacing"/>
              <w:spacing w:line="276" w:lineRule="auto"/>
              <w:rPr>
                <w:rFonts w:ascii="Arial" w:hAnsi="Arial" w:cs="Arial"/>
              </w:rPr>
            </w:pPr>
          </w:p>
          <w:p w14:paraId="4E4F4991" w14:textId="484BEAA0" w:rsidR="00291655" w:rsidRPr="00FF43C4" w:rsidRDefault="00291655" w:rsidP="00291655">
            <w:pPr>
              <w:pStyle w:val="NoSpacing"/>
              <w:spacing w:line="276" w:lineRule="auto"/>
              <w:rPr>
                <w:rFonts w:ascii="Arial" w:hAnsi="Arial" w:cs="Arial"/>
              </w:rPr>
            </w:pPr>
            <w:r w:rsidRPr="00FF43C4">
              <w:rPr>
                <w:rFonts w:ascii="Arial" w:hAnsi="Arial" w:cs="Arial"/>
              </w:rPr>
              <w:t>(e) “Dispute Resolution Panel” or “DRP” xxx</w:t>
            </w:r>
          </w:p>
        </w:tc>
        <w:tc>
          <w:tcPr>
            <w:tcW w:w="1012" w:type="pct"/>
          </w:tcPr>
          <w:p w14:paraId="2374E148" w14:textId="77777777" w:rsidR="00291655" w:rsidRPr="00FF43C4" w:rsidRDefault="00291655" w:rsidP="00291655">
            <w:pPr>
              <w:pStyle w:val="NoSpacing"/>
              <w:spacing w:line="276" w:lineRule="auto"/>
              <w:rPr>
                <w:rFonts w:ascii="Arial" w:hAnsi="Arial" w:cs="Arial"/>
                <w:strike/>
              </w:rPr>
            </w:pPr>
            <w:r w:rsidRPr="00FF43C4">
              <w:rPr>
                <w:rFonts w:ascii="Arial" w:hAnsi="Arial" w:cs="Arial"/>
                <w:strike/>
              </w:rPr>
              <w:t>(d) “Dispute Resolution Group” or “DRG” xxx</w:t>
            </w:r>
          </w:p>
          <w:p w14:paraId="55F342E0" w14:textId="77777777" w:rsidR="00291655" w:rsidRPr="00FF43C4" w:rsidRDefault="00291655" w:rsidP="00291655">
            <w:pPr>
              <w:pStyle w:val="NoSpacing"/>
              <w:spacing w:line="276" w:lineRule="auto"/>
              <w:rPr>
                <w:rFonts w:ascii="Arial" w:hAnsi="Arial" w:cs="Arial"/>
                <w:strike/>
              </w:rPr>
            </w:pPr>
          </w:p>
          <w:p w14:paraId="52C625A7" w14:textId="70595C4C" w:rsidR="00291655" w:rsidRPr="00FF43C4" w:rsidRDefault="00291655" w:rsidP="00291655">
            <w:pPr>
              <w:pStyle w:val="NoSpacing"/>
              <w:spacing w:line="276" w:lineRule="auto"/>
              <w:rPr>
                <w:rFonts w:ascii="Arial" w:hAnsi="Arial" w:cs="Arial"/>
                <w:strike/>
              </w:rPr>
            </w:pPr>
            <w:r w:rsidRPr="00FF43C4">
              <w:rPr>
                <w:rFonts w:ascii="Arial" w:hAnsi="Arial" w:cs="Arial"/>
                <w:strike/>
              </w:rPr>
              <w:t>(e) “Dispute Resolution Panel” or “DRP” xxx</w:t>
            </w:r>
          </w:p>
        </w:tc>
        <w:tc>
          <w:tcPr>
            <w:tcW w:w="865" w:type="pct"/>
          </w:tcPr>
          <w:p w14:paraId="169F59AD" w14:textId="2F36B00B" w:rsidR="00291655" w:rsidRPr="00FF43C4" w:rsidRDefault="00291655" w:rsidP="00291655">
            <w:pPr>
              <w:spacing w:after="200" w:line="276" w:lineRule="auto"/>
              <w:rPr>
                <w:rFonts w:ascii="Arial" w:hAnsi="Arial" w:cs="Arial"/>
              </w:rPr>
            </w:pPr>
            <w:r w:rsidRPr="00FF43C4">
              <w:rPr>
                <w:rFonts w:ascii="Arial" w:hAnsi="Arial" w:cs="Arial"/>
              </w:rPr>
              <w:t>To reflect amendments as per DOE DC2018-05-0016 (DRA)</w:t>
            </w:r>
          </w:p>
        </w:tc>
        <w:tc>
          <w:tcPr>
            <w:tcW w:w="864" w:type="pct"/>
            <w:shd w:val="clear" w:color="auto" w:fill="FFFFFF" w:themeFill="background1"/>
          </w:tcPr>
          <w:p w14:paraId="7A400BCC"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06119C08" w14:textId="77777777" w:rsidR="00291655" w:rsidRPr="00FF43C4" w:rsidRDefault="00291655" w:rsidP="00291655">
            <w:pPr>
              <w:spacing w:line="276" w:lineRule="auto"/>
              <w:jc w:val="both"/>
              <w:rPr>
                <w:rFonts w:ascii="Arial" w:hAnsi="Arial" w:cs="Arial"/>
              </w:rPr>
            </w:pPr>
          </w:p>
        </w:tc>
      </w:tr>
      <w:tr w:rsidR="00291655" w:rsidRPr="00FF43C4" w14:paraId="201867C8" w14:textId="77777777" w:rsidTr="001800AC">
        <w:tc>
          <w:tcPr>
            <w:tcW w:w="475" w:type="pct"/>
            <w:shd w:val="clear" w:color="auto" w:fill="FFFFFF" w:themeFill="background1"/>
          </w:tcPr>
          <w:p w14:paraId="057BFCC2" w14:textId="1849D873" w:rsidR="00291655" w:rsidRPr="00FF43C4" w:rsidRDefault="00291655" w:rsidP="00291655">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600C6724" w14:textId="77777777" w:rsidR="00291655" w:rsidRPr="00FF43C4" w:rsidRDefault="00291655" w:rsidP="00291655">
            <w:pPr>
              <w:pStyle w:val="Default"/>
              <w:spacing w:line="276" w:lineRule="auto"/>
              <w:rPr>
                <w:sz w:val="22"/>
                <w:szCs w:val="22"/>
              </w:rPr>
            </w:pPr>
            <w:r w:rsidRPr="00FF43C4">
              <w:rPr>
                <w:sz w:val="22"/>
                <w:szCs w:val="22"/>
              </w:rPr>
              <w:t>(f) “Distribution Code” or the “Philippine Distribution Code” xxx</w:t>
            </w:r>
          </w:p>
          <w:p w14:paraId="56DDC56A" w14:textId="77777777" w:rsidR="00291655" w:rsidRPr="00FF43C4" w:rsidRDefault="00291655" w:rsidP="00291655">
            <w:pPr>
              <w:pStyle w:val="NoSpacing"/>
              <w:spacing w:line="276" w:lineRule="auto"/>
              <w:rPr>
                <w:rFonts w:ascii="Arial" w:hAnsi="Arial" w:cs="Arial"/>
              </w:rPr>
            </w:pPr>
          </w:p>
          <w:p w14:paraId="14EB5E95" w14:textId="77777777" w:rsidR="00291655" w:rsidRPr="00FF43C4" w:rsidRDefault="00291655" w:rsidP="00291655">
            <w:pPr>
              <w:pStyle w:val="NoSpacing"/>
              <w:spacing w:line="276" w:lineRule="auto"/>
              <w:rPr>
                <w:rFonts w:ascii="Arial" w:hAnsi="Arial" w:cs="Arial"/>
              </w:rPr>
            </w:pPr>
            <w:r w:rsidRPr="00FF43C4">
              <w:rPr>
                <w:rFonts w:ascii="Arial" w:hAnsi="Arial" w:cs="Arial"/>
              </w:rPr>
              <w:t>(g) “Department of Energy” xxx</w:t>
            </w:r>
          </w:p>
          <w:p w14:paraId="24984343" w14:textId="77777777" w:rsidR="00291655" w:rsidRPr="00FF43C4" w:rsidRDefault="00291655" w:rsidP="00291655">
            <w:pPr>
              <w:pStyle w:val="NoSpacing"/>
              <w:spacing w:line="276" w:lineRule="auto"/>
              <w:rPr>
                <w:rFonts w:ascii="Arial" w:hAnsi="Arial" w:cs="Arial"/>
              </w:rPr>
            </w:pPr>
          </w:p>
          <w:p w14:paraId="009C563A" w14:textId="00591F9C" w:rsidR="00291655" w:rsidRPr="00FF43C4" w:rsidRDefault="00291655" w:rsidP="00291655">
            <w:pPr>
              <w:pStyle w:val="NoSpacing"/>
              <w:spacing w:line="276" w:lineRule="auto"/>
              <w:rPr>
                <w:rFonts w:ascii="Arial" w:hAnsi="Arial" w:cs="Arial"/>
              </w:rPr>
            </w:pPr>
            <w:r w:rsidRPr="00FF43C4">
              <w:rPr>
                <w:rFonts w:ascii="Arial" w:hAnsi="Arial" w:cs="Arial"/>
              </w:rPr>
              <w:t>(h) “Energy Regulatory Commission” xxx</w:t>
            </w:r>
          </w:p>
        </w:tc>
        <w:tc>
          <w:tcPr>
            <w:tcW w:w="1012" w:type="pct"/>
          </w:tcPr>
          <w:p w14:paraId="761E54F9" w14:textId="77777777" w:rsidR="00291655" w:rsidRPr="00FF43C4" w:rsidRDefault="00291655" w:rsidP="00291655">
            <w:pPr>
              <w:pStyle w:val="Default"/>
              <w:spacing w:line="276" w:lineRule="auto"/>
              <w:rPr>
                <w:strike/>
                <w:color w:val="auto"/>
                <w:sz w:val="22"/>
                <w:szCs w:val="22"/>
              </w:rPr>
            </w:pPr>
            <w:r w:rsidRPr="00FF43C4">
              <w:rPr>
                <w:strike/>
                <w:color w:val="auto"/>
                <w:sz w:val="22"/>
                <w:szCs w:val="22"/>
              </w:rPr>
              <w:t>(f) “Distribution Code” or the “Philippine Distribution Code” xxx</w:t>
            </w:r>
          </w:p>
          <w:p w14:paraId="04AEC23B" w14:textId="77777777" w:rsidR="00291655" w:rsidRPr="00FF43C4" w:rsidRDefault="00291655" w:rsidP="00291655">
            <w:pPr>
              <w:pStyle w:val="NoSpacing"/>
              <w:spacing w:line="276" w:lineRule="auto"/>
              <w:rPr>
                <w:rFonts w:ascii="Arial" w:hAnsi="Arial" w:cs="Arial"/>
                <w:strike/>
              </w:rPr>
            </w:pPr>
          </w:p>
          <w:p w14:paraId="3F5E1758" w14:textId="77777777" w:rsidR="00291655" w:rsidRPr="00FF43C4" w:rsidRDefault="00291655" w:rsidP="00291655">
            <w:pPr>
              <w:pStyle w:val="NoSpacing"/>
              <w:spacing w:line="276" w:lineRule="auto"/>
              <w:rPr>
                <w:rFonts w:ascii="Arial" w:hAnsi="Arial" w:cs="Arial"/>
                <w:strike/>
              </w:rPr>
            </w:pPr>
            <w:r w:rsidRPr="00FF43C4">
              <w:rPr>
                <w:rFonts w:ascii="Arial" w:hAnsi="Arial" w:cs="Arial"/>
                <w:strike/>
              </w:rPr>
              <w:t>(g) “Department of Energy” xxx</w:t>
            </w:r>
          </w:p>
          <w:p w14:paraId="17B25081" w14:textId="77777777" w:rsidR="00291655" w:rsidRPr="00FF43C4" w:rsidRDefault="00291655" w:rsidP="00291655">
            <w:pPr>
              <w:pStyle w:val="NoSpacing"/>
              <w:spacing w:line="276" w:lineRule="auto"/>
              <w:rPr>
                <w:rFonts w:ascii="Arial" w:hAnsi="Arial" w:cs="Arial"/>
                <w:strike/>
              </w:rPr>
            </w:pPr>
          </w:p>
          <w:p w14:paraId="08A4A7F2" w14:textId="2EC72DEB" w:rsidR="00291655" w:rsidRPr="00FF43C4" w:rsidRDefault="00291655" w:rsidP="00291655">
            <w:pPr>
              <w:pStyle w:val="NoSpacing"/>
              <w:spacing w:line="276" w:lineRule="auto"/>
              <w:rPr>
                <w:rFonts w:ascii="Arial" w:hAnsi="Arial" w:cs="Arial"/>
                <w:strike/>
              </w:rPr>
            </w:pPr>
            <w:r w:rsidRPr="00FF43C4">
              <w:rPr>
                <w:rFonts w:ascii="Arial" w:hAnsi="Arial" w:cs="Arial"/>
                <w:strike/>
              </w:rPr>
              <w:t>(h) “Energy Regulatory Commission” xxx</w:t>
            </w:r>
          </w:p>
        </w:tc>
        <w:tc>
          <w:tcPr>
            <w:tcW w:w="865" w:type="pct"/>
          </w:tcPr>
          <w:p w14:paraId="2A396E08" w14:textId="77777777" w:rsidR="00291655" w:rsidRPr="00FF43C4" w:rsidRDefault="00291655" w:rsidP="00291655">
            <w:pPr>
              <w:pStyle w:val="ListParagraph"/>
              <w:numPr>
                <w:ilvl w:val="0"/>
                <w:numId w:val="14"/>
              </w:numPr>
              <w:spacing w:after="200" w:line="276" w:lineRule="auto"/>
              <w:ind w:left="162" w:hanging="162"/>
              <w:rPr>
                <w:rFonts w:ascii="Arial" w:hAnsi="Arial" w:cs="Arial"/>
                <w:sz w:val="22"/>
                <w:szCs w:val="22"/>
              </w:rPr>
            </w:pPr>
            <w:r w:rsidRPr="00FF43C4">
              <w:rPr>
                <w:rFonts w:ascii="Arial" w:hAnsi="Arial" w:cs="Arial"/>
                <w:sz w:val="22"/>
                <w:szCs w:val="22"/>
              </w:rPr>
              <w:t>In reference to Section 1.1, as amended, deleted terms that are defined terms under the WESM Rules</w:t>
            </w:r>
          </w:p>
          <w:p w14:paraId="2FCB9D39" w14:textId="77777777" w:rsidR="00291655" w:rsidRPr="00FF43C4" w:rsidRDefault="00291655" w:rsidP="00291655">
            <w:pPr>
              <w:pStyle w:val="ListParagraph"/>
              <w:spacing w:after="200" w:line="276" w:lineRule="auto"/>
              <w:ind w:left="162"/>
              <w:rPr>
                <w:rFonts w:ascii="Arial" w:hAnsi="Arial" w:cs="Arial"/>
                <w:sz w:val="22"/>
                <w:szCs w:val="22"/>
              </w:rPr>
            </w:pPr>
          </w:p>
        </w:tc>
        <w:tc>
          <w:tcPr>
            <w:tcW w:w="864" w:type="pct"/>
            <w:shd w:val="clear" w:color="auto" w:fill="FFFFFF" w:themeFill="background1"/>
          </w:tcPr>
          <w:p w14:paraId="315B5C6D"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18F59316" w14:textId="77777777" w:rsidR="00291655" w:rsidRPr="00FF43C4" w:rsidRDefault="00291655" w:rsidP="00291655">
            <w:pPr>
              <w:spacing w:line="276" w:lineRule="auto"/>
              <w:jc w:val="both"/>
              <w:rPr>
                <w:rFonts w:ascii="Arial" w:hAnsi="Arial" w:cs="Arial"/>
              </w:rPr>
            </w:pPr>
          </w:p>
        </w:tc>
      </w:tr>
      <w:tr w:rsidR="00291655" w:rsidRPr="00FF43C4" w14:paraId="341D07E2" w14:textId="77777777" w:rsidTr="001800AC">
        <w:tc>
          <w:tcPr>
            <w:tcW w:w="475" w:type="pct"/>
            <w:shd w:val="clear" w:color="auto" w:fill="FFFFFF" w:themeFill="background1"/>
          </w:tcPr>
          <w:p w14:paraId="52CB76B2" w14:textId="64017DBB" w:rsidR="00291655" w:rsidRPr="00FF43C4" w:rsidRDefault="00291655" w:rsidP="00291655">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7FA6021B" w14:textId="77777777" w:rsidR="00291655" w:rsidRPr="00FF43C4" w:rsidRDefault="00291655" w:rsidP="00291655">
            <w:pPr>
              <w:pStyle w:val="Default"/>
              <w:spacing w:line="276" w:lineRule="auto"/>
              <w:rPr>
                <w:sz w:val="22"/>
                <w:szCs w:val="22"/>
              </w:rPr>
            </w:pPr>
            <w:r w:rsidRPr="00FF43C4">
              <w:rPr>
                <w:sz w:val="22"/>
                <w:szCs w:val="22"/>
              </w:rPr>
              <w:t>(</w:t>
            </w:r>
            <w:proofErr w:type="spellStart"/>
            <w:r w:rsidRPr="00FF43C4">
              <w:rPr>
                <w:sz w:val="22"/>
                <w:szCs w:val="22"/>
              </w:rPr>
              <w:t>i</w:t>
            </w:r>
            <w:proofErr w:type="spellEnd"/>
            <w:r w:rsidRPr="00FF43C4">
              <w:rPr>
                <w:sz w:val="22"/>
                <w:szCs w:val="22"/>
              </w:rPr>
              <w:t>) “Government” xxx</w:t>
            </w:r>
          </w:p>
          <w:p w14:paraId="1EABB574" w14:textId="77777777" w:rsidR="00291655" w:rsidRPr="00FF43C4" w:rsidRDefault="00291655" w:rsidP="00291655">
            <w:pPr>
              <w:pStyle w:val="Default"/>
              <w:spacing w:line="276" w:lineRule="auto"/>
              <w:rPr>
                <w:sz w:val="22"/>
                <w:szCs w:val="22"/>
              </w:rPr>
            </w:pPr>
          </w:p>
          <w:p w14:paraId="629569BF" w14:textId="3C5CEF7E" w:rsidR="00291655" w:rsidRPr="00FF43C4" w:rsidRDefault="00291655" w:rsidP="00291655">
            <w:pPr>
              <w:pStyle w:val="Default"/>
              <w:spacing w:line="276" w:lineRule="auto"/>
              <w:rPr>
                <w:sz w:val="22"/>
                <w:szCs w:val="22"/>
              </w:rPr>
            </w:pPr>
            <w:r w:rsidRPr="00FF43C4">
              <w:rPr>
                <w:sz w:val="22"/>
                <w:szCs w:val="22"/>
              </w:rPr>
              <w:t>(j) “Grid Code” or “Philippine Grid Code” xxx</w:t>
            </w:r>
          </w:p>
        </w:tc>
        <w:tc>
          <w:tcPr>
            <w:tcW w:w="1012" w:type="pct"/>
          </w:tcPr>
          <w:p w14:paraId="545C9222" w14:textId="77777777" w:rsidR="00291655" w:rsidRPr="00FF43C4" w:rsidRDefault="00291655" w:rsidP="00291655">
            <w:pPr>
              <w:pStyle w:val="Default"/>
              <w:spacing w:line="276" w:lineRule="auto"/>
              <w:rPr>
                <w:strike/>
                <w:sz w:val="22"/>
                <w:szCs w:val="22"/>
              </w:rPr>
            </w:pPr>
            <w:r w:rsidRPr="00FF43C4">
              <w:rPr>
                <w:strike/>
                <w:sz w:val="22"/>
                <w:szCs w:val="22"/>
              </w:rPr>
              <w:t>(</w:t>
            </w:r>
            <w:proofErr w:type="spellStart"/>
            <w:r w:rsidRPr="00FF43C4">
              <w:rPr>
                <w:strike/>
                <w:sz w:val="22"/>
                <w:szCs w:val="22"/>
              </w:rPr>
              <w:t>i</w:t>
            </w:r>
            <w:proofErr w:type="spellEnd"/>
            <w:r w:rsidRPr="00FF43C4">
              <w:rPr>
                <w:strike/>
                <w:sz w:val="22"/>
                <w:szCs w:val="22"/>
              </w:rPr>
              <w:t>) “Government” xxx</w:t>
            </w:r>
          </w:p>
          <w:p w14:paraId="7E5F08A0" w14:textId="77777777" w:rsidR="00291655" w:rsidRPr="00FF43C4" w:rsidRDefault="00291655" w:rsidP="00291655">
            <w:pPr>
              <w:pStyle w:val="Default"/>
              <w:spacing w:line="276" w:lineRule="auto"/>
              <w:rPr>
                <w:strike/>
                <w:sz w:val="22"/>
                <w:szCs w:val="22"/>
              </w:rPr>
            </w:pPr>
          </w:p>
          <w:p w14:paraId="1906B17C" w14:textId="1EDAE002" w:rsidR="00291655" w:rsidRPr="00FF43C4" w:rsidRDefault="00291655" w:rsidP="00291655">
            <w:pPr>
              <w:pStyle w:val="Default"/>
              <w:spacing w:line="276" w:lineRule="auto"/>
              <w:rPr>
                <w:strike/>
                <w:color w:val="000000" w:themeColor="text1"/>
                <w:sz w:val="22"/>
                <w:szCs w:val="22"/>
              </w:rPr>
            </w:pPr>
            <w:r w:rsidRPr="00FF43C4">
              <w:rPr>
                <w:strike/>
                <w:color w:val="auto"/>
                <w:sz w:val="22"/>
                <w:szCs w:val="22"/>
              </w:rPr>
              <w:t>(j) “Grid Code” or “Philippine Grid Code” xxx</w:t>
            </w:r>
          </w:p>
        </w:tc>
        <w:tc>
          <w:tcPr>
            <w:tcW w:w="865" w:type="pct"/>
          </w:tcPr>
          <w:p w14:paraId="30D3A782" w14:textId="4DD06632" w:rsidR="00291655" w:rsidRPr="00FF43C4" w:rsidRDefault="00291655" w:rsidP="00291655">
            <w:pPr>
              <w:pStyle w:val="ListParagraph"/>
              <w:numPr>
                <w:ilvl w:val="0"/>
                <w:numId w:val="14"/>
              </w:numPr>
              <w:spacing w:after="200" w:line="276" w:lineRule="auto"/>
              <w:ind w:left="162" w:hanging="162"/>
              <w:rPr>
                <w:rFonts w:ascii="Arial" w:hAnsi="Arial" w:cs="Arial"/>
                <w:sz w:val="22"/>
                <w:szCs w:val="22"/>
              </w:rPr>
            </w:pPr>
            <w:r w:rsidRPr="00FF43C4">
              <w:rPr>
                <w:rFonts w:ascii="Arial" w:hAnsi="Arial" w:cs="Arial"/>
                <w:sz w:val="22"/>
                <w:szCs w:val="22"/>
              </w:rPr>
              <w:t xml:space="preserve">In reference to Section 1.1, as amended, deleted </w:t>
            </w:r>
            <w:r w:rsidRPr="00FF43C4">
              <w:rPr>
                <w:rFonts w:ascii="Arial" w:hAnsi="Arial" w:cs="Arial"/>
                <w:sz w:val="22"/>
                <w:szCs w:val="22"/>
              </w:rPr>
              <w:lastRenderedPageBreak/>
              <w:t>term that is a defined term under the WESM Rules</w:t>
            </w:r>
          </w:p>
        </w:tc>
        <w:tc>
          <w:tcPr>
            <w:tcW w:w="864" w:type="pct"/>
            <w:shd w:val="clear" w:color="auto" w:fill="FFFFFF" w:themeFill="background1"/>
          </w:tcPr>
          <w:p w14:paraId="42CDE850"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705626D7" w14:textId="77777777" w:rsidR="00291655" w:rsidRPr="00FF43C4" w:rsidRDefault="00291655" w:rsidP="00291655">
            <w:pPr>
              <w:spacing w:line="276" w:lineRule="auto"/>
              <w:jc w:val="both"/>
              <w:rPr>
                <w:rFonts w:ascii="Arial" w:hAnsi="Arial" w:cs="Arial"/>
              </w:rPr>
            </w:pPr>
          </w:p>
        </w:tc>
      </w:tr>
      <w:tr w:rsidR="00291655" w:rsidRPr="00FF43C4" w14:paraId="3374E872" w14:textId="77777777" w:rsidTr="001800AC">
        <w:tc>
          <w:tcPr>
            <w:tcW w:w="475" w:type="pct"/>
            <w:shd w:val="clear" w:color="auto" w:fill="FFFFFF" w:themeFill="background1"/>
          </w:tcPr>
          <w:p w14:paraId="474D8060" w14:textId="2841537D" w:rsidR="00291655" w:rsidRPr="00FF43C4" w:rsidRDefault="00291655" w:rsidP="00291655">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0342AEA2" w14:textId="35C43122" w:rsidR="00291655" w:rsidRPr="00FF43C4" w:rsidRDefault="00291655" w:rsidP="00291655">
            <w:pPr>
              <w:pStyle w:val="Default"/>
              <w:spacing w:line="276" w:lineRule="auto"/>
              <w:rPr>
                <w:sz w:val="22"/>
                <w:szCs w:val="22"/>
              </w:rPr>
            </w:pPr>
            <w:r w:rsidRPr="00FF43C4">
              <w:rPr>
                <w:sz w:val="22"/>
                <w:szCs w:val="22"/>
              </w:rPr>
              <w:t>(k) “Grid Management Committee” or “GMC” xxx</w:t>
            </w:r>
          </w:p>
        </w:tc>
        <w:tc>
          <w:tcPr>
            <w:tcW w:w="1012" w:type="pct"/>
          </w:tcPr>
          <w:p w14:paraId="30322278" w14:textId="429DBBBE" w:rsidR="00291655" w:rsidRPr="00FF43C4" w:rsidRDefault="00291655" w:rsidP="00291655">
            <w:pPr>
              <w:pStyle w:val="Default"/>
              <w:spacing w:line="276" w:lineRule="auto"/>
              <w:rPr>
                <w:strike/>
                <w:sz w:val="22"/>
                <w:szCs w:val="22"/>
              </w:rPr>
            </w:pPr>
            <w:r w:rsidRPr="00FF43C4">
              <w:rPr>
                <w:strike/>
                <w:sz w:val="22"/>
                <w:szCs w:val="22"/>
              </w:rPr>
              <w:t>(k) “Grid Management Committee” or “GMC” xxx</w:t>
            </w:r>
            <w:r w:rsidRPr="00FF43C4">
              <w:rPr>
                <w:sz w:val="22"/>
                <w:szCs w:val="22"/>
              </w:rPr>
              <w:tab/>
            </w:r>
          </w:p>
        </w:tc>
        <w:tc>
          <w:tcPr>
            <w:tcW w:w="865" w:type="pct"/>
          </w:tcPr>
          <w:p w14:paraId="0E61101E" w14:textId="3838526C" w:rsidR="00291655" w:rsidRPr="00FF43C4" w:rsidRDefault="00291655" w:rsidP="00291655">
            <w:pPr>
              <w:pStyle w:val="ListParagraph"/>
              <w:numPr>
                <w:ilvl w:val="0"/>
                <w:numId w:val="14"/>
              </w:numPr>
              <w:spacing w:after="200" w:line="276" w:lineRule="auto"/>
              <w:ind w:left="162" w:hanging="162"/>
              <w:rPr>
                <w:rFonts w:ascii="Arial" w:hAnsi="Arial" w:cs="Arial"/>
                <w:sz w:val="22"/>
                <w:szCs w:val="22"/>
              </w:rPr>
            </w:pPr>
            <w:r w:rsidRPr="00FF43C4">
              <w:rPr>
                <w:rFonts w:ascii="Arial" w:hAnsi="Arial" w:cs="Arial"/>
                <w:sz w:val="22"/>
                <w:szCs w:val="22"/>
              </w:rPr>
              <w:t>Reflect changes due to the dissolution of the GMC Office.</w:t>
            </w:r>
          </w:p>
        </w:tc>
        <w:tc>
          <w:tcPr>
            <w:tcW w:w="864" w:type="pct"/>
            <w:shd w:val="clear" w:color="auto" w:fill="FFFFFF" w:themeFill="background1"/>
          </w:tcPr>
          <w:p w14:paraId="3CB4140F"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63725006" w14:textId="77777777" w:rsidR="00291655" w:rsidRPr="00FF43C4" w:rsidRDefault="00291655" w:rsidP="00291655">
            <w:pPr>
              <w:spacing w:line="276" w:lineRule="auto"/>
              <w:jc w:val="both"/>
              <w:rPr>
                <w:rFonts w:ascii="Arial" w:hAnsi="Arial" w:cs="Arial"/>
              </w:rPr>
            </w:pPr>
          </w:p>
        </w:tc>
      </w:tr>
      <w:tr w:rsidR="00291655" w:rsidRPr="00FF43C4" w14:paraId="16BD7A77" w14:textId="77777777" w:rsidTr="001800AC">
        <w:tc>
          <w:tcPr>
            <w:tcW w:w="475" w:type="pct"/>
            <w:shd w:val="clear" w:color="auto" w:fill="FFFFFF" w:themeFill="background1"/>
          </w:tcPr>
          <w:p w14:paraId="72E90F8A" w14:textId="6D2CB31B" w:rsidR="00291655" w:rsidRPr="00FF43C4" w:rsidRDefault="00291655" w:rsidP="00291655">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2C57BCC1" w14:textId="77777777" w:rsidR="00291655" w:rsidRPr="00FF43C4" w:rsidRDefault="00291655" w:rsidP="00291655">
            <w:pPr>
              <w:pStyle w:val="NoSpacing"/>
              <w:spacing w:line="276" w:lineRule="auto"/>
              <w:rPr>
                <w:rFonts w:ascii="Arial" w:hAnsi="Arial" w:cs="Arial"/>
              </w:rPr>
            </w:pPr>
            <w:r w:rsidRPr="00FF43C4">
              <w:rPr>
                <w:rFonts w:ascii="Arial" w:hAnsi="Arial" w:cs="Arial"/>
              </w:rPr>
              <w:t>(l) “Guidelines” refer to this document otherwise called:   “Guidelines Governing the Constitution of the PEM Board Committees.”</w:t>
            </w:r>
          </w:p>
          <w:p w14:paraId="3CF100CB" w14:textId="77777777" w:rsidR="00291655" w:rsidRPr="00FF43C4" w:rsidRDefault="00291655" w:rsidP="00291655">
            <w:pPr>
              <w:pStyle w:val="NoSpacing"/>
              <w:spacing w:line="276" w:lineRule="auto"/>
              <w:rPr>
                <w:rFonts w:ascii="Arial" w:hAnsi="Arial" w:cs="Arial"/>
              </w:rPr>
            </w:pPr>
          </w:p>
          <w:p w14:paraId="04B84CEF" w14:textId="77777777" w:rsidR="00291655" w:rsidRPr="00FF43C4" w:rsidRDefault="00291655" w:rsidP="00291655">
            <w:pPr>
              <w:pStyle w:val="NoSpacing"/>
              <w:spacing w:line="276" w:lineRule="auto"/>
              <w:rPr>
                <w:rFonts w:ascii="Arial" w:hAnsi="Arial" w:cs="Arial"/>
              </w:rPr>
            </w:pPr>
          </w:p>
          <w:p w14:paraId="2D6C107E" w14:textId="77777777" w:rsidR="00291655" w:rsidRPr="00FF43C4" w:rsidRDefault="00291655" w:rsidP="00291655">
            <w:pPr>
              <w:pStyle w:val="NoSpacing"/>
              <w:spacing w:line="276" w:lineRule="auto"/>
              <w:rPr>
                <w:rFonts w:ascii="Arial" w:hAnsi="Arial" w:cs="Arial"/>
              </w:rPr>
            </w:pPr>
            <w:r w:rsidRPr="00FF43C4">
              <w:rPr>
                <w:rFonts w:ascii="Arial" w:hAnsi="Arial" w:cs="Arial"/>
              </w:rPr>
              <w:t>(m) “Market Information Website” xxx</w:t>
            </w:r>
          </w:p>
          <w:p w14:paraId="720609CE" w14:textId="77777777" w:rsidR="00291655" w:rsidRPr="00FF43C4" w:rsidRDefault="00291655" w:rsidP="00291655">
            <w:pPr>
              <w:pStyle w:val="Default"/>
              <w:spacing w:line="276" w:lineRule="auto"/>
              <w:rPr>
                <w:sz w:val="22"/>
                <w:szCs w:val="22"/>
              </w:rPr>
            </w:pPr>
          </w:p>
        </w:tc>
        <w:tc>
          <w:tcPr>
            <w:tcW w:w="1012" w:type="pct"/>
          </w:tcPr>
          <w:p w14:paraId="25C176EF" w14:textId="77777777" w:rsidR="00291655" w:rsidRPr="00FF43C4" w:rsidRDefault="00291655" w:rsidP="00291655">
            <w:pPr>
              <w:pStyle w:val="NoSpacing"/>
              <w:spacing w:line="276" w:lineRule="auto"/>
              <w:rPr>
                <w:rFonts w:ascii="Arial" w:hAnsi="Arial" w:cs="Arial"/>
              </w:rPr>
            </w:pPr>
            <w:r w:rsidRPr="00FF43C4">
              <w:rPr>
                <w:rFonts w:ascii="Arial" w:hAnsi="Arial" w:cs="Arial"/>
                <w:strike/>
              </w:rPr>
              <w:t>(l)</w:t>
            </w:r>
            <w:r w:rsidRPr="00FF43C4">
              <w:rPr>
                <w:rFonts w:ascii="Arial" w:hAnsi="Arial" w:cs="Arial"/>
              </w:rPr>
              <w:t xml:space="preserve"> </w:t>
            </w:r>
            <w:r w:rsidRPr="00FF43C4">
              <w:rPr>
                <w:rFonts w:ascii="Arial" w:hAnsi="Arial" w:cs="Arial"/>
                <w:b/>
                <w:u w:val="single"/>
              </w:rPr>
              <w:t>(c)</w:t>
            </w:r>
            <w:r w:rsidRPr="00FF43C4">
              <w:rPr>
                <w:rFonts w:ascii="Arial" w:hAnsi="Arial" w:cs="Arial"/>
              </w:rPr>
              <w:t xml:space="preserve"> </w:t>
            </w:r>
            <w:r w:rsidRPr="00FF43C4">
              <w:rPr>
                <w:rFonts w:ascii="Arial" w:hAnsi="Arial" w:cs="Arial"/>
                <w:strike/>
              </w:rPr>
              <w:t>“</w:t>
            </w:r>
            <w:r w:rsidRPr="00FF43C4">
              <w:rPr>
                <w:rFonts w:ascii="Arial" w:hAnsi="Arial" w:cs="Arial"/>
              </w:rPr>
              <w:t>Guidelines</w:t>
            </w:r>
            <w:r w:rsidRPr="00FF43C4">
              <w:rPr>
                <w:rFonts w:ascii="Arial" w:hAnsi="Arial" w:cs="Arial"/>
                <w:b/>
                <w:u w:val="single"/>
              </w:rPr>
              <w:t>. This</w:t>
            </w:r>
            <w:r w:rsidRPr="00FF43C4">
              <w:rPr>
                <w:rFonts w:ascii="Arial" w:hAnsi="Arial" w:cs="Arial"/>
                <w:strike/>
              </w:rPr>
              <w:t>”</w:t>
            </w:r>
            <w:r w:rsidRPr="00FF43C4">
              <w:rPr>
                <w:rFonts w:ascii="Arial" w:hAnsi="Arial" w:cs="Arial"/>
              </w:rPr>
              <w:t xml:space="preserve"> </w:t>
            </w:r>
            <w:r w:rsidRPr="00FF43C4">
              <w:rPr>
                <w:rFonts w:ascii="Arial" w:hAnsi="Arial" w:cs="Arial"/>
                <w:strike/>
              </w:rPr>
              <w:t>refer to this</w:t>
            </w:r>
            <w:r w:rsidRPr="00FF43C4">
              <w:rPr>
                <w:rFonts w:ascii="Arial" w:hAnsi="Arial" w:cs="Arial"/>
              </w:rPr>
              <w:t xml:space="preserve"> document otherwise called: “Guidelines Governing the Constitution of the </w:t>
            </w:r>
            <w:r w:rsidRPr="00FF43C4">
              <w:rPr>
                <w:rFonts w:ascii="Arial" w:hAnsi="Arial" w:cs="Arial"/>
                <w:strike/>
              </w:rPr>
              <w:t>PEM Board</w:t>
            </w:r>
            <w:r w:rsidRPr="00FF43C4">
              <w:rPr>
                <w:rFonts w:ascii="Arial" w:hAnsi="Arial" w:cs="Arial"/>
              </w:rPr>
              <w:t xml:space="preserve"> </w:t>
            </w:r>
            <w:r w:rsidRPr="00FF43C4">
              <w:rPr>
                <w:rFonts w:ascii="Arial" w:hAnsi="Arial" w:cs="Arial"/>
                <w:b/>
                <w:u w:val="single"/>
              </w:rPr>
              <w:t xml:space="preserve">WESM Governance </w:t>
            </w:r>
            <w:r w:rsidRPr="00FF43C4">
              <w:rPr>
                <w:rFonts w:ascii="Arial" w:hAnsi="Arial" w:cs="Arial"/>
              </w:rPr>
              <w:t xml:space="preserve">Committees.” </w:t>
            </w:r>
          </w:p>
          <w:p w14:paraId="09FC7B68" w14:textId="77777777" w:rsidR="00291655" w:rsidRPr="00FF43C4" w:rsidRDefault="00291655" w:rsidP="00291655">
            <w:pPr>
              <w:pStyle w:val="NoSpacing"/>
              <w:spacing w:line="276" w:lineRule="auto"/>
              <w:rPr>
                <w:rFonts w:ascii="Arial" w:hAnsi="Arial" w:cs="Arial"/>
              </w:rPr>
            </w:pPr>
          </w:p>
          <w:p w14:paraId="6CB31A98" w14:textId="3616EA52" w:rsidR="00291655" w:rsidRPr="00FF43C4" w:rsidRDefault="00291655" w:rsidP="00291655">
            <w:pPr>
              <w:pStyle w:val="Default"/>
              <w:spacing w:line="276" w:lineRule="auto"/>
              <w:rPr>
                <w:strike/>
                <w:sz w:val="22"/>
                <w:szCs w:val="22"/>
              </w:rPr>
            </w:pPr>
            <w:r w:rsidRPr="00FF43C4">
              <w:rPr>
                <w:strike/>
                <w:sz w:val="22"/>
                <w:szCs w:val="22"/>
              </w:rPr>
              <w:t>(m) “Market Information</w:t>
            </w:r>
            <w:r w:rsidRPr="00FF43C4">
              <w:rPr>
                <w:b/>
                <w:strike/>
                <w:sz w:val="22"/>
                <w:szCs w:val="22"/>
              </w:rPr>
              <w:t xml:space="preserve"> </w:t>
            </w:r>
            <w:r w:rsidRPr="00FF43C4">
              <w:rPr>
                <w:strike/>
                <w:sz w:val="22"/>
                <w:szCs w:val="22"/>
              </w:rPr>
              <w:t>Website” xxx</w:t>
            </w:r>
          </w:p>
        </w:tc>
        <w:tc>
          <w:tcPr>
            <w:tcW w:w="865" w:type="pct"/>
          </w:tcPr>
          <w:p w14:paraId="282825B4" w14:textId="77777777" w:rsidR="00291655" w:rsidRPr="00FF43C4" w:rsidRDefault="00291655" w:rsidP="00291655">
            <w:pPr>
              <w:numPr>
                <w:ilvl w:val="0"/>
                <w:numId w:val="16"/>
              </w:numPr>
              <w:spacing w:line="276" w:lineRule="auto"/>
              <w:ind w:left="162" w:hanging="162"/>
              <w:rPr>
                <w:rFonts w:ascii="Arial" w:hAnsi="Arial" w:cs="Arial"/>
              </w:rPr>
            </w:pPr>
            <w:r w:rsidRPr="00FF43C4">
              <w:rPr>
                <w:rFonts w:ascii="Arial" w:hAnsi="Arial" w:cs="Arial"/>
              </w:rPr>
              <w:t>Reflect that this Manual refers solely to WESM Governance Committees.</w:t>
            </w:r>
          </w:p>
          <w:p w14:paraId="273B4308" w14:textId="77777777" w:rsidR="00291655" w:rsidRPr="00FF43C4" w:rsidRDefault="00291655" w:rsidP="00291655">
            <w:pPr>
              <w:spacing w:line="276" w:lineRule="auto"/>
              <w:ind w:left="162"/>
              <w:rPr>
                <w:rFonts w:ascii="Arial" w:hAnsi="Arial" w:cs="Arial"/>
              </w:rPr>
            </w:pPr>
          </w:p>
          <w:p w14:paraId="27875F2D" w14:textId="77777777" w:rsidR="00291655" w:rsidRPr="00FF43C4" w:rsidRDefault="00291655" w:rsidP="00291655">
            <w:pPr>
              <w:numPr>
                <w:ilvl w:val="0"/>
                <w:numId w:val="16"/>
              </w:numPr>
              <w:spacing w:line="276" w:lineRule="auto"/>
              <w:ind w:left="162" w:hanging="162"/>
              <w:rPr>
                <w:rFonts w:ascii="Arial" w:hAnsi="Arial" w:cs="Arial"/>
              </w:rPr>
            </w:pPr>
            <w:r w:rsidRPr="00FF43C4">
              <w:rPr>
                <w:rFonts w:ascii="Arial" w:hAnsi="Arial" w:cs="Arial"/>
              </w:rPr>
              <w:t xml:space="preserve">In reference to Section 1.1, as amended, deleted term that is a defined term under the WESM Rules </w:t>
            </w:r>
          </w:p>
          <w:p w14:paraId="0F5B0FF3" w14:textId="77777777" w:rsidR="00291655" w:rsidRPr="00FF43C4" w:rsidRDefault="00291655" w:rsidP="00291655">
            <w:pPr>
              <w:spacing w:line="276" w:lineRule="auto"/>
              <w:ind w:left="162"/>
              <w:rPr>
                <w:rFonts w:ascii="Arial" w:hAnsi="Arial" w:cs="Arial"/>
              </w:rPr>
            </w:pPr>
          </w:p>
          <w:p w14:paraId="2E1035AD" w14:textId="337FA582" w:rsidR="00291655" w:rsidRPr="00FF43C4" w:rsidRDefault="00291655" w:rsidP="00291655">
            <w:pPr>
              <w:pStyle w:val="ListParagraph"/>
              <w:numPr>
                <w:ilvl w:val="0"/>
                <w:numId w:val="14"/>
              </w:numPr>
              <w:spacing w:after="200" w:line="276" w:lineRule="auto"/>
              <w:ind w:left="162" w:hanging="162"/>
              <w:rPr>
                <w:rFonts w:ascii="Arial" w:hAnsi="Arial" w:cs="Arial"/>
                <w:sz w:val="22"/>
                <w:szCs w:val="22"/>
              </w:rPr>
            </w:pPr>
            <w:r w:rsidRPr="00FF43C4">
              <w:rPr>
                <w:rFonts w:ascii="Arial" w:hAnsi="Arial" w:cs="Arial"/>
                <w:sz w:val="22"/>
                <w:szCs w:val="22"/>
              </w:rPr>
              <w:t>On item (m) - For DOE: Overrides the proposal under PEM Board Resolution No. 2021-41-01 / RCC Resolution No. 2021-16</w:t>
            </w:r>
          </w:p>
        </w:tc>
        <w:tc>
          <w:tcPr>
            <w:tcW w:w="864" w:type="pct"/>
            <w:shd w:val="clear" w:color="auto" w:fill="FFFFFF" w:themeFill="background1"/>
          </w:tcPr>
          <w:p w14:paraId="3EE7FC73"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64CC9002" w14:textId="77777777" w:rsidR="00291655" w:rsidRPr="00FF43C4" w:rsidRDefault="00291655" w:rsidP="00291655">
            <w:pPr>
              <w:spacing w:line="276" w:lineRule="auto"/>
              <w:jc w:val="both"/>
              <w:rPr>
                <w:rFonts w:ascii="Arial" w:hAnsi="Arial" w:cs="Arial"/>
              </w:rPr>
            </w:pPr>
          </w:p>
        </w:tc>
      </w:tr>
      <w:tr w:rsidR="00291655" w:rsidRPr="00FF43C4" w14:paraId="719F75E3" w14:textId="77777777" w:rsidTr="001800AC">
        <w:tc>
          <w:tcPr>
            <w:tcW w:w="475" w:type="pct"/>
            <w:shd w:val="clear" w:color="auto" w:fill="FFFFFF" w:themeFill="background1"/>
          </w:tcPr>
          <w:p w14:paraId="2F78FB14" w14:textId="51CFA644" w:rsidR="00291655" w:rsidRPr="00FF43C4" w:rsidRDefault="00291655" w:rsidP="00291655">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4F4500FC" w14:textId="262A7158" w:rsidR="00291655" w:rsidRPr="00FF43C4" w:rsidRDefault="00291655" w:rsidP="00291655">
            <w:pPr>
              <w:pStyle w:val="NoSpacing"/>
              <w:spacing w:line="276" w:lineRule="auto"/>
              <w:rPr>
                <w:rFonts w:ascii="Arial" w:hAnsi="Arial" w:cs="Arial"/>
              </w:rPr>
            </w:pPr>
            <w:r w:rsidRPr="00FF43C4">
              <w:rPr>
                <w:rFonts w:ascii="Arial" w:hAnsi="Arial" w:cs="Arial"/>
              </w:rPr>
              <w:t>(n) “</w:t>
            </w:r>
            <w:r w:rsidRPr="00FF43C4">
              <w:rPr>
                <w:rFonts w:ascii="Arial" w:hAnsi="Arial" w:cs="Arial"/>
                <w:bCs/>
              </w:rPr>
              <w:t>Market Manuals</w:t>
            </w:r>
            <w:r w:rsidRPr="00FF43C4">
              <w:rPr>
                <w:rFonts w:ascii="Arial" w:hAnsi="Arial" w:cs="Arial"/>
              </w:rPr>
              <w:t>” xxx</w:t>
            </w:r>
          </w:p>
        </w:tc>
        <w:tc>
          <w:tcPr>
            <w:tcW w:w="1012" w:type="pct"/>
          </w:tcPr>
          <w:p w14:paraId="2543B1C5" w14:textId="454B135C" w:rsidR="00291655" w:rsidRPr="00FF43C4" w:rsidRDefault="00291655" w:rsidP="00291655">
            <w:pPr>
              <w:pStyle w:val="NoSpacing"/>
              <w:spacing w:line="276" w:lineRule="auto"/>
              <w:rPr>
                <w:rFonts w:ascii="Arial" w:hAnsi="Arial" w:cs="Arial"/>
                <w:strike/>
              </w:rPr>
            </w:pPr>
            <w:r w:rsidRPr="00FF43C4">
              <w:rPr>
                <w:rFonts w:ascii="Arial" w:hAnsi="Arial" w:cs="Arial"/>
                <w:strike/>
              </w:rPr>
              <w:t>(n) “</w:t>
            </w:r>
            <w:r w:rsidRPr="00FF43C4">
              <w:rPr>
                <w:rFonts w:ascii="Arial" w:hAnsi="Arial" w:cs="Arial"/>
                <w:bCs/>
                <w:strike/>
              </w:rPr>
              <w:t>Market Manuals</w:t>
            </w:r>
            <w:r w:rsidRPr="00FF43C4">
              <w:rPr>
                <w:rFonts w:ascii="Arial" w:hAnsi="Arial" w:cs="Arial"/>
                <w:strike/>
              </w:rPr>
              <w:t>” xxx</w:t>
            </w:r>
          </w:p>
        </w:tc>
        <w:tc>
          <w:tcPr>
            <w:tcW w:w="865" w:type="pct"/>
          </w:tcPr>
          <w:p w14:paraId="31078D76" w14:textId="6C329AD1" w:rsidR="00291655" w:rsidRPr="00FF43C4" w:rsidRDefault="00291655" w:rsidP="00291655">
            <w:pPr>
              <w:numPr>
                <w:ilvl w:val="0"/>
                <w:numId w:val="16"/>
              </w:numPr>
              <w:spacing w:line="276" w:lineRule="auto"/>
              <w:ind w:left="162" w:hanging="162"/>
              <w:rPr>
                <w:rFonts w:ascii="Arial" w:hAnsi="Arial" w:cs="Arial"/>
              </w:rPr>
            </w:pPr>
            <w:r w:rsidRPr="00FF43C4">
              <w:rPr>
                <w:rFonts w:ascii="Arial" w:hAnsi="Arial" w:cs="Arial"/>
              </w:rPr>
              <w:t>In reference to Section 1.1, as amended, deleted term that is a defined term under the WESM Rules, as amended by DOE DC No. DC2018-07-0018</w:t>
            </w:r>
          </w:p>
        </w:tc>
        <w:tc>
          <w:tcPr>
            <w:tcW w:w="864" w:type="pct"/>
            <w:shd w:val="clear" w:color="auto" w:fill="FFFFFF" w:themeFill="background1"/>
          </w:tcPr>
          <w:p w14:paraId="09CAB8DE"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4122DDB0" w14:textId="77777777" w:rsidR="00291655" w:rsidRPr="00FF43C4" w:rsidRDefault="00291655" w:rsidP="00291655">
            <w:pPr>
              <w:spacing w:line="276" w:lineRule="auto"/>
              <w:jc w:val="both"/>
              <w:rPr>
                <w:rFonts w:ascii="Arial" w:hAnsi="Arial" w:cs="Arial"/>
              </w:rPr>
            </w:pPr>
          </w:p>
        </w:tc>
      </w:tr>
      <w:tr w:rsidR="00291655" w:rsidRPr="00FF43C4" w14:paraId="0D45F998" w14:textId="77777777" w:rsidTr="001800AC">
        <w:tc>
          <w:tcPr>
            <w:tcW w:w="475" w:type="pct"/>
            <w:shd w:val="clear" w:color="auto" w:fill="FFFFFF" w:themeFill="background1"/>
          </w:tcPr>
          <w:p w14:paraId="0F59927A" w14:textId="5F36F7BD" w:rsidR="00291655" w:rsidRPr="00FF43C4" w:rsidRDefault="00291655" w:rsidP="00291655">
            <w:pPr>
              <w:spacing w:line="276" w:lineRule="auto"/>
              <w:rPr>
                <w:rFonts w:ascii="Arial" w:hAnsi="Arial" w:cs="Arial"/>
              </w:rPr>
            </w:pPr>
            <w:r w:rsidRPr="00FF43C4">
              <w:rPr>
                <w:rFonts w:ascii="Arial" w:hAnsi="Arial" w:cs="Arial"/>
              </w:rPr>
              <w:lastRenderedPageBreak/>
              <w:t>1.02</w:t>
            </w:r>
          </w:p>
        </w:tc>
        <w:tc>
          <w:tcPr>
            <w:tcW w:w="920" w:type="pct"/>
            <w:shd w:val="clear" w:color="auto" w:fill="FFFFFF" w:themeFill="background1"/>
          </w:tcPr>
          <w:p w14:paraId="1B527AF4" w14:textId="77777777" w:rsidR="00291655" w:rsidRPr="00FF43C4" w:rsidRDefault="00291655" w:rsidP="00291655">
            <w:pPr>
              <w:spacing w:line="276" w:lineRule="auto"/>
              <w:rPr>
                <w:rFonts w:ascii="Arial" w:hAnsi="Arial" w:cs="Arial"/>
              </w:rPr>
            </w:pPr>
            <w:r w:rsidRPr="00FF43C4">
              <w:rPr>
                <w:rFonts w:ascii="Arial" w:hAnsi="Arial" w:cs="Arial"/>
              </w:rPr>
              <w:t>(o) “Market Surveillance Committee” or “MSC” xxx</w:t>
            </w:r>
          </w:p>
          <w:p w14:paraId="4643A1E1" w14:textId="77777777" w:rsidR="00291655" w:rsidRPr="00FF43C4" w:rsidRDefault="00291655" w:rsidP="00291655">
            <w:pPr>
              <w:spacing w:line="276" w:lineRule="auto"/>
              <w:rPr>
                <w:rFonts w:ascii="Arial" w:hAnsi="Arial" w:cs="Arial"/>
              </w:rPr>
            </w:pPr>
          </w:p>
          <w:p w14:paraId="2BA61A45" w14:textId="77777777" w:rsidR="00291655" w:rsidRPr="00FF43C4" w:rsidRDefault="00291655" w:rsidP="00291655">
            <w:pPr>
              <w:spacing w:line="276" w:lineRule="auto"/>
              <w:rPr>
                <w:rFonts w:ascii="Arial" w:hAnsi="Arial" w:cs="Arial"/>
              </w:rPr>
            </w:pPr>
            <w:r w:rsidRPr="00FF43C4">
              <w:rPr>
                <w:rFonts w:ascii="Arial" w:hAnsi="Arial" w:cs="Arial"/>
              </w:rPr>
              <w:t>(p) “PEM Auditor” xxx</w:t>
            </w:r>
          </w:p>
          <w:p w14:paraId="1E4A8144" w14:textId="77777777" w:rsidR="00291655" w:rsidRPr="00FF43C4" w:rsidRDefault="00291655" w:rsidP="00291655">
            <w:pPr>
              <w:spacing w:line="276" w:lineRule="auto"/>
              <w:rPr>
                <w:rFonts w:ascii="Arial" w:hAnsi="Arial" w:cs="Arial"/>
              </w:rPr>
            </w:pPr>
          </w:p>
          <w:p w14:paraId="2B4DCA06" w14:textId="77777777" w:rsidR="00291655" w:rsidRPr="00FF43C4" w:rsidRDefault="00291655" w:rsidP="00291655">
            <w:pPr>
              <w:spacing w:line="276" w:lineRule="auto"/>
              <w:rPr>
                <w:rFonts w:ascii="Arial" w:hAnsi="Arial" w:cs="Arial"/>
              </w:rPr>
            </w:pPr>
            <w:r w:rsidRPr="00FF43C4">
              <w:rPr>
                <w:rFonts w:ascii="Arial" w:hAnsi="Arial" w:cs="Arial"/>
              </w:rPr>
              <w:t>(q) “PEM Audit Committee” xxx</w:t>
            </w:r>
          </w:p>
          <w:p w14:paraId="624C041F" w14:textId="77777777" w:rsidR="00291655" w:rsidRPr="00FF43C4" w:rsidRDefault="00291655" w:rsidP="00291655">
            <w:pPr>
              <w:spacing w:line="276" w:lineRule="auto"/>
              <w:rPr>
                <w:rFonts w:ascii="Arial" w:hAnsi="Arial" w:cs="Arial"/>
              </w:rPr>
            </w:pPr>
          </w:p>
          <w:p w14:paraId="1946FF18" w14:textId="77777777" w:rsidR="00291655" w:rsidRPr="00FF43C4" w:rsidRDefault="00291655" w:rsidP="00291655">
            <w:pPr>
              <w:spacing w:line="276" w:lineRule="auto"/>
              <w:rPr>
                <w:rFonts w:ascii="Arial" w:hAnsi="Arial" w:cs="Arial"/>
              </w:rPr>
            </w:pPr>
            <w:r w:rsidRPr="00FF43C4">
              <w:rPr>
                <w:rFonts w:ascii="Arial" w:hAnsi="Arial" w:cs="Arial"/>
              </w:rPr>
              <w:t>(r) “PEM Board” xxx</w:t>
            </w:r>
          </w:p>
          <w:p w14:paraId="7A55153A" w14:textId="77777777" w:rsidR="00291655" w:rsidRPr="00FF43C4" w:rsidRDefault="00291655" w:rsidP="00291655">
            <w:pPr>
              <w:pStyle w:val="Default"/>
              <w:spacing w:line="276" w:lineRule="auto"/>
              <w:rPr>
                <w:sz w:val="22"/>
                <w:szCs w:val="22"/>
              </w:rPr>
            </w:pPr>
          </w:p>
        </w:tc>
        <w:tc>
          <w:tcPr>
            <w:tcW w:w="1012" w:type="pct"/>
          </w:tcPr>
          <w:p w14:paraId="53B4E96D" w14:textId="77777777" w:rsidR="00291655" w:rsidRPr="00FF43C4" w:rsidRDefault="00291655" w:rsidP="00291655">
            <w:pPr>
              <w:spacing w:line="276" w:lineRule="auto"/>
              <w:rPr>
                <w:rFonts w:ascii="Arial" w:hAnsi="Arial" w:cs="Arial"/>
                <w:strike/>
              </w:rPr>
            </w:pPr>
            <w:r w:rsidRPr="00FF43C4">
              <w:rPr>
                <w:rFonts w:ascii="Arial" w:hAnsi="Arial" w:cs="Arial"/>
                <w:strike/>
              </w:rPr>
              <w:t>(o) “Market Surveillance Committee” or “MSC” xxx</w:t>
            </w:r>
          </w:p>
          <w:p w14:paraId="5E6BCCCB" w14:textId="77777777" w:rsidR="00291655" w:rsidRPr="00FF43C4" w:rsidRDefault="00291655" w:rsidP="00291655">
            <w:pPr>
              <w:spacing w:line="276" w:lineRule="auto"/>
              <w:rPr>
                <w:rFonts w:ascii="Arial" w:hAnsi="Arial" w:cs="Arial"/>
                <w:strike/>
              </w:rPr>
            </w:pPr>
          </w:p>
          <w:p w14:paraId="689C6B8C" w14:textId="77777777" w:rsidR="00291655" w:rsidRPr="00FF43C4" w:rsidRDefault="00291655" w:rsidP="00291655">
            <w:pPr>
              <w:spacing w:line="276" w:lineRule="auto"/>
              <w:rPr>
                <w:rFonts w:ascii="Arial" w:hAnsi="Arial" w:cs="Arial"/>
                <w:strike/>
              </w:rPr>
            </w:pPr>
            <w:r w:rsidRPr="00FF43C4">
              <w:rPr>
                <w:rFonts w:ascii="Arial" w:hAnsi="Arial" w:cs="Arial"/>
                <w:strike/>
              </w:rPr>
              <w:t>(p) “PEM Auditor” xxx</w:t>
            </w:r>
          </w:p>
          <w:p w14:paraId="53D6D7F6" w14:textId="77777777" w:rsidR="00291655" w:rsidRPr="00FF43C4" w:rsidRDefault="00291655" w:rsidP="00291655">
            <w:pPr>
              <w:spacing w:line="276" w:lineRule="auto"/>
              <w:rPr>
                <w:rFonts w:ascii="Arial" w:hAnsi="Arial" w:cs="Arial"/>
                <w:strike/>
              </w:rPr>
            </w:pPr>
          </w:p>
          <w:p w14:paraId="7427ED1A" w14:textId="77777777" w:rsidR="00291655" w:rsidRPr="00FF43C4" w:rsidRDefault="00291655" w:rsidP="00291655">
            <w:pPr>
              <w:spacing w:line="276" w:lineRule="auto"/>
              <w:rPr>
                <w:rFonts w:ascii="Arial" w:hAnsi="Arial" w:cs="Arial"/>
                <w:strike/>
              </w:rPr>
            </w:pPr>
            <w:r w:rsidRPr="00FF43C4">
              <w:rPr>
                <w:rFonts w:ascii="Arial" w:hAnsi="Arial" w:cs="Arial"/>
                <w:strike/>
              </w:rPr>
              <w:t>(q) “PEM Audit Committee” xxx</w:t>
            </w:r>
          </w:p>
          <w:p w14:paraId="3ABFFE80" w14:textId="77777777" w:rsidR="00291655" w:rsidRPr="00FF43C4" w:rsidRDefault="00291655" w:rsidP="00291655">
            <w:pPr>
              <w:spacing w:line="276" w:lineRule="auto"/>
              <w:rPr>
                <w:rFonts w:ascii="Arial" w:hAnsi="Arial" w:cs="Arial"/>
                <w:strike/>
              </w:rPr>
            </w:pPr>
          </w:p>
          <w:p w14:paraId="7293384F" w14:textId="77777777" w:rsidR="00291655" w:rsidRPr="00FF43C4" w:rsidRDefault="00291655" w:rsidP="00291655">
            <w:pPr>
              <w:spacing w:line="276" w:lineRule="auto"/>
              <w:rPr>
                <w:rFonts w:ascii="Arial" w:hAnsi="Arial" w:cs="Arial"/>
                <w:strike/>
              </w:rPr>
            </w:pPr>
            <w:r w:rsidRPr="00FF43C4">
              <w:rPr>
                <w:rFonts w:ascii="Arial" w:hAnsi="Arial" w:cs="Arial"/>
                <w:strike/>
              </w:rPr>
              <w:t>(r) “PEM Board” xxx</w:t>
            </w:r>
          </w:p>
          <w:p w14:paraId="2D1C5A24" w14:textId="77777777" w:rsidR="00291655" w:rsidRPr="00FF43C4" w:rsidRDefault="00291655" w:rsidP="00291655">
            <w:pPr>
              <w:pStyle w:val="Default"/>
              <w:spacing w:line="276" w:lineRule="auto"/>
              <w:rPr>
                <w:strike/>
                <w:color w:val="auto"/>
                <w:sz w:val="22"/>
                <w:szCs w:val="22"/>
              </w:rPr>
            </w:pPr>
          </w:p>
        </w:tc>
        <w:tc>
          <w:tcPr>
            <w:tcW w:w="865" w:type="pct"/>
          </w:tcPr>
          <w:p w14:paraId="14E4174D" w14:textId="77777777" w:rsidR="00291655" w:rsidRPr="00FF43C4" w:rsidRDefault="00291655" w:rsidP="00291655">
            <w:pPr>
              <w:numPr>
                <w:ilvl w:val="0"/>
                <w:numId w:val="17"/>
              </w:numPr>
              <w:spacing w:line="276" w:lineRule="auto"/>
              <w:ind w:left="162" w:hanging="162"/>
              <w:rPr>
                <w:rFonts w:ascii="Arial" w:hAnsi="Arial" w:cs="Arial"/>
              </w:rPr>
            </w:pPr>
            <w:r w:rsidRPr="00FF43C4">
              <w:rPr>
                <w:rFonts w:ascii="Arial" w:hAnsi="Arial" w:cs="Arial"/>
              </w:rPr>
              <w:t xml:space="preserve">Deletion of “PEM Auditor” and definition of “PEM Audit Committee” in the WESM Rules have been previously approved by the RCC (Resolution No. 19-04 as amended by Resolution No. 2021-16) and the PEM Board (Resolution 2019-10-10). </w:t>
            </w:r>
          </w:p>
          <w:p w14:paraId="0D5EAE55" w14:textId="77777777" w:rsidR="00291655" w:rsidRPr="00FF43C4" w:rsidRDefault="00291655" w:rsidP="00291655">
            <w:pPr>
              <w:spacing w:line="276" w:lineRule="auto"/>
              <w:ind w:left="162"/>
              <w:rPr>
                <w:rFonts w:ascii="Arial" w:hAnsi="Arial" w:cs="Arial"/>
              </w:rPr>
            </w:pPr>
          </w:p>
          <w:p w14:paraId="33BAEB86" w14:textId="04529FB1" w:rsidR="00291655" w:rsidRPr="00FF43C4" w:rsidRDefault="00291655" w:rsidP="00291655">
            <w:pPr>
              <w:pStyle w:val="ListParagraph"/>
              <w:numPr>
                <w:ilvl w:val="0"/>
                <w:numId w:val="14"/>
              </w:numPr>
              <w:spacing w:after="200" w:line="276" w:lineRule="auto"/>
              <w:ind w:left="162" w:hanging="162"/>
              <w:rPr>
                <w:rFonts w:ascii="Arial" w:hAnsi="Arial" w:cs="Arial"/>
                <w:sz w:val="22"/>
                <w:szCs w:val="22"/>
              </w:rPr>
            </w:pPr>
            <w:r w:rsidRPr="00FF43C4">
              <w:rPr>
                <w:rFonts w:ascii="Arial" w:hAnsi="Arial" w:cs="Arial"/>
                <w:sz w:val="22"/>
                <w:szCs w:val="22"/>
              </w:rPr>
              <w:t>In reference to Section 1.1, as amended, deleted term that is a defined term under the WESM Rules</w:t>
            </w:r>
          </w:p>
        </w:tc>
        <w:tc>
          <w:tcPr>
            <w:tcW w:w="864" w:type="pct"/>
            <w:shd w:val="clear" w:color="auto" w:fill="FFFFFF" w:themeFill="background1"/>
          </w:tcPr>
          <w:p w14:paraId="24EA425B"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4A006C42" w14:textId="77777777" w:rsidR="00291655" w:rsidRPr="00FF43C4" w:rsidRDefault="00291655" w:rsidP="00291655">
            <w:pPr>
              <w:spacing w:line="276" w:lineRule="auto"/>
              <w:jc w:val="both"/>
              <w:rPr>
                <w:rFonts w:ascii="Arial" w:hAnsi="Arial" w:cs="Arial"/>
              </w:rPr>
            </w:pPr>
          </w:p>
        </w:tc>
      </w:tr>
      <w:tr w:rsidR="00291655" w:rsidRPr="00FF43C4" w14:paraId="799A9FE0" w14:textId="77777777" w:rsidTr="001800AC">
        <w:tc>
          <w:tcPr>
            <w:tcW w:w="475" w:type="pct"/>
            <w:shd w:val="clear" w:color="auto" w:fill="FFFFFF" w:themeFill="background1"/>
          </w:tcPr>
          <w:p w14:paraId="5DAA8391" w14:textId="7D7F244F" w:rsidR="00291655" w:rsidRPr="00FF43C4" w:rsidRDefault="00291655" w:rsidP="00291655">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11A0D6FA" w14:textId="77777777" w:rsidR="00291655" w:rsidRPr="00FF43C4" w:rsidRDefault="00291655" w:rsidP="00291655">
            <w:pPr>
              <w:pStyle w:val="Default"/>
              <w:spacing w:line="276" w:lineRule="auto"/>
              <w:rPr>
                <w:sz w:val="22"/>
                <w:szCs w:val="22"/>
              </w:rPr>
            </w:pPr>
            <w:r w:rsidRPr="00FF43C4">
              <w:rPr>
                <w:sz w:val="22"/>
                <w:szCs w:val="22"/>
              </w:rPr>
              <w:t>(s) “</w:t>
            </w:r>
            <w:r w:rsidRPr="00FF43C4">
              <w:rPr>
                <w:bCs/>
                <w:sz w:val="22"/>
                <w:szCs w:val="22"/>
              </w:rPr>
              <w:t>PEM Board Committees</w:t>
            </w:r>
            <w:r w:rsidRPr="00FF43C4">
              <w:rPr>
                <w:sz w:val="22"/>
                <w:szCs w:val="22"/>
              </w:rPr>
              <w:t>” or “</w:t>
            </w:r>
            <w:r w:rsidRPr="00FF43C4">
              <w:rPr>
                <w:bCs/>
                <w:sz w:val="22"/>
                <w:szCs w:val="22"/>
              </w:rPr>
              <w:t>PEM Committees</w:t>
            </w:r>
            <w:r w:rsidRPr="00FF43C4">
              <w:rPr>
                <w:sz w:val="22"/>
                <w:szCs w:val="22"/>
              </w:rPr>
              <w:t>” xxx</w:t>
            </w:r>
          </w:p>
          <w:p w14:paraId="6263E273" w14:textId="77777777" w:rsidR="00291655" w:rsidRPr="00FF43C4" w:rsidRDefault="00291655" w:rsidP="00291655">
            <w:pPr>
              <w:pStyle w:val="Default"/>
              <w:spacing w:line="276" w:lineRule="auto"/>
              <w:rPr>
                <w:sz w:val="22"/>
                <w:szCs w:val="22"/>
              </w:rPr>
            </w:pPr>
            <w:r w:rsidRPr="00FF43C4">
              <w:rPr>
                <w:sz w:val="22"/>
                <w:szCs w:val="22"/>
              </w:rPr>
              <w:t xml:space="preserve"> </w:t>
            </w:r>
          </w:p>
          <w:p w14:paraId="718630E8" w14:textId="2CF3475F" w:rsidR="00291655" w:rsidRPr="00FF43C4" w:rsidRDefault="00291655" w:rsidP="00291655">
            <w:pPr>
              <w:spacing w:line="276" w:lineRule="auto"/>
              <w:rPr>
                <w:rFonts w:ascii="Arial" w:hAnsi="Arial" w:cs="Arial"/>
              </w:rPr>
            </w:pPr>
            <w:r w:rsidRPr="00FF43C4">
              <w:rPr>
                <w:rFonts w:ascii="Arial" w:hAnsi="Arial" w:cs="Arial"/>
              </w:rPr>
              <w:t>(t) “Other PEM Board Committees” or “Other Board Committees” or “Other Board Committees” xxx</w:t>
            </w:r>
          </w:p>
        </w:tc>
        <w:tc>
          <w:tcPr>
            <w:tcW w:w="1012" w:type="pct"/>
          </w:tcPr>
          <w:p w14:paraId="0C05C914" w14:textId="77777777" w:rsidR="00291655" w:rsidRPr="00FF43C4" w:rsidRDefault="00291655" w:rsidP="00291655">
            <w:pPr>
              <w:pStyle w:val="Default"/>
              <w:spacing w:line="276" w:lineRule="auto"/>
              <w:rPr>
                <w:strike/>
                <w:sz w:val="22"/>
                <w:szCs w:val="22"/>
              </w:rPr>
            </w:pPr>
            <w:r w:rsidRPr="00FF43C4">
              <w:rPr>
                <w:strike/>
                <w:sz w:val="22"/>
                <w:szCs w:val="22"/>
              </w:rPr>
              <w:t>(s) “</w:t>
            </w:r>
            <w:r w:rsidRPr="00FF43C4">
              <w:rPr>
                <w:bCs/>
                <w:strike/>
                <w:sz w:val="22"/>
                <w:szCs w:val="22"/>
              </w:rPr>
              <w:t>PEM Board Committees</w:t>
            </w:r>
            <w:r w:rsidRPr="00FF43C4">
              <w:rPr>
                <w:strike/>
                <w:sz w:val="22"/>
                <w:szCs w:val="22"/>
              </w:rPr>
              <w:t>” or “</w:t>
            </w:r>
            <w:r w:rsidRPr="00FF43C4">
              <w:rPr>
                <w:bCs/>
                <w:strike/>
                <w:sz w:val="22"/>
                <w:szCs w:val="22"/>
              </w:rPr>
              <w:t>PEM Committees</w:t>
            </w:r>
            <w:r w:rsidRPr="00FF43C4">
              <w:rPr>
                <w:strike/>
                <w:sz w:val="22"/>
                <w:szCs w:val="22"/>
              </w:rPr>
              <w:t>” xxx</w:t>
            </w:r>
          </w:p>
          <w:p w14:paraId="54FFB545" w14:textId="77777777" w:rsidR="00291655" w:rsidRPr="00FF43C4" w:rsidRDefault="00291655" w:rsidP="00291655">
            <w:pPr>
              <w:pStyle w:val="Default"/>
              <w:spacing w:line="276" w:lineRule="auto"/>
              <w:rPr>
                <w:strike/>
                <w:sz w:val="22"/>
                <w:szCs w:val="22"/>
              </w:rPr>
            </w:pPr>
          </w:p>
          <w:p w14:paraId="440F2F50" w14:textId="70D9E9F6" w:rsidR="00291655" w:rsidRPr="00FF43C4" w:rsidRDefault="00291655" w:rsidP="00291655">
            <w:pPr>
              <w:spacing w:line="276" w:lineRule="auto"/>
              <w:rPr>
                <w:rFonts w:ascii="Arial" w:hAnsi="Arial" w:cs="Arial"/>
                <w:strike/>
              </w:rPr>
            </w:pPr>
            <w:r w:rsidRPr="00FF43C4">
              <w:rPr>
                <w:rFonts w:ascii="Arial" w:hAnsi="Arial" w:cs="Arial"/>
                <w:strike/>
              </w:rPr>
              <w:t>(t) “Other PEM Board Committees” or “Other Board Committees” or “Other Board Committees” xxx</w:t>
            </w:r>
            <w:r w:rsidRPr="00FF43C4" w:rsidDel="002A2EEF">
              <w:rPr>
                <w:rFonts w:ascii="Arial" w:hAnsi="Arial" w:cs="Arial"/>
                <w:strike/>
              </w:rPr>
              <w:t xml:space="preserve"> </w:t>
            </w:r>
            <w:r w:rsidRPr="00FF43C4">
              <w:rPr>
                <w:rFonts w:ascii="Arial" w:hAnsi="Arial" w:cs="Arial"/>
                <w:strike/>
              </w:rPr>
              <w:t xml:space="preserve"> </w:t>
            </w:r>
          </w:p>
        </w:tc>
        <w:tc>
          <w:tcPr>
            <w:tcW w:w="865" w:type="pct"/>
          </w:tcPr>
          <w:p w14:paraId="1596F3CC" w14:textId="72F170A9" w:rsidR="00291655" w:rsidRPr="00FF43C4" w:rsidRDefault="00291655" w:rsidP="00291655">
            <w:pPr>
              <w:numPr>
                <w:ilvl w:val="0"/>
                <w:numId w:val="17"/>
              </w:numPr>
              <w:spacing w:line="276" w:lineRule="auto"/>
              <w:ind w:left="162" w:hanging="162"/>
              <w:rPr>
                <w:rFonts w:ascii="Arial" w:hAnsi="Arial" w:cs="Arial"/>
              </w:rPr>
            </w:pPr>
            <w:r w:rsidRPr="00FF43C4">
              <w:rPr>
                <w:rFonts w:ascii="Arial" w:hAnsi="Arial" w:cs="Arial"/>
              </w:rPr>
              <w:t>Reflect that this Manual refers solely to WESM Governance Committees. The definition for ‘WESM Governance Committees’ is provided in item (x), as amended.</w:t>
            </w:r>
          </w:p>
        </w:tc>
        <w:tc>
          <w:tcPr>
            <w:tcW w:w="864" w:type="pct"/>
            <w:shd w:val="clear" w:color="auto" w:fill="FFFFFF" w:themeFill="background1"/>
          </w:tcPr>
          <w:p w14:paraId="5B138384"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16A957D1" w14:textId="77777777" w:rsidR="00291655" w:rsidRPr="00FF43C4" w:rsidRDefault="00291655" w:rsidP="00291655">
            <w:pPr>
              <w:spacing w:line="276" w:lineRule="auto"/>
              <w:jc w:val="both"/>
              <w:rPr>
                <w:rFonts w:ascii="Arial" w:hAnsi="Arial" w:cs="Arial"/>
              </w:rPr>
            </w:pPr>
          </w:p>
        </w:tc>
      </w:tr>
      <w:tr w:rsidR="00291655" w:rsidRPr="00FF43C4" w14:paraId="7B3E9C1A" w14:textId="77777777" w:rsidTr="001800AC">
        <w:tc>
          <w:tcPr>
            <w:tcW w:w="475" w:type="pct"/>
            <w:shd w:val="clear" w:color="auto" w:fill="FFFFFF" w:themeFill="background1"/>
          </w:tcPr>
          <w:p w14:paraId="66DE1130" w14:textId="77777777" w:rsidR="00291655" w:rsidRPr="00FF43C4" w:rsidRDefault="00291655" w:rsidP="00291655">
            <w:pPr>
              <w:spacing w:line="276" w:lineRule="auto"/>
              <w:rPr>
                <w:rFonts w:ascii="Arial" w:hAnsi="Arial" w:cs="Arial"/>
              </w:rPr>
            </w:pPr>
          </w:p>
        </w:tc>
        <w:tc>
          <w:tcPr>
            <w:tcW w:w="920" w:type="pct"/>
            <w:shd w:val="clear" w:color="auto" w:fill="FFFFFF" w:themeFill="background1"/>
          </w:tcPr>
          <w:p w14:paraId="704654F9" w14:textId="337BEB9F" w:rsidR="00291655" w:rsidRPr="00FF43C4" w:rsidRDefault="00291655" w:rsidP="00291655">
            <w:pPr>
              <w:spacing w:line="276" w:lineRule="auto"/>
              <w:rPr>
                <w:rFonts w:ascii="Arial" w:hAnsi="Arial" w:cs="Arial"/>
              </w:rPr>
            </w:pPr>
            <w:r w:rsidRPr="00FF43C4">
              <w:rPr>
                <w:rFonts w:ascii="Arial" w:hAnsi="Arial" w:cs="Arial"/>
              </w:rPr>
              <w:t>(u) “Philippine Electricity Market Corporation” (PEMC) OR “Market Operator” (MO) xxx</w:t>
            </w:r>
          </w:p>
        </w:tc>
        <w:tc>
          <w:tcPr>
            <w:tcW w:w="1012" w:type="pct"/>
          </w:tcPr>
          <w:p w14:paraId="340AFFB7" w14:textId="77777777" w:rsidR="00291655" w:rsidRPr="00FF43C4" w:rsidRDefault="00291655" w:rsidP="00291655">
            <w:pPr>
              <w:spacing w:line="276" w:lineRule="auto"/>
              <w:rPr>
                <w:rFonts w:ascii="Arial" w:hAnsi="Arial" w:cs="Arial"/>
                <w:strike/>
              </w:rPr>
            </w:pPr>
            <w:r w:rsidRPr="00FF43C4">
              <w:rPr>
                <w:rFonts w:ascii="Arial" w:hAnsi="Arial" w:cs="Arial"/>
                <w:strike/>
              </w:rPr>
              <w:t>(u) “Philippine Electricity Market Corporation” (PEMC) OR “Market Operator” (MO) xxx</w:t>
            </w:r>
            <w:r w:rsidRPr="00FF43C4" w:rsidDel="002A2EEF">
              <w:rPr>
                <w:rFonts w:ascii="Arial" w:hAnsi="Arial" w:cs="Arial"/>
                <w:strike/>
              </w:rPr>
              <w:t xml:space="preserve"> </w:t>
            </w:r>
          </w:p>
          <w:p w14:paraId="5536BBEF" w14:textId="77777777" w:rsidR="00291655" w:rsidRPr="00FF43C4" w:rsidRDefault="00291655" w:rsidP="00291655">
            <w:pPr>
              <w:spacing w:line="276" w:lineRule="auto"/>
              <w:rPr>
                <w:rFonts w:ascii="Arial" w:hAnsi="Arial" w:cs="Arial"/>
                <w:strike/>
              </w:rPr>
            </w:pPr>
          </w:p>
        </w:tc>
        <w:tc>
          <w:tcPr>
            <w:tcW w:w="865" w:type="pct"/>
          </w:tcPr>
          <w:p w14:paraId="2FD493D2" w14:textId="2500D7DD" w:rsidR="00291655" w:rsidRPr="00FF43C4" w:rsidRDefault="00291655" w:rsidP="00291655">
            <w:pPr>
              <w:numPr>
                <w:ilvl w:val="0"/>
                <w:numId w:val="17"/>
              </w:numPr>
              <w:spacing w:line="276" w:lineRule="auto"/>
              <w:ind w:left="162" w:hanging="162"/>
              <w:rPr>
                <w:rFonts w:ascii="Arial" w:hAnsi="Arial" w:cs="Arial"/>
              </w:rPr>
            </w:pPr>
            <w:r w:rsidRPr="00FF43C4">
              <w:rPr>
                <w:rFonts w:ascii="Arial" w:hAnsi="Arial" w:cs="Arial"/>
              </w:rPr>
              <w:t xml:space="preserve">In reference to Section 1.1, as amended, deleted term that is a defined term under the WESM Rules. PEMC and MO are </w:t>
            </w:r>
            <w:r w:rsidRPr="00FF43C4">
              <w:rPr>
                <w:rFonts w:ascii="Arial" w:hAnsi="Arial" w:cs="Arial"/>
              </w:rPr>
              <w:lastRenderedPageBreak/>
              <w:t>defined separately under the WESM Rules</w:t>
            </w:r>
          </w:p>
        </w:tc>
        <w:tc>
          <w:tcPr>
            <w:tcW w:w="864" w:type="pct"/>
            <w:shd w:val="clear" w:color="auto" w:fill="FFFFFF" w:themeFill="background1"/>
          </w:tcPr>
          <w:p w14:paraId="0937AA85"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379571E1" w14:textId="77777777" w:rsidR="00291655" w:rsidRPr="00FF43C4" w:rsidRDefault="00291655" w:rsidP="00291655">
            <w:pPr>
              <w:spacing w:line="276" w:lineRule="auto"/>
              <w:jc w:val="both"/>
              <w:rPr>
                <w:rFonts w:ascii="Arial" w:hAnsi="Arial" w:cs="Arial"/>
              </w:rPr>
            </w:pPr>
          </w:p>
        </w:tc>
      </w:tr>
      <w:tr w:rsidR="00291655" w:rsidRPr="00FF43C4" w14:paraId="2B9B48AA" w14:textId="77777777" w:rsidTr="001800AC">
        <w:tc>
          <w:tcPr>
            <w:tcW w:w="475" w:type="pct"/>
            <w:shd w:val="clear" w:color="auto" w:fill="FFFFFF" w:themeFill="background1"/>
          </w:tcPr>
          <w:p w14:paraId="499B42F2" w14:textId="77777777" w:rsidR="00291655" w:rsidRPr="00FF43C4" w:rsidRDefault="00291655" w:rsidP="00291655">
            <w:pPr>
              <w:spacing w:line="276" w:lineRule="auto"/>
              <w:rPr>
                <w:rFonts w:ascii="Arial" w:hAnsi="Arial" w:cs="Arial"/>
              </w:rPr>
            </w:pPr>
          </w:p>
        </w:tc>
        <w:tc>
          <w:tcPr>
            <w:tcW w:w="920" w:type="pct"/>
            <w:shd w:val="clear" w:color="auto" w:fill="FFFFFF" w:themeFill="background1"/>
          </w:tcPr>
          <w:p w14:paraId="77EF72E7" w14:textId="77777777" w:rsidR="00291655" w:rsidRPr="00FF43C4" w:rsidRDefault="00291655" w:rsidP="00291655">
            <w:pPr>
              <w:spacing w:line="276" w:lineRule="auto"/>
              <w:rPr>
                <w:rFonts w:ascii="Arial" w:hAnsi="Arial" w:cs="Arial"/>
              </w:rPr>
            </w:pPr>
            <w:r w:rsidRPr="00FF43C4">
              <w:rPr>
                <w:rFonts w:ascii="Arial" w:hAnsi="Arial" w:cs="Arial"/>
              </w:rPr>
              <w:t>(v) “PEMC Charter” refers to the Articles of Incorporation and By-laws of the Philippine Electricity Market Corporation that was approved by the Securities and Exchange Commission on 18 November 2003.</w:t>
            </w:r>
          </w:p>
          <w:p w14:paraId="64641D5F" w14:textId="77777777" w:rsidR="00291655" w:rsidRPr="00FF43C4" w:rsidRDefault="00291655" w:rsidP="00291655">
            <w:pPr>
              <w:spacing w:line="276" w:lineRule="auto"/>
              <w:rPr>
                <w:rFonts w:ascii="Arial" w:hAnsi="Arial" w:cs="Arial"/>
              </w:rPr>
            </w:pPr>
          </w:p>
        </w:tc>
        <w:tc>
          <w:tcPr>
            <w:tcW w:w="1012" w:type="pct"/>
          </w:tcPr>
          <w:p w14:paraId="38181143" w14:textId="77777777" w:rsidR="00291655" w:rsidRPr="00FF43C4" w:rsidRDefault="00291655" w:rsidP="00291655">
            <w:pPr>
              <w:spacing w:line="276" w:lineRule="auto"/>
              <w:rPr>
                <w:rFonts w:ascii="Arial" w:hAnsi="Arial" w:cs="Arial"/>
              </w:rPr>
            </w:pPr>
            <w:r w:rsidRPr="00FF43C4">
              <w:rPr>
                <w:rFonts w:ascii="Arial" w:hAnsi="Arial" w:cs="Arial"/>
                <w:strike/>
              </w:rPr>
              <w:t>(v)</w:t>
            </w:r>
            <w:r w:rsidRPr="00FF43C4">
              <w:rPr>
                <w:rFonts w:ascii="Arial" w:hAnsi="Arial" w:cs="Arial"/>
              </w:rPr>
              <w:t xml:space="preserve"> </w:t>
            </w:r>
            <w:r w:rsidRPr="00FF43C4">
              <w:rPr>
                <w:rFonts w:ascii="Arial" w:hAnsi="Arial" w:cs="Arial"/>
                <w:b/>
                <w:u w:val="single"/>
              </w:rPr>
              <w:t>(d)</w:t>
            </w:r>
            <w:r w:rsidRPr="00FF43C4">
              <w:rPr>
                <w:rFonts w:ascii="Arial" w:hAnsi="Arial" w:cs="Arial"/>
              </w:rPr>
              <w:t xml:space="preserve"> </w:t>
            </w:r>
            <w:r w:rsidRPr="00FF43C4">
              <w:rPr>
                <w:rFonts w:ascii="Arial" w:hAnsi="Arial" w:cs="Arial"/>
                <w:strike/>
              </w:rPr>
              <w:t>“</w:t>
            </w:r>
            <w:r w:rsidRPr="00FF43C4">
              <w:rPr>
                <w:rFonts w:ascii="Arial" w:hAnsi="Arial" w:cs="Arial"/>
              </w:rPr>
              <w:t>PEMC</w:t>
            </w:r>
            <w:r w:rsidRPr="00FF43C4">
              <w:rPr>
                <w:rFonts w:ascii="Arial" w:hAnsi="Arial" w:cs="Arial"/>
                <w:b/>
              </w:rPr>
              <w:t xml:space="preserve"> </w:t>
            </w:r>
            <w:r w:rsidRPr="00FF43C4">
              <w:rPr>
                <w:rFonts w:ascii="Arial" w:hAnsi="Arial" w:cs="Arial"/>
                <w:strike/>
              </w:rPr>
              <w:t>Charter</w:t>
            </w:r>
            <w:r w:rsidRPr="00FF43C4">
              <w:rPr>
                <w:rFonts w:ascii="Arial" w:hAnsi="Arial" w:cs="Arial"/>
              </w:rPr>
              <w:t xml:space="preserve"> </w:t>
            </w:r>
            <w:r w:rsidRPr="00FF43C4">
              <w:rPr>
                <w:rFonts w:ascii="Arial" w:hAnsi="Arial" w:cs="Arial"/>
                <w:b/>
                <w:u w:val="single"/>
              </w:rPr>
              <w:t>Articles of Incorporation and By-laws.</w:t>
            </w:r>
            <w:r w:rsidRPr="00FF43C4">
              <w:rPr>
                <w:rFonts w:ascii="Arial" w:hAnsi="Arial" w:cs="Arial"/>
                <w:strike/>
              </w:rPr>
              <w:t>” refers to the Articles of Incorporation and By-laws</w:t>
            </w:r>
            <w:r w:rsidRPr="00FF43C4">
              <w:rPr>
                <w:rFonts w:ascii="Arial" w:hAnsi="Arial" w:cs="Arial"/>
              </w:rPr>
              <w:t xml:space="preserve"> </w:t>
            </w:r>
            <w:r w:rsidRPr="00FF43C4">
              <w:rPr>
                <w:rFonts w:ascii="Arial" w:hAnsi="Arial" w:cs="Arial"/>
                <w:b/>
                <w:u w:val="single"/>
              </w:rPr>
              <w:t xml:space="preserve">The legal documents establishing the creation </w:t>
            </w:r>
            <w:r w:rsidRPr="00FF43C4">
              <w:rPr>
                <w:rFonts w:ascii="Arial" w:hAnsi="Arial" w:cs="Arial"/>
              </w:rPr>
              <w:t xml:space="preserve">of the </w:t>
            </w:r>
            <w:r w:rsidRPr="00FF43C4">
              <w:rPr>
                <w:rFonts w:ascii="Arial" w:hAnsi="Arial" w:cs="Arial"/>
                <w:i/>
                <w:iCs/>
              </w:rPr>
              <w:t>Philippine Electricity Market Corporation</w:t>
            </w:r>
            <w:r w:rsidRPr="00FF43C4">
              <w:rPr>
                <w:rFonts w:ascii="Arial" w:hAnsi="Arial" w:cs="Arial"/>
              </w:rPr>
              <w:t xml:space="preserve"> that was approved by the Securities and Exchange Commission on 18 November 2003.</w:t>
            </w:r>
          </w:p>
          <w:p w14:paraId="6FC7AF15" w14:textId="77777777" w:rsidR="00291655" w:rsidRPr="00FF43C4" w:rsidRDefault="00291655" w:rsidP="00291655">
            <w:pPr>
              <w:spacing w:line="276" w:lineRule="auto"/>
              <w:rPr>
                <w:rFonts w:ascii="Arial" w:hAnsi="Arial" w:cs="Arial"/>
                <w:strike/>
              </w:rPr>
            </w:pPr>
          </w:p>
        </w:tc>
        <w:tc>
          <w:tcPr>
            <w:tcW w:w="865" w:type="pct"/>
          </w:tcPr>
          <w:p w14:paraId="0E5B0F3C" w14:textId="77777777" w:rsidR="00291655" w:rsidRPr="00FF43C4" w:rsidRDefault="00291655" w:rsidP="00291655">
            <w:pPr>
              <w:numPr>
                <w:ilvl w:val="0"/>
                <w:numId w:val="18"/>
              </w:numPr>
              <w:spacing w:line="276" w:lineRule="auto"/>
              <w:ind w:left="162" w:hanging="162"/>
              <w:rPr>
                <w:rFonts w:ascii="Arial" w:hAnsi="Arial" w:cs="Arial"/>
              </w:rPr>
            </w:pPr>
            <w:r w:rsidRPr="00FF43C4">
              <w:rPr>
                <w:rFonts w:ascii="Arial" w:hAnsi="Arial" w:cs="Arial"/>
              </w:rPr>
              <w:t>To use the appropriate term for the legal documents establishing the creation of PEMC.</w:t>
            </w:r>
          </w:p>
          <w:p w14:paraId="566426BF" w14:textId="77777777" w:rsidR="00291655" w:rsidRPr="00FF43C4" w:rsidRDefault="00291655" w:rsidP="00291655">
            <w:pPr>
              <w:spacing w:line="276" w:lineRule="auto"/>
              <w:ind w:left="162"/>
              <w:rPr>
                <w:rFonts w:ascii="Arial" w:hAnsi="Arial" w:cs="Arial"/>
              </w:rPr>
            </w:pPr>
          </w:p>
          <w:p w14:paraId="5A94B635" w14:textId="5B2F3ED5" w:rsidR="00291655" w:rsidRPr="00FF43C4" w:rsidRDefault="00291655" w:rsidP="00291655">
            <w:pPr>
              <w:numPr>
                <w:ilvl w:val="0"/>
                <w:numId w:val="17"/>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161EF994"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3D5972F0" w14:textId="77777777" w:rsidR="00291655" w:rsidRPr="00FF43C4" w:rsidRDefault="00291655" w:rsidP="00291655">
            <w:pPr>
              <w:spacing w:line="276" w:lineRule="auto"/>
              <w:jc w:val="both"/>
              <w:rPr>
                <w:rFonts w:ascii="Arial" w:hAnsi="Arial" w:cs="Arial"/>
              </w:rPr>
            </w:pPr>
          </w:p>
        </w:tc>
      </w:tr>
      <w:tr w:rsidR="00291655" w:rsidRPr="00FF43C4" w14:paraId="263ED6AE" w14:textId="77777777" w:rsidTr="001800AC">
        <w:tc>
          <w:tcPr>
            <w:tcW w:w="475" w:type="pct"/>
            <w:shd w:val="clear" w:color="auto" w:fill="FFFFFF" w:themeFill="background1"/>
          </w:tcPr>
          <w:p w14:paraId="5B2BD539" w14:textId="77777777" w:rsidR="00291655" w:rsidRPr="00FF43C4" w:rsidRDefault="00291655" w:rsidP="00291655">
            <w:pPr>
              <w:spacing w:line="276" w:lineRule="auto"/>
              <w:rPr>
                <w:rFonts w:ascii="Arial" w:hAnsi="Arial" w:cs="Arial"/>
              </w:rPr>
            </w:pPr>
          </w:p>
        </w:tc>
        <w:tc>
          <w:tcPr>
            <w:tcW w:w="920" w:type="pct"/>
            <w:shd w:val="clear" w:color="auto" w:fill="FFFFFF" w:themeFill="background1"/>
          </w:tcPr>
          <w:p w14:paraId="3E8A5C3A" w14:textId="77777777" w:rsidR="00291655" w:rsidRPr="00FF43C4" w:rsidRDefault="00291655" w:rsidP="00291655">
            <w:pPr>
              <w:spacing w:line="276" w:lineRule="auto"/>
              <w:rPr>
                <w:rFonts w:ascii="Arial" w:hAnsi="Arial" w:cs="Arial"/>
              </w:rPr>
            </w:pPr>
            <w:r w:rsidRPr="00FF43C4">
              <w:rPr>
                <w:rFonts w:ascii="Arial" w:hAnsi="Arial" w:cs="Arial"/>
              </w:rPr>
              <w:t>(v) “PEMC Charter” refers to the Articles of Incorporation and By-laws of the Philippine Electricity Market Corporation that was approved by the Securities and Exchange Commission on 18 November 2003.</w:t>
            </w:r>
          </w:p>
          <w:p w14:paraId="3B9FD7D4" w14:textId="77777777" w:rsidR="00291655" w:rsidRPr="00FF43C4" w:rsidRDefault="00291655" w:rsidP="00291655">
            <w:pPr>
              <w:spacing w:line="276" w:lineRule="auto"/>
              <w:rPr>
                <w:rFonts w:ascii="Arial" w:hAnsi="Arial" w:cs="Arial"/>
              </w:rPr>
            </w:pPr>
          </w:p>
        </w:tc>
        <w:tc>
          <w:tcPr>
            <w:tcW w:w="1012" w:type="pct"/>
          </w:tcPr>
          <w:p w14:paraId="5D00F7A8" w14:textId="77777777" w:rsidR="00291655" w:rsidRPr="00FF43C4" w:rsidRDefault="00291655" w:rsidP="00291655">
            <w:pPr>
              <w:spacing w:line="276" w:lineRule="auto"/>
              <w:rPr>
                <w:rFonts w:ascii="Arial" w:hAnsi="Arial" w:cs="Arial"/>
              </w:rPr>
            </w:pPr>
            <w:r w:rsidRPr="00FF43C4">
              <w:rPr>
                <w:rFonts w:ascii="Arial" w:hAnsi="Arial" w:cs="Arial"/>
                <w:strike/>
              </w:rPr>
              <w:t>(v)</w:t>
            </w:r>
            <w:r w:rsidRPr="00FF43C4">
              <w:rPr>
                <w:rFonts w:ascii="Arial" w:hAnsi="Arial" w:cs="Arial"/>
              </w:rPr>
              <w:t xml:space="preserve"> </w:t>
            </w:r>
            <w:r w:rsidRPr="00FF43C4">
              <w:rPr>
                <w:rFonts w:ascii="Arial" w:hAnsi="Arial" w:cs="Arial"/>
                <w:b/>
                <w:u w:val="single"/>
              </w:rPr>
              <w:t>(d)</w:t>
            </w:r>
            <w:r w:rsidRPr="00FF43C4">
              <w:rPr>
                <w:rFonts w:ascii="Arial" w:hAnsi="Arial" w:cs="Arial"/>
              </w:rPr>
              <w:t xml:space="preserve"> </w:t>
            </w:r>
            <w:r w:rsidRPr="00FF43C4">
              <w:rPr>
                <w:rFonts w:ascii="Arial" w:hAnsi="Arial" w:cs="Arial"/>
                <w:strike/>
              </w:rPr>
              <w:t>“</w:t>
            </w:r>
            <w:r w:rsidRPr="00FF43C4">
              <w:rPr>
                <w:rFonts w:ascii="Arial" w:hAnsi="Arial" w:cs="Arial"/>
              </w:rPr>
              <w:t>PEMC</w:t>
            </w:r>
            <w:r w:rsidRPr="00FF43C4">
              <w:rPr>
                <w:rFonts w:ascii="Arial" w:hAnsi="Arial" w:cs="Arial"/>
                <w:b/>
              </w:rPr>
              <w:t xml:space="preserve"> </w:t>
            </w:r>
            <w:r w:rsidRPr="00FF43C4">
              <w:rPr>
                <w:rFonts w:ascii="Arial" w:hAnsi="Arial" w:cs="Arial"/>
                <w:strike/>
              </w:rPr>
              <w:t>Charter</w:t>
            </w:r>
            <w:r w:rsidRPr="00FF43C4">
              <w:rPr>
                <w:rFonts w:ascii="Arial" w:hAnsi="Arial" w:cs="Arial"/>
              </w:rPr>
              <w:t xml:space="preserve"> </w:t>
            </w:r>
            <w:r w:rsidRPr="00FF43C4">
              <w:rPr>
                <w:rFonts w:ascii="Arial" w:hAnsi="Arial" w:cs="Arial"/>
                <w:b/>
                <w:u w:val="single"/>
              </w:rPr>
              <w:t>Articles of Incorporation and By-laws.</w:t>
            </w:r>
            <w:r w:rsidRPr="00FF43C4">
              <w:rPr>
                <w:rFonts w:ascii="Arial" w:hAnsi="Arial" w:cs="Arial"/>
                <w:strike/>
              </w:rPr>
              <w:t>” refers to the Articles of Incorporation and By-laws</w:t>
            </w:r>
            <w:r w:rsidRPr="00FF43C4">
              <w:rPr>
                <w:rFonts w:ascii="Arial" w:hAnsi="Arial" w:cs="Arial"/>
              </w:rPr>
              <w:t xml:space="preserve"> </w:t>
            </w:r>
            <w:r w:rsidRPr="00FF43C4">
              <w:rPr>
                <w:rFonts w:ascii="Arial" w:hAnsi="Arial" w:cs="Arial"/>
                <w:b/>
                <w:u w:val="single"/>
              </w:rPr>
              <w:t xml:space="preserve">The legal documents establishing the creation </w:t>
            </w:r>
            <w:r w:rsidRPr="00FF43C4">
              <w:rPr>
                <w:rFonts w:ascii="Arial" w:hAnsi="Arial" w:cs="Arial"/>
              </w:rPr>
              <w:t xml:space="preserve">of the </w:t>
            </w:r>
            <w:r w:rsidRPr="00FF43C4">
              <w:rPr>
                <w:rFonts w:ascii="Arial" w:hAnsi="Arial" w:cs="Arial"/>
                <w:i/>
                <w:iCs/>
              </w:rPr>
              <w:t>Philippine Electricity Market Corporation</w:t>
            </w:r>
            <w:r w:rsidRPr="00FF43C4">
              <w:rPr>
                <w:rFonts w:ascii="Arial" w:hAnsi="Arial" w:cs="Arial"/>
              </w:rPr>
              <w:t xml:space="preserve"> that was approved by the Securities and Exchange Commission on 18 November 2003.</w:t>
            </w:r>
          </w:p>
          <w:p w14:paraId="7E27BDF9" w14:textId="77777777" w:rsidR="00291655" w:rsidRPr="00FF43C4" w:rsidRDefault="00291655" w:rsidP="00291655">
            <w:pPr>
              <w:spacing w:line="276" w:lineRule="auto"/>
              <w:rPr>
                <w:rFonts w:ascii="Arial" w:hAnsi="Arial" w:cs="Arial"/>
                <w:strike/>
              </w:rPr>
            </w:pPr>
          </w:p>
        </w:tc>
        <w:tc>
          <w:tcPr>
            <w:tcW w:w="865" w:type="pct"/>
          </w:tcPr>
          <w:p w14:paraId="0929D907" w14:textId="77777777" w:rsidR="00291655" w:rsidRPr="00FF43C4" w:rsidRDefault="00291655" w:rsidP="00291655">
            <w:pPr>
              <w:numPr>
                <w:ilvl w:val="0"/>
                <w:numId w:val="18"/>
              </w:numPr>
              <w:spacing w:line="276" w:lineRule="auto"/>
              <w:ind w:left="162" w:hanging="162"/>
              <w:rPr>
                <w:rFonts w:ascii="Arial" w:hAnsi="Arial" w:cs="Arial"/>
              </w:rPr>
            </w:pPr>
            <w:r w:rsidRPr="00FF43C4">
              <w:rPr>
                <w:rFonts w:ascii="Arial" w:hAnsi="Arial" w:cs="Arial"/>
              </w:rPr>
              <w:t>To use the appropriate term for the legal documents establishing the creation of PEMC.</w:t>
            </w:r>
          </w:p>
          <w:p w14:paraId="257791B9" w14:textId="77777777" w:rsidR="00291655" w:rsidRPr="00FF43C4" w:rsidRDefault="00291655" w:rsidP="00291655">
            <w:pPr>
              <w:spacing w:line="276" w:lineRule="auto"/>
              <w:ind w:left="162"/>
              <w:rPr>
                <w:rFonts w:ascii="Arial" w:hAnsi="Arial" w:cs="Arial"/>
              </w:rPr>
            </w:pPr>
          </w:p>
          <w:p w14:paraId="55AFF11E" w14:textId="771E382D" w:rsidR="00291655" w:rsidRPr="00FF43C4" w:rsidRDefault="00291655" w:rsidP="00291655">
            <w:pPr>
              <w:numPr>
                <w:ilvl w:val="0"/>
                <w:numId w:val="17"/>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59C1E8E2" w14:textId="77777777" w:rsidR="00291655" w:rsidRPr="00FF43C4" w:rsidRDefault="00291655" w:rsidP="00291655">
            <w:pPr>
              <w:spacing w:line="276" w:lineRule="auto"/>
              <w:jc w:val="both"/>
              <w:rPr>
                <w:rFonts w:ascii="Arial" w:hAnsi="Arial" w:cs="Arial"/>
              </w:rPr>
            </w:pPr>
          </w:p>
        </w:tc>
        <w:tc>
          <w:tcPr>
            <w:tcW w:w="864" w:type="pct"/>
            <w:shd w:val="clear" w:color="auto" w:fill="FFFFFF" w:themeFill="background1"/>
          </w:tcPr>
          <w:p w14:paraId="7F100FE6" w14:textId="77777777" w:rsidR="00291655" w:rsidRPr="00FF43C4" w:rsidRDefault="00291655" w:rsidP="00291655">
            <w:pPr>
              <w:spacing w:line="276" w:lineRule="auto"/>
              <w:jc w:val="both"/>
              <w:rPr>
                <w:rFonts w:ascii="Arial" w:hAnsi="Arial" w:cs="Arial"/>
              </w:rPr>
            </w:pPr>
          </w:p>
        </w:tc>
      </w:tr>
      <w:tr w:rsidR="00022F1A" w:rsidRPr="00FF43C4" w14:paraId="63446876" w14:textId="77777777" w:rsidTr="001800AC">
        <w:tc>
          <w:tcPr>
            <w:tcW w:w="475" w:type="pct"/>
            <w:shd w:val="clear" w:color="auto" w:fill="FFFFFF" w:themeFill="background1"/>
          </w:tcPr>
          <w:p w14:paraId="41370615" w14:textId="77777777" w:rsidR="00022F1A" w:rsidRPr="00FF43C4" w:rsidRDefault="00022F1A" w:rsidP="00022F1A">
            <w:pPr>
              <w:spacing w:line="276" w:lineRule="auto"/>
              <w:rPr>
                <w:rFonts w:ascii="Arial" w:hAnsi="Arial" w:cs="Arial"/>
              </w:rPr>
            </w:pPr>
          </w:p>
        </w:tc>
        <w:tc>
          <w:tcPr>
            <w:tcW w:w="920" w:type="pct"/>
            <w:shd w:val="clear" w:color="auto" w:fill="FFFFFF" w:themeFill="background1"/>
          </w:tcPr>
          <w:p w14:paraId="76F13389" w14:textId="6739D119" w:rsidR="00022F1A" w:rsidRPr="00FF43C4" w:rsidRDefault="00022F1A" w:rsidP="00022F1A">
            <w:pPr>
              <w:spacing w:line="276" w:lineRule="auto"/>
              <w:rPr>
                <w:rFonts w:ascii="Arial" w:hAnsi="Arial" w:cs="Arial"/>
              </w:rPr>
            </w:pPr>
            <w:r w:rsidRPr="00FF43C4">
              <w:rPr>
                <w:rFonts w:ascii="Arial" w:hAnsi="Arial" w:cs="Arial"/>
              </w:rPr>
              <w:t>(new)</w:t>
            </w:r>
          </w:p>
        </w:tc>
        <w:tc>
          <w:tcPr>
            <w:tcW w:w="1012" w:type="pct"/>
          </w:tcPr>
          <w:p w14:paraId="30178BFE" w14:textId="77777777" w:rsidR="00022F1A" w:rsidRPr="00FF43C4" w:rsidRDefault="00022F1A" w:rsidP="00022F1A">
            <w:pPr>
              <w:spacing w:line="276" w:lineRule="auto"/>
              <w:rPr>
                <w:rFonts w:ascii="Arial" w:hAnsi="Arial" w:cs="Arial"/>
                <w:b/>
                <w:color w:val="000000" w:themeColor="text1"/>
                <w:u w:val="single"/>
              </w:rPr>
            </w:pPr>
            <w:r w:rsidRPr="00FF43C4">
              <w:rPr>
                <w:rFonts w:ascii="Arial" w:hAnsi="Arial" w:cs="Arial"/>
                <w:b/>
                <w:color w:val="000000" w:themeColor="text1"/>
                <w:u w:val="single"/>
              </w:rPr>
              <w:t xml:space="preserve">(e) Governance Arm Website. The facility established by the Governance Arm to publish </w:t>
            </w:r>
            <w:r w:rsidRPr="00FF43C4">
              <w:rPr>
                <w:rFonts w:ascii="Arial" w:hAnsi="Arial" w:cs="Arial"/>
                <w:b/>
                <w:color w:val="000000" w:themeColor="text1"/>
                <w:u w:val="single"/>
              </w:rPr>
              <w:lastRenderedPageBreak/>
              <w:t>information, which is available to and may be accessed by WESM Members and the public.</w:t>
            </w:r>
          </w:p>
          <w:p w14:paraId="1E52FBCB" w14:textId="77777777" w:rsidR="00022F1A" w:rsidRPr="00FF43C4" w:rsidRDefault="00022F1A" w:rsidP="00022F1A">
            <w:pPr>
              <w:spacing w:line="276" w:lineRule="auto"/>
              <w:rPr>
                <w:rFonts w:ascii="Arial" w:hAnsi="Arial" w:cs="Arial"/>
                <w:strike/>
                <w:color w:val="000000" w:themeColor="text1"/>
              </w:rPr>
            </w:pPr>
          </w:p>
        </w:tc>
        <w:tc>
          <w:tcPr>
            <w:tcW w:w="865" w:type="pct"/>
          </w:tcPr>
          <w:p w14:paraId="126255EF" w14:textId="77777777" w:rsidR="00022F1A" w:rsidRPr="00FF43C4" w:rsidRDefault="00022F1A" w:rsidP="00022F1A">
            <w:pPr>
              <w:numPr>
                <w:ilvl w:val="0"/>
                <w:numId w:val="18"/>
              </w:numPr>
              <w:spacing w:line="276" w:lineRule="auto"/>
              <w:ind w:left="162" w:hanging="162"/>
              <w:rPr>
                <w:rFonts w:ascii="Arial" w:hAnsi="Arial" w:cs="Arial"/>
              </w:rPr>
            </w:pPr>
            <w:r w:rsidRPr="00FF43C4">
              <w:rPr>
                <w:rFonts w:ascii="Arial" w:hAnsi="Arial" w:cs="Arial"/>
              </w:rPr>
              <w:lastRenderedPageBreak/>
              <w:t xml:space="preserve">To clarify that the public can also access information from the </w:t>
            </w:r>
            <w:r w:rsidRPr="00FF43C4">
              <w:rPr>
                <w:rFonts w:ascii="Arial" w:hAnsi="Arial" w:cs="Arial"/>
              </w:rPr>
              <w:lastRenderedPageBreak/>
              <w:t>PEMC website as clarified in DOE DC2021-10-0034.</w:t>
            </w:r>
          </w:p>
          <w:p w14:paraId="61877050" w14:textId="77777777" w:rsidR="00022F1A" w:rsidRPr="00FF43C4" w:rsidRDefault="00022F1A" w:rsidP="00022F1A">
            <w:pPr>
              <w:spacing w:line="276" w:lineRule="auto"/>
              <w:rPr>
                <w:rFonts w:ascii="Arial" w:hAnsi="Arial" w:cs="Arial"/>
              </w:rPr>
            </w:pPr>
          </w:p>
          <w:p w14:paraId="7092594F" w14:textId="23EC99A3" w:rsidR="00022F1A" w:rsidRPr="00FF43C4" w:rsidRDefault="00022F1A" w:rsidP="00022F1A">
            <w:pPr>
              <w:numPr>
                <w:ilvl w:val="0"/>
                <w:numId w:val="17"/>
              </w:numPr>
              <w:spacing w:line="276" w:lineRule="auto"/>
              <w:ind w:left="162" w:hanging="162"/>
              <w:rPr>
                <w:rFonts w:ascii="Arial" w:hAnsi="Arial" w:cs="Arial"/>
              </w:rPr>
            </w:pPr>
            <w:r w:rsidRPr="00FF43C4">
              <w:rPr>
                <w:rFonts w:ascii="Arial" w:hAnsi="Arial" w:cs="Arial"/>
              </w:rPr>
              <w:t>To differentiate the Governance Arm Website from the Market Information Website being managed by the MO and defined under the WESM Rules.</w:t>
            </w:r>
          </w:p>
        </w:tc>
        <w:tc>
          <w:tcPr>
            <w:tcW w:w="864" w:type="pct"/>
            <w:shd w:val="clear" w:color="auto" w:fill="FFFFFF" w:themeFill="background1"/>
          </w:tcPr>
          <w:p w14:paraId="39791F3D"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76B04498" w14:textId="77777777" w:rsidR="00022F1A" w:rsidRPr="00FF43C4" w:rsidRDefault="00022F1A" w:rsidP="00022F1A">
            <w:pPr>
              <w:spacing w:line="276" w:lineRule="auto"/>
              <w:jc w:val="both"/>
              <w:rPr>
                <w:rFonts w:ascii="Arial" w:hAnsi="Arial" w:cs="Arial"/>
              </w:rPr>
            </w:pPr>
          </w:p>
        </w:tc>
      </w:tr>
      <w:tr w:rsidR="00022F1A" w:rsidRPr="00FF43C4" w14:paraId="40F43795" w14:textId="77777777" w:rsidTr="001800AC">
        <w:tc>
          <w:tcPr>
            <w:tcW w:w="475" w:type="pct"/>
            <w:shd w:val="clear" w:color="auto" w:fill="FFFFFF" w:themeFill="background1"/>
          </w:tcPr>
          <w:p w14:paraId="3375B722" w14:textId="77777777" w:rsidR="00022F1A" w:rsidRPr="00FF43C4" w:rsidRDefault="00022F1A" w:rsidP="00022F1A">
            <w:pPr>
              <w:spacing w:line="276" w:lineRule="auto"/>
              <w:rPr>
                <w:rFonts w:ascii="Arial" w:hAnsi="Arial" w:cs="Arial"/>
              </w:rPr>
            </w:pPr>
          </w:p>
        </w:tc>
        <w:tc>
          <w:tcPr>
            <w:tcW w:w="920" w:type="pct"/>
            <w:shd w:val="clear" w:color="auto" w:fill="FFFFFF" w:themeFill="background1"/>
          </w:tcPr>
          <w:p w14:paraId="45FF5750" w14:textId="270E14D9" w:rsidR="00022F1A" w:rsidRPr="00FF43C4" w:rsidRDefault="00022F1A" w:rsidP="00022F1A">
            <w:pPr>
              <w:spacing w:line="276" w:lineRule="auto"/>
              <w:rPr>
                <w:rFonts w:ascii="Arial" w:hAnsi="Arial" w:cs="Arial"/>
              </w:rPr>
            </w:pPr>
            <w:r w:rsidRPr="00FF43C4">
              <w:rPr>
                <w:rFonts w:ascii="Arial" w:hAnsi="Arial" w:cs="Arial"/>
              </w:rPr>
              <w:t>(w) “Person” refers to a natural person.</w:t>
            </w:r>
          </w:p>
        </w:tc>
        <w:tc>
          <w:tcPr>
            <w:tcW w:w="1012" w:type="pct"/>
          </w:tcPr>
          <w:p w14:paraId="6242A059" w14:textId="77777777" w:rsidR="00022F1A" w:rsidRPr="00FF43C4" w:rsidRDefault="00022F1A" w:rsidP="00022F1A">
            <w:pPr>
              <w:pStyle w:val="Default"/>
              <w:spacing w:line="276" w:lineRule="auto"/>
              <w:rPr>
                <w:sz w:val="22"/>
                <w:szCs w:val="22"/>
              </w:rPr>
            </w:pPr>
            <w:r w:rsidRPr="00FF43C4">
              <w:rPr>
                <w:strike/>
                <w:sz w:val="22"/>
                <w:szCs w:val="22"/>
              </w:rPr>
              <w:t>(w)</w:t>
            </w:r>
            <w:r w:rsidRPr="00FF43C4">
              <w:rPr>
                <w:sz w:val="22"/>
                <w:szCs w:val="22"/>
              </w:rPr>
              <w:t xml:space="preserve"> </w:t>
            </w:r>
            <w:r w:rsidRPr="00FF43C4">
              <w:rPr>
                <w:b/>
                <w:sz w:val="22"/>
                <w:szCs w:val="22"/>
                <w:u w:val="single"/>
              </w:rPr>
              <w:t>(f)</w:t>
            </w:r>
            <w:r w:rsidRPr="00FF43C4">
              <w:rPr>
                <w:sz w:val="22"/>
                <w:szCs w:val="22"/>
              </w:rPr>
              <w:t xml:space="preserve"> </w:t>
            </w:r>
            <w:r w:rsidRPr="00FF43C4">
              <w:rPr>
                <w:strike/>
                <w:sz w:val="22"/>
                <w:szCs w:val="22"/>
              </w:rPr>
              <w:t>“</w:t>
            </w:r>
            <w:r w:rsidRPr="00FF43C4">
              <w:rPr>
                <w:sz w:val="22"/>
                <w:szCs w:val="22"/>
              </w:rPr>
              <w:t>Person</w:t>
            </w:r>
            <w:r w:rsidRPr="00FF43C4">
              <w:rPr>
                <w:strike/>
                <w:sz w:val="22"/>
                <w:szCs w:val="22"/>
              </w:rPr>
              <w:t>” refers to a</w:t>
            </w:r>
            <w:r w:rsidRPr="00FF43C4">
              <w:rPr>
                <w:b/>
                <w:sz w:val="22"/>
                <w:szCs w:val="22"/>
                <w:u w:val="single"/>
              </w:rPr>
              <w:t>. A</w:t>
            </w:r>
            <w:r w:rsidRPr="00FF43C4">
              <w:rPr>
                <w:sz w:val="22"/>
                <w:szCs w:val="22"/>
              </w:rPr>
              <w:t xml:space="preserve"> natural person.</w:t>
            </w:r>
          </w:p>
          <w:p w14:paraId="6FC5683C" w14:textId="77777777" w:rsidR="00022F1A" w:rsidRPr="00FF43C4" w:rsidRDefault="00022F1A" w:rsidP="00022F1A">
            <w:pPr>
              <w:spacing w:line="276" w:lineRule="auto"/>
              <w:rPr>
                <w:rFonts w:ascii="Arial" w:hAnsi="Arial" w:cs="Arial"/>
                <w:b/>
                <w:color w:val="000000" w:themeColor="text1"/>
                <w:u w:val="single"/>
              </w:rPr>
            </w:pPr>
          </w:p>
        </w:tc>
        <w:tc>
          <w:tcPr>
            <w:tcW w:w="865" w:type="pct"/>
          </w:tcPr>
          <w:p w14:paraId="033CAD47" w14:textId="310E562B" w:rsidR="00022F1A" w:rsidRPr="00FF43C4" w:rsidRDefault="00022F1A" w:rsidP="00022F1A">
            <w:pPr>
              <w:numPr>
                <w:ilvl w:val="0"/>
                <w:numId w:val="18"/>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49D02A6D"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51F862D4" w14:textId="77777777" w:rsidR="00022F1A" w:rsidRPr="00FF43C4" w:rsidRDefault="00022F1A" w:rsidP="00022F1A">
            <w:pPr>
              <w:spacing w:line="276" w:lineRule="auto"/>
              <w:jc w:val="both"/>
              <w:rPr>
                <w:rFonts w:ascii="Arial" w:hAnsi="Arial" w:cs="Arial"/>
              </w:rPr>
            </w:pPr>
          </w:p>
        </w:tc>
      </w:tr>
      <w:tr w:rsidR="00022F1A" w:rsidRPr="00FF43C4" w14:paraId="5A9D1717" w14:textId="77777777" w:rsidTr="001800AC">
        <w:tc>
          <w:tcPr>
            <w:tcW w:w="475" w:type="pct"/>
            <w:shd w:val="clear" w:color="auto" w:fill="FFFFFF" w:themeFill="background1"/>
          </w:tcPr>
          <w:p w14:paraId="6EAE387E" w14:textId="77F017E4" w:rsidR="00022F1A" w:rsidRPr="00FF43C4" w:rsidRDefault="00022F1A" w:rsidP="00022F1A">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50D17373" w14:textId="77777777" w:rsidR="00022F1A" w:rsidRPr="00FF43C4" w:rsidRDefault="00022F1A" w:rsidP="00022F1A">
            <w:pPr>
              <w:pStyle w:val="Default"/>
              <w:spacing w:line="276" w:lineRule="auto"/>
              <w:rPr>
                <w:sz w:val="22"/>
                <w:szCs w:val="22"/>
              </w:rPr>
            </w:pPr>
            <w:r w:rsidRPr="00FF43C4">
              <w:rPr>
                <w:sz w:val="22"/>
                <w:szCs w:val="22"/>
              </w:rPr>
              <w:t>(x) “Rules Change Committee” xxx</w:t>
            </w:r>
          </w:p>
          <w:p w14:paraId="0E46D2BB" w14:textId="77777777" w:rsidR="00022F1A" w:rsidRPr="00FF43C4" w:rsidRDefault="00022F1A" w:rsidP="00022F1A">
            <w:pPr>
              <w:pStyle w:val="Default"/>
              <w:spacing w:line="276" w:lineRule="auto"/>
              <w:rPr>
                <w:sz w:val="22"/>
                <w:szCs w:val="22"/>
              </w:rPr>
            </w:pPr>
          </w:p>
          <w:p w14:paraId="4E0EFC24" w14:textId="77777777" w:rsidR="00022F1A" w:rsidRPr="00FF43C4" w:rsidRDefault="00022F1A" w:rsidP="00022F1A">
            <w:pPr>
              <w:pStyle w:val="Default"/>
              <w:spacing w:line="276" w:lineRule="auto"/>
              <w:rPr>
                <w:sz w:val="22"/>
                <w:szCs w:val="22"/>
              </w:rPr>
            </w:pPr>
            <w:r w:rsidRPr="00FF43C4">
              <w:rPr>
                <w:sz w:val="22"/>
                <w:szCs w:val="22"/>
              </w:rPr>
              <w:t>(y) “Sector” refers to the Generation, Distribution, Transmission or Supply Sector.</w:t>
            </w:r>
          </w:p>
          <w:p w14:paraId="2FEBD15D" w14:textId="77777777" w:rsidR="00022F1A" w:rsidRPr="00FF43C4" w:rsidRDefault="00022F1A" w:rsidP="00022F1A">
            <w:pPr>
              <w:pStyle w:val="Default"/>
              <w:spacing w:line="276" w:lineRule="auto"/>
              <w:rPr>
                <w:sz w:val="22"/>
                <w:szCs w:val="22"/>
              </w:rPr>
            </w:pPr>
          </w:p>
          <w:p w14:paraId="2CBA1E2E" w14:textId="04CB9FED" w:rsidR="00022F1A" w:rsidRPr="00FF43C4" w:rsidRDefault="00022F1A" w:rsidP="00022F1A">
            <w:pPr>
              <w:spacing w:line="276" w:lineRule="auto"/>
              <w:rPr>
                <w:rFonts w:ascii="Arial" w:hAnsi="Arial" w:cs="Arial"/>
              </w:rPr>
            </w:pPr>
            <w:r w:rsidRPr="00FF43C4">
              <w:rPr>
                <w:rFonts w:ascii="Arial" w:hAnsi="Arial" w:cs="Arial"/>
              </w:rPr>
              <w:t xml:space="preserve">(z) “Technical Committee” xxx </w:t>
            </w:r>
          </w:p>
        </w:tc>
        <w:tc>
          <w:tcPr>
            <w:tcW w:w="1012" w:type="pct"/>
          </w:tcPr>
          <w:p w14:paraId="12C2F0FC" w14:textId="77777777" w:rsidR="00022F1A" w:rsidRPr="00FF43C4" w:rsidRDefault="00022F1A" w:rsidP="00022F1A">
            <w:pPr>
              <w:pStyle w:val="Default"/>
              <w:spacing w:line="276" w:lineRule="auto"/>
              <w:rPr>
                <w:strike/>
                <w:sz w:val="22"/>
                <w:szCs w:val="22"/>
              </w:rPr>
            </w:pPr>
            <w:r w:rsidRPr="00FF43C4">
              <w:rPr>
                <w:strike/>
                <w:sz w:val="22"/>
                <w:szCs w:val="22"/>
              </w:rPr>
              <w:t>(x) “Rules Change Committee” xxx</w:t>
            </w:r>
          </w:p>
          <w:p w14:paraId="5BA3BBA0" w14:textId="77777777" w:rsidR="00022F1A" w:rsidRPr="00FF43C4" w:rsidRDefault="00022F1A" w:rsidP="00022F1A">
            <w:pPr>
              <w:pStyle w:val="Default"/>
              <w:spacing w:line="276" w:lineRule="auto"/>
              <w:rPr>
                <w:strike/>
                <w:sz w:val="22"/>
                <w:szCs w:val="22"/>
              </w:rPr>
            </w:pPr>
          </w:p>
          <w:p w14:paraId="3361DF4A" w14:textId="77777777" w:rsidR="00022F1A" w:rsidRPr="00FF43C4" w:rsidRDefault="00022F1A" w:rsidP="00022F1A">
            <w:pPr>
              <w:pStyle w:val="Default"/>
              <w:spacing w:line="276" w:lineRule="auto"/>
              <w:rPr>
                <w:sz w:val="22"/>
                <w:szCs w:val="22"/>
              </w:rPr>
            </w:pPr>
            <w:r w:rsidRPr="00FF43C4">
              <w:rPr>
                <w:strike/>
                <w:sz w:val="22"/>
                <w:szCs w:val="22"/>
              </w:rPr>
              <w:t>(y)</w:t>
            </w:r>
            <w:r w:rsidRPr="00FF43C4">
              <w:rPr>
                <w:sz w:val="22"/>
                <w:szCs w:val="22"/>
              </w:rPr>
              <w:t xml:space="preserve"> </w:t>
            </w:r>
            <w:r w:rsidRPr="00FF43C4">
              <w:rPr>
                <w:b/>
                <w:sz w:val="22"/>
                <w:szCs w:val="22"/>
                <w:u w:val="single"/>
              </w:rPr>
              <w:t>(h)</w:t>
            </w:r>
            <w:r w:rsidRPr="00FF43C4">
              <w:rPr>
                <w:sz w:val="22"/>
                <w:szCs w:val="22"/>
              </w:rPr>
              <w:t xml:space="preserve"> </w:t>
            </w:r>
            <w:r w:rsidRPr="00FF43C4">
              <w:rPr>
                <w:strike/>
                <w:sz w:val="22"/>
                <w:szCs w:val="22"/>
              </w:rPr>
              <w:t>“</w:t>
            </w:r>
            <w:r w:rsidRPr="00FF43C4">
              <w:rPr>
                <w:sz w:val="22"/>
                <w:szCs w:val="22"/>
              </w:rPr>
              <w:t>Sector</w:t>
            </w:r>
            <w:r w:rsidRPr="00FF43C4">
              <w:rPr>
                <w:strike/>
                <w:sz w:val="22"/>
                <w:szCs w:val="22"/>
              </w:rPr>
              <w:t>” refers</w:t>
            </w:r>
            <w:r w:rsidRPr="00FF43C4">
              <w:rPr>
                <w:b/>
                <w:sz w:val="22"/>
                <w:szCs w:val="22"/>
                <w:u w:val="single"/>
              </w:rPr>
              <w:t xml:space="preserve">. Refers </w:t>
            </w:r>
            <w:r w:rsidRPr="00FF43C4">
              <w:rPr>
                <w:sz w:val="22"/>
                <w:szCs w:val="22"/>
              </w:rPr>
              <w:t>to the Generation, Distribution, Transmission or Supply Sector.</w:t>
            </w:r>
          </w:p>
          <w:p w14:paraId="4CBFDE84" w14:textId="77777777" w:rsidR="00022F1A" w:rsidRPr="00FF43C4" w:rsidRDefault="00022F1A" w:rsidP="00022F1A">
            <w:pPr>
              <w:pStyle w:val="Default"/>
              <w:spacing w:line="276" w:lineRule="auto"/>
              <w:rPr>
                <w:sz w:val="22"/>
                <w:szCs w:val="22"/>
              </w:rPr>
            </w:pPr>
          </w:p>
          <w:p w14:paraId="7B248D78" w14:textId="77C8567A" w:rsidR="00022F1A" w:rsidRPr="00FF43C4" w:rsidRDefault="00022F1A" w:rsidP="00022F1A">
            <w:pPr>
              <w:pStyle w:val="Default"/>
              <w:spacing w:line="276" w:lineRule="auto"/>
              <w:rPr>
                <w:strike/>
                <w:sz w:val="22"/>
                <w:szCs w:val="22"/>
              </w:rPr>
            </w:pPr>
            <w:r w:rsidRPr="00FF43C4">
              <w:rPr>
                <w:strike/>
                <w:sz w:val="22"/>
                <w:szCs w:val="22"/>
              </w:rPr>
              <w:t xml:space="preserve">(z) “Technical Committee” xxx </w:t>
            </w:r>
          </w:p>
        </w:tc>
        <w:tc>
          <w:tcPr>
            <w:tcW w:w="865" w:type="pct"/>
          </w:tcPr>
          <w:p w14:paraId="5BAA6F12" w14:textId="77777777" w:rsidR="00022F1A" w:rsidRPr="00FF43C4" w:rsidRDefault="00022F1A" w:rsidP="00022F1A">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 xml:space="preserve">In reference to Section 1.1, as amended, deleted terms that are defined terms under the WESM Rules. </w:t>
            </w:r>
          </w:p>
          <w:p w14:paraId="3473DCFB" w14:textId="77777777" w:rsidR="00022F1A" w:rsidRPr="00FF43C4" w:rsidRDefault="00022F1A" w:rsidP="00022F1A">
            <w:pPr>
              <w:pStyle w:val="ListParagraph"/>
              <w:ind w:left="162"/>
              <w:rPr>
                <w:rFonts w:ascii="Arial" w:hAnsi="Arial" w:cs="Arial"/>
                <w:sz w:val="22"/>
                <w:szCs w:val="22"/>
              </w:rPr>
            </w:pPr>
          </w:p>
          <w:p w14:paraId="44542EBA" w14:textId="5BF1620C" w:rsidR="00022F1A" w:rsidRPr="00FF43C4" w:rsidRDefault="00022F1A" w:rsidP="00022F1A">
            <w:pPr>
              <w:numPr>
                <w:ilvl w:val="0"/>
                <w:numId w:val="18"/>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6C917267"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22DEDBA5" w14:textId="77777777" w:rsidR="00022F1A" w:rsidRPr="00FF43C4" w:rsidRDefault="00022F1A" w:rsidP="00022F1A">
            <w:pPr>
              <w:spacing w:line="276" w:lineRule="auto"/>
              <w:jc w:val="both"/>
              <w:rPr>
                <w:rFonts w:ascii="Arial" w:hAnsi="Arial" w:cs="Arial"/>
              </w:rPr>
            </w:pPr>
          </w:p>
        </w:tc>
      </w:tr>
      <w:tr w:rsidR="00022F1A" w:rsidRPr="00FF43C4" w14:paraId="51D4EC38" w14:textId="77777777" w:rsidTr="001800AC">
        <w:tc>
          <w:tcPr>
            <w:tcW w:w="475" w:type="pct"/>
            <w:shd w:val="clear" w:color="auto" w:fill="FFFFFF" w:themeFill="background1"/>
          </w:tcPr>
          <w:p w14:paraId="75025FE1" w14:textId="564B5088" w:rsidR="00022F1A" w:rsidRPr="00FF43C4" w:rsidRDefault="00022F1A" w:rsidP="00022F1A">
            <w:pPr>
              <w:spacing w:line="276" w:lineRule="auto"/>
              <w:rPr>
                <w:rFonts w:ascii="Arial" w:hAnsi="Arial" w:cs="Arial"/>
              </w:rPr>
            </w:pPr>
            <w:r w:rsidRPr="00FF43C4">
              <w:rPr>
                <w:rFonts w:ascii="Arial" w:hAnsi="Arial" w:cs="Arial"/>
              </w:rPr>
              <w:t>1.02</w:t>
            </w:r>
          </w:p>
        </w:tc>
        <w:tc>
          <w:tcPr>
            <w:tcW w:w="920" w:type="pct"/>
            <w:shd w:val="clear" w:color="auto" w:fill="FFFFFF" w:themeFill="background1"/>
          </w:tcPr>
          <w:p w14:paraId="77253B9D" w14:textId="225D5A02" w:rsidR="00022F1A" w:rsidRPr="00FF43C4" w:rsidRDefault="00022F1A" w:rsidP="00022F1A">
            <w:pPr>
              <w:spacing w:line="276" w:lineRule="auto"/>
              <w:rPr>
                <w:rFonts w:ascii="Arial" w:hAnsi="Arial" w:cs="Arial"/>
              </w:rPr>
            </w:pPr>
            <w:r w:rsidRPr="00FF43C4">
              <w:rPr>
                <w:rFonts w:ascii="Arial" w:hAnsi="Arial" w:cs="Arial"/>
              </w:rPr>
              <w:t>(new)</w:t>
            </w:r>
          </w:p>
        </w:tc>
        <w:tc>
          <w:tcPr>
            <w:tcW w:w="1012" w:type="pct"/>
          </w:tcPr>
          <w:p w14:paraId="7252C814" w14:textId="77777777" w:rsidR="00022F1A" w:rsidRPr="00FF43C4" w:rsidRDefault="00022F1A" w:rsidP="00022F1A">
            <w:pPr>
              <w:pStyle w:val="Default"/>
              <w:spacing w:line="276" w:lineRule="auto"/>
              <w:rPr>
                <w:strike/>
                <w:color w:val="FF0000"/>
                <w:sz w:val="22"/>
                <w:szCs w:val="22"/>
              </w:rPr>
            </w:pPr>
            <w:r w:rsidRPr="00FF43C4">
              <w:rPr>
                <w:b/>
                <w:strike/>
                <w:color w:val="FF0000"/>
                <w:sz w:val="22"/>
                <w:szCs w:val="22"/>
                <w:u w:val="single"/>
              </w:rPr>
              <w:t>(</w:t>
            </w:r>
            <w:proofErr w:type="spellStart"/>
            <w:r w:rsidRPr="00FF43C4">
              <w:rPr>
                <w:b/>
                <w:strike/>
                <w:color w:val="FF0000"/>
                <w:sz w:val="22"/>
                <w:szCs w:val="22"/>
                <w:u w:val="single"/>
              </w:rPr>
              <w:t>i</w:t>
            </w:r>
            <w:proofErr w:type="spellEnd"/>
            <w:r w:rsidRPr="00FF43C4">
              <w:rPr>
                <w:b/>
                <w:strike/>
                <w:color w:val="FF0000"/>
                <w:sz w:val="22"/>
                <w:szCs w:val="22"/>
                <w:u w:val="single"/>
              </w:rPr>
              <w:t>) WESM Governance Committees.</w:t>
            </w:r>
            <w:r w:rsidRPr="00FF43C4">
              <w:rPr>
                <w:strike/>
                <w:color w:val="FF0000"/>
                <w:sz w:val="22"/>
                <w:szCs w:val="22"/>
              </w:rPr>
              <w:t xml:space="preserve"> </w:t>
            </w:r>
            <w:r w:rsidRPr="00FF43C4">
              <w:rPr>
                <w:b/>
                <w:strike/>
                <w:color w:val="FF0000"/>
                <w:sz w:val="22"/>
                <w:szCs w:val="22"/>
                <w:u w:val="single"/>
              </w:rPr>
              <w:t xml:space="preserve">The working groups created by the PEM Board to perform particular functions as well as to assist </w:t>
            </w:r>
            <w:r w:rsidRPr="00FF43C4">
              <w:rPr>
                <w:b/>
                <w:strike/>
                <w:color w:val="FF0000"/>
                <w:sz w:val="22"/>
                <w:szCs w:val="22"/>
                <w:u w:val="single"/>
              </w:rPr>
              <w:lastRenderedPageBreak/>
              <w:t>the Board in the discharge of its duties.</w:t>
            </w:r>
          </w:p>
          <w:p w14:paraId="6A6CE00E" w14:textId="77777777" w:rsidR="00022F1A" w:rsidRPr="00FF43C4" w:rsidRDefault="00022F1A" w:rsidP="00022F1A">
            <w:pPr>
              <w:pStyle w:val="Default"/>
              <w:spacing w:line="276" w:lineRule="auto"/>
              <w:rPr>
                <w:strike/>
                <w:sz w:val="22"/>
                <w:szCs w:val="22"/>
              </w:rPr>
            </w:pPr>
          </w:p>
        </w:tc>
        <w:tc>
          <w:tcPr>
            <w:tcW w:w="865" w:type="pct"/>
          </w:tcPr>
          <w:p w14:paraId="6DDC7A2F" w14:textId="6CD2A0CC" w:rsidR="00022F1A" w:rsidRPr="00FF43C4" w:rsidRDefault="00022F1A" w:rsidP="00022F1A">
            <w:pPr>
              <w:numPr>
                <w:ilvl w:val="0"/>
                <w:numId w:val="18"/>
              </w:numPr>
              <w:spacing w:line="276" w:lineRule="auto"/>
              <w:ind w:left="162" w:hanging="162"/>
              <w:rPr>
                <w:rFonts w:ascii="Arial" w:hAnsi="Arial" w:cs="Arial"/>
              </w:rPr>
            </w:pPr>
            <w:r w:rsidRPr="00FF43C4">
              <w:rPr>
                <w:rFonts w:ascii="Arial" w:hAnsi="Arial" w:cs="Arial"/>
              </w:rPr>
              <w:lastRenderedPageBreak/>
              <w:t>Term already defined in the WESM Rules.</w:t>
            </w:r>
          </w:p>
        </w:tc>
        <w:tc>
          <w:tcPr>
            <w:tcW w:w="864" w:type="pct"/>
            <w:shd w:val="clear" w:color="auto" w:fill="FFFFFF" w:themeFill="background1"/>
          </w:tcPr>
          <w:p w14:paraId="3E485C01"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78FE60CF" w14:textId="77777777" w:rsidR="00022F1A" w:rsidRPr="00FF43C4" w:rsidRDefault="00022F1A" w:rsidP="00022F1A">
            <w:pPr>
              <w:spacing w:line="276" w:lineRule="auto"/>
              <w:jc w:val="both"/>
              <w:rPr>
                <w:rFonts w:ascii="Arial" w:hAnsi="Arial" w:cs="Arial"/>
              </w:rPr>
            </w:pPr>
          </w:p>
        </w:tc>
      </w:tr>
      <w:tr w:rsidR="00022F1A" w:rsidRPr="00FF43C4" w14:paraId="6DD11F29" w14:textId="77777777" w:rsidTr="001800AC">
        <w:tc>
          <w:tcPr>
            <w:tcW w:w="475" w:type="pct"/>
            <w:shd w:val="clear" w:color="auto" w:fill="FFFFFF" w:themeFill="background1"/>
          </w:tcPr>
          <w:p w14:paraId="27AF7A68" w14:textId="77777777" w:rsidR="00022F1A" w:rsidRPr="00FF43C4" w:rsidRDefault="00022F1A" w:rsidP="00022F1A">
            <w:pPr>
              <w:spacing w:line="276" w:lineRule="auto"/>
              <w:rPr>
                <w:rFonts w:ascii="Arial" w:hAnsi="Arial" w:cs="Arial"/>
              </w:rPr>
            </w:pPr>
          </w:p>
        </w:tc>
        <w:tc>
          <w:tcPr>
            <w:tcW w:w="920" w:type="pct"/>
            <w:shd w:val="clear" w:color="auto" w:fill="FFFFFF" w:themeFill="background1"/>
          </w:tcPr>
          <w:p w14:paraId="676FA3EC" w14:textId="77777777" w:rsidR="00022F1A" w:rsidRPr="00FF43C4" w:rsidRDefault="00022F1A" w:rsidP="00022F1A">
            <w:pPr>
              <w:pStyle w:val="Default"/>
              <w:spacing w:line="276" w:lineRule="auto"/>
              <w:rPr>
                <w:sz w:val="22"/>
                <w:szCs w:val="22"/>
              </w:rPr>
            </w:pPr>
            <w:r w:rsidRPr="00FF43C4">
              <w:rPr>
                <w:sz w:val="22"/>
                <w:szCs w:val="22"/>
              </w:rPr>
              <w:t>(aa) “Wholesale Electricity Spot Market” or “WESM” xxx</w:t>
            </w:r>
          </w:p>
          <w:p w14:paraId="40F091A4" w14:textId="77777777" w:rsidR="00022F1A" w:rsidRPr="00FF43C4" w:rsidRDefault="00022F1A" w:rsidP="00022F1A">
            <w:pPr>
              <w:pStyle w:val="Default"/>
              <w:spacing w:line="276" w:lineRule="auto"/>
              <w:rPr>
                <w:sz w:val="22"/>
                <w:szCs w:val="22"/>
              </w:rPr>
            </w:pPr>
          </w:p>
          <w:p w14:paraId="6810128C" w14:textId="77777777" w:rsidR="00022F1A" w:rsidRPr="00FF43C4" w:rsidRDefault="00022F1A" w:rsidP="00022F1A">
            <w:pPr>
              <w:pStyle w:val="Default"/>
              <w:spacing w:line="276" w:lineRule="auto"/>
              <w:rPr>
                <w:sz w:val="22"/>
                <w:szCs w:val="22"/>
              </w:rPr>
            </w:pPr>
            <w:r w:rsidRPr="00FF43C4">
              <w:rPr>
                <w:sz w:val="22"/>
                <w:szCs w:val="22"/>
              </w:rPr>
              <w:t>(bb) “WESM Member” xx</w:t>
            </w:r>
          </w:p>
          <w:p w14:paraId="4BA47A1F" w14:textId="77777777" w:rsidR="00022F1A" w:rsidRPr="00FF43C4" w:rsidRDefault="00022F1A" w:rsidP="00022F1A">
            <w:pPr>
              <w:pStyle w:val="Default"/>
              <w:spacing w:line="276" w:lineRule="auto"/>
              <w:rPr>
                <w:sz w:val="22"/>
                <w:szCs w:val="22"/>
              </w:rPr>
            </w:pPr>
          </w:p>
          <w:p w14:paraId="11F7BDA7" w14:textId="7FEDDB5D" w:rsidR="00022F1A" w:rsidRPr="00FF43C4" w:rsidRDefault="00022F1A" w:rsidP="00022F1A">
            <w:pPr>
              <w:spacing w:line="276" w:lineRule="auto"/>
              <w:rPr>
                <w:rFonts w:ascii="Arial" w:hAnsi="Arial" w:cs="Arial"/>
              </w:rPr>
            </w:pPr>
            <w:r w:rsidRPr="00FF43C4">
              <w:rPr>
                <w:rFonts w:ascii="Arial" w:hAnsi="Arial" w:cs="Arial"/>
              </w:rPr>
              <w:t>(cc) “WESM Rules” xx</w:t>
            </w:r>
          </w:p>
        </w:tc>
        <w:tc>
          <w:tcPr>
            <w:tcW w:w="1012" w:type="pct"/>
          </w:tcPr>
          <w:p w14:paraId="63057266" w14:textId="77777777" w:rsidR="00022F1A" w:rsidRPr="00FF43C4" w:rsidRDefault="00022F1A" w:rsidP="00022F1A">
            <w:pPr>
              <w:pStyle w:val="Default"/>
              <w:spacing w:line="276" w:lineRule="auto"/>
              <w:rPr>
                <w:strike/>
                <w:sz w:val="22"/>
                <w:szCs w:val="22"/>
              </w:rPr>
            </w:pPr>
            <w:r w:rsidRPr="00FF43C4">
              <w:rPr>
                <w:strike/>
                <w:sz w:val="22"/>
                <w:szCs w:val="22"/>
              </w:rPr>
              <w:t>(aa) “Wholesale Electricity Spot Market” or “WESM” xxx</w:t>
            </w:r>
          </w:p>
          <w:p w14:paraId="63029762" w14:textId="77777777" w:rsidR="00022F1A" w:rsidRPr="00FF43C4" w:rsidRDefault="00022F1A" w:rsidP="00022F1A">
            <w:pPr>
              <w:pStyle w:val="Default"/>
              <w:spacing w:line="276" w:lineRule="auto"/>
              <w:rPr>
                <w:strike/>
                <w:sz w:val="22"/>
                <w:szCs w:val="22"/>
              </w:rPr>
            </w:pPr>
          </w:p>
          <w:p w14:paraId="75766CC1" w14:textId="77777777" w:rsidR="00022F1A" w:rsidRPr="00FF43C4" w:rsidRDefault="00022F1A" w:rsidP="00022F1A">
            <w:pPr>
              <w:pStyle w:val="Default"/>
              <w:spacing w:line="276" w:lineRule="auto"/>
              <w:rPr>
                <w:strike/>
                <w:sz w:val="22"/>
                <w:szCs w:val="22"/>
              </w:rPr>
            </w:pPr>
            <w:r w:rsidRPr="00FF43C4">
              <w:rPr>
                <w:strike/>
                <w:sz w:val="22"/>
                <w:szCs w:val="22"/>
              </w:rPr>
              <w:t>(bb) “WESM Member” xx</w:t>
            </w:r>
          </w:p>
          <w:p w14:paraId="5B37265E" w14:textId="77777777" w:rsidR="00022F1A" w:rsidRPr="00FF43C4" w:rsidRDefault="00022F1A" w:rsidP="00022F1A">
            <w:pPr>
              <w:pStyle w:val="Default"/>
              <w:spacing w:line="276" w:lineRule="auto"/>
              <w:rPr>
                <w:strike/>
                <w:sz w:val="22"/>
                <w:szCs w:val="22"/>
              </w:rPr>
            </w:pPr>
          </w:p>
          <w:p w14:paraId="68336949" w14:textId="6DC7C088" w:rsidR="00022F1A" w:rsidRPr="00FF43C4" w:rsidRDefault="00022F1A" w:rsidP="00022F1A">
            <w:pPr>
              <w:pStyle w:val="Default"/>
              <w:spacing w:line="276" w:lineRule="auto"/>
              <w:rPr>
                <w:strike/>
                <w:sz w:val="22"/>
                <w:szCs w:val="22"/>
              </w:rPr>
            </w:pPr>
            <w:r w:rsidRPr="00FF43C4">
              <w:rPr>
                <w:strike/>
                <w:sz w:val="22"/>
                <w:szCs w:val="22"/>
              </w:rPr>
              <w:t xml:space="preserve">(cc) “WESM Rules” xx </w:t>
            </w:r>
          </w:p>
        </w:tc>
        <w:tc>
          <w:tcPr>
            <w:tcW w:w="865" w:type="pct"/>
          </w:tcPr>
          <w:p w14:paraId="23322030" w14:textId="77777777" w:rsidR="00022F1A" w:rsidRPr="00FF43C4" w:rsidRDefault="00022F1A" w:rsidP="00022F1A">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 xml:space="preserve">In reference to Section 1.1, as amended, deleted terms that are defined terms under the WESM Rules. </w:t>
            </w:r>
          </w:p>
          <w:p w14:paraId="175B0983" w14:textId="77777777" w:rsidR="00022F1A" w:rsidRPr="00FF43C4" w:rsidRDefault="00022F1A" w:rsidP="00022F1A">
            <w:pPr>
              <w:numPr>
                <w:ilvl w:val="0"/>
                <w:numId w:val="18"/>
              </w:numPr>
              <w:spacing w:line="276" w:lineRule="auto"/>
              <w:ind w:left="162" w:hanging="162"/>
              <w:rPr>
                <w:rFonts w:ascii="Arial" w:hAnsi="Arial" w:cs="Arial"/>
              </w:rPr>
            </w:pPr>
          </w:p>
        </w:tc>
        <w:tc>
          <w:tcPr>
            <w:tcW w:w="864" w:type="pct"/>
            <w:shd w:val="clear" w:color="auto" w:fill="FFFFFF" w:themeFill="background1"/>
          </w:tcPr>
          <w:p w14:paraId="1A88A0F6"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0693C3F4" w14:textId="77777777" w:rsidR="00022F1A" w:rsidRPr="00FF43C4" w:rsidRDefault="00022F1A" w:rsidP="00022F1A">
            <w:pPr>
              <w:spacing w:line="276" w:lineRule="auto"/>
              <w:jc w:val="both"/>
              <w:rPr>
                <w:rFonts w:ascii="Arial" w:hAnsi="Arial" w:cs="Arial"/>
              </w:rPr>
            </w:pPr>
          </w:p>
        </w:tc>
      </w:tr>
      <w:tr w:rsidR="00022F1A" w:rsidRPr="00FF43C4" w14:paraId="3B515F8E" w14:textId="77777777" w:rsidTr="001800AC">
        <w:tc>
          <w:tcPr>
            <w:tcW w:w="475" w:type="pct"/>
            <w:shd w:val="clear" w:color="auto" w:fill="FFFFFF" w:themeFill="background1"/>
          </w:tcPr>
          <w:p w14:paraId="442383AF" w14:textId="7476BF4D" w:rsidR="00022F1A" w:rsidRPr="00FF43C4" w:rsidRDefault="00022F1A" w:rsidP="00022F1A">
            <w:pPr>
              <w:spacing w:line="276" w:lineRule="auto"/>
              <w:rPr>
                <w:rFonts w:ascii="Arial" w:hAnsi="Arial" w:cs="Arial"/>
              </w:rPr>
            </w:pPr>
            <w:r w:rsidRPr="00FF43C4">
              <w:rPr>
                <w:rFonts w:ascii="Arial" w:hAnsi="Arial" w:cs="Arial"/>
              </w:rPr>
              <w:t>1.03</w:t>
            </w:r>
          </w:p>
        </w:tc>
        <w:tc>
          <w:tcPr>
            <w:tcW w:w="920" w:type="pct"/>
            <w:shd w:val="clear" w:color="auto" w:fill="FFFFFF" w:themeFill="background1"/>
          </w:tcPr>
          <w:p w14:paraId="217FAE16" w14:textId="0A95D607" w:rsidR="00022F1A" w:rsidRPr="00FF43C4" w:rsidRDefault="00022F1A" w:rsidP="00022F1A">
            <w:pPr>
              <w:pStyle w:val="Default"/>
              <w:spacing w:line="276" w:lineRule="auto"/>
              <w:rPr>
                <w:sz w:val="22"/>
                <w:szCs w:val="22"/>
              </w:rPr>
            </w:pPr>
            <w:r w:rsidRPr="00FF43C4">
              <w:rPr>
                <w:sz w:val="22"/>
                <w:szCs w:val="22"/>
              </w:rPr>
              <w:t>Section 1.03 Independent of Philippine electric power industry. xxx</w:t>
            </w:r>
          </w:p>
        </w:tc>
        <w:tc>
          <w:tcPr>
            <w:tcW w:w="1012" w:type="pct"/>
          </w:tcPr>
          <w:p w14:paraId="3A464FD8" w14:textId="31407122" w:rsidR="00022F1A" w:rsidRPr="00FF43C4" w:rsidRDefault="00022F1A" w:rsidP="00022F1A">
            <w:pPr>
              <w:pStyle w:val="Default"/>
              <w:spacing w:line="276" w:lineRule="auto"/>
              <w:rPr>
                <w:strike/>
                <w:sz w:val="22"/>
                <w:szCs w:val="22"/>
              </w:rPr>
            </w:pPr>
            <w:r w:rsidRPr="00FF43C4">
              <w:rPr>
                <w:strike/>
                <w:sz w:val="22"/>
                <w:szCs w:val="22"/>
              </w:rPr>
              <w:t xml:space="preserve">Section 1.03 Independent of Philippine electric power industry. </w:t>
            </w:r>
            <w:proofErr w:type="spellStart"/>
            <w:r w:rsidRPr="00FF43C4">
              <w:rPr>
                <w:strike/>
                <w:sz w:val="22"/>
                <w:szCs w:val="22"/>
              </w:rPr>
              <w:t>Xxx</w:t>
            </w:r>
            <w:proofErr w:type="spellEnd"/>
          </w:p>
        </w:tc>
        <w:tc>
          <w:tcPr>
            <w:tcW w:w="865" w:type="pct"/>
          </w:tcPr>
          <w:p w14:paraId="3671E0BE" w14:textId="1040EDBC" w:rsidR="00022F1A" w:rsidRPr="00FF43C4" w:rsidRDefault="00022F1A" w:rsidP="00022F1A">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Provisions on Criteria for Independence, which are consistent with the DOE DC No. 2018-01-0002, are inserted as proposed new Section 4.3</w:t>
            </w:r>
          </w:p>
        </w:tc>
        <w:tc>
          <w:tcPr>
            <w:tcW w:w="864" w:type="pct"/>
            <w:shd w:val="clear" w:color="auto" w:fill="FFFFFF" w:themeFill="background1"/>
          </w:tcPr>
          <w:p w14:paraId="49C7B99B"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0E284E52" w14:textId="77777777" w:rsidR="00022F1A" w:rsidRPr="00FF43C4" w:rsidRDefault="00022F1A" w:rsidP="00022F1A">
            <w:pPr>
              <w:spacing w:line="276" w:lineRule="auto"/>
              <w:jc w:val="both"/>
              <w:rPr>
                <w:rFonts w:ascii="Arial" w:hAnsi="Arial" w:cs="Arial"/>
              </w:rPr>
            </w:pPr>
          </w:p>
        </w:tc>
      </w:tr>
      <w:tr w:rsidR="00022F1A" w:rsidRPr="00FF43C4" w14:paraId="14733BF8" w14:textId="77777777" w:rsidTr="001800AC">
        <w:tc>
          <w:tcPr>
            <w:tcW w:w="475" w:type="pct"/>
            <w:shd w:val="clear" w:color="auto" w:fill="FFFFFF" w:themeFill="background1"/>
          </w:tcPr>
          <w:p w14:paraId="5AA20F22" w14:textId="25ED0A9C" w:rsidR="00022F1A" w:rsidRPr="00FF43C4" w:rsidRDefault="00022F1A" w:rsidP="00022F1A">
            <w:pPr>
              <w:spacing w:line="276" w:lineRule="auto"/>
              <w:rPr>
                <w:rFonts w:ascii="Arial" w:hAnsi="Arial" w:cs="Arial"/>
              </w:rPr>
            </w:pPr>
            <w:r w:rsidRPr="00FF43C4">
              <w:rPr>
                <w:rFonts w:ascii="Arial" w:hAnsi="Arial" w:cs="Arial"/>
              </w:rPr>
              <w:t>1.04</w:t>
            </w:r>
          </w:p>
        </w:tc>
        <w:tc>
          <w:tcPr>
            <w:tcW w:w="920" w:type="pct"/>
            <w:shd w:val="clear" w:color="auto" w:fill="FFFFFF" w:themeFill="background1"/>
          </w:tcPr>
          <w:p w14:paraId="11BCB6D3" w14:textId="77777777" w:rsidR="00022F1A" w:rsidRPr="00FF43C4" w:rsidRDefault="00022F1A" w:rsidP="00022F1A">
            <w:pPr>
              <w:autoSpaceDE w:val="0"/>
              <w:autoSpaceDN w:val="0"/>
              <w:adjustRightInd w:val="0"/>
              <w:spacing w:line="276" w:lineRule="auto"/>
              <w:rPr>
                <w:rFonts w:ascii="Arial" w:hAnsi="Arial" w:cs="Arial"/>
                <w:color w:val="000000"/>
                <w:lang w:eastAsia="en-PH"/>
              </w:rPr>
            </w:pPr>
            <w:r w:rsidRPr="00FF43C4">
              <w:rPr>
                <w:rFonts w:ascii="Arial" w:hAnsi="Arial" w:cs="Arial"/>
                <w:bCs/>
                <w:color w:val="000000"/>
                <w:lang w:eastAsia="en-PH"/>
              </w:rPr>
              <w:t xml:space="preserve">Section 1.04 Rules of Construction. xxx  </w:t>
            </w:r>
          </w:p>
          <w:p w14:paraId="162B7321" w14:textId="77777777" w:rsidR="00022F1A" w:rsidRPr="00FF43C4" w:rsidRDefault="00022F1A" w:rsidP="00022F1A">
            <w:pPr>
              <w:pStyle w:val="Default"/>
              <w:spacing w:line="276" w:lineRule="auto"/>
              <w:rPr>
                <w:sz w:val="22"/>
                <w:szCs w:val="22"/>
              </w:rPr>
            </w:pPr>
          </w:p>
        </w:tc>
        <w:tc>
          <w:tcPr>
            <w:tcW w:w="1012" w:type="pct"/>
          </w:tcPr>
          <w:p w14:paraId="0FBE8051" w14:textId="77777777" w:rsidR="00022F1A" w:rsidRPr="00FF43C4" w:rsidRDefault="00022F1A" w:rsidP="00022F1A">
            <w:pPr>
              <w:autoSpaceDE w:val="0"/>
              <w:autoSpaceDN w:val="0"/>
              <w:adjustRightInd w:val="0"/>
              <w:spacing w:line="276" w:lineRule="auto"/>
              <w:rPr>
                <w:rFonts w:ascii="Arial" w:hAnsi="Arial" w:cs="Arial"/>
                <w:color w:val="000000"/>
                <w:lang w:eastAsia="en-PH"/>
              </w:rPr>
            </w:pPr>
            <w:r w:rsidRPr="00FF43C4">
              <w:rPr>
                <w:rFonts w:ascii="Arial" w:hAnsi="Arial" w:cs="Arial"/>
                <w:bCs/>
                <w:strike/>
                <w:color w:val="000000"/>
                <w:lang w:eastAsia="en-PH"/>
              </w:rPr>
              <w:t>Section 1.04</w:t>
            </w:r>
            <w:r w:rsidRPr="00FF43C4">
              <w:rPr>
                <w:rFonts w:ascii="Arial" w:hAnsi="Arial" w:cs="Arial"/>
                <w:bCs/>
                <w:color w:val="000000"/>
                <w:lang w:eastAsia="en-PH"/>
              </w:rPr>
              <w:t xml:space="preserve"> </w:t>
            </w:r>
            <w:r w:rsidRPr="00FF43C4">
              <w:rPr>
                <w:rFonts w:ascii="Arial" w:hAnsi="Arial" w:cs="Arial"/>
                <w:b/>
                <w:bCs/>
                <w:color w:val="000000"/>
                <w:u w:val="single"/>
                <w:lang w:eastAsia="en-PH"/>
              </w:rPr>
              <w:t>1.3</w:t>
            </w:r>
            <w:r w:rsidRPr="00FF43C4">
              <w:rPr>
                <w:rFonts w:ascii="Arial" w:hAnsi="Arial" w:cs="Arial"/>
                <w:bCs/>
                <w:color w:val="000000"/>
                <w:lang w:eastAsia="en-PH"/>
              </w:rPr>
              <w:t xml:space="preserve"> Rules of Construction. xxx  </w:t>
            </w:r>
          </w:p>
          <w:p w14:paraId="1BEC826C" w14:textId="77777777" w:rsidR="00022F1A" w:rsidRPr="00FF43C4" w:rsidRDefault="00022F1A" w:rsidP="00022F1A">
            <w:pPr>
              <w:pStyle w:val="Default"/>
              <w:spacing w:line="276" w:lineRule="auto"/>
              <w:rPr>
                <w:strike/>
                <w:sz w:val="22"/>
                <w:szCs w:val="22"/>
              </w:rPr>
            </w:pPr>
          </w:p>
        </w:tc>
        <w:tc>
          <w:tcPr>
            <w:tcW w:w="865" w:type="pct"/>
          </w:tcPr>
          <w:p w14:paraId="5B541D02" w14:textId="1A4D57BA" w:rsidR="00022F1A" w:rsidRPr="00FF43C4" w:rsidRDefault="00022F1A" w:rsidP="00022F1A">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Re-numbering</w:t>
            </w:r>
          </w:p>
        </w:tc>
        <w:tc>
          <w:tcPr>
            <w:tcW w:w="864" w:type="pct"/>
            <w:shd w:val="clear" w:color="auto" w:fill="FFFFFF" w:themeFill="background1"/>
          </w:tcPr>
          <w:p w14:paraId="44E9C346"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56F51D55" w14:textId="77777777" w:rsidR="00022F1A" w:rsidRPr="00FF43C4" w:rsidRDefault="00022F1A" w:rsidP="00022F1A">
            <w:pPr>
              <w:spacing w:line="276" w:lineRule="auto"/>
              <w:jc w:val="both"/>
              <w:rPr>
                <w:rFonts w:ascii="Arial" w:hAnsi="Arial" w:cs="Arial"/>
              </w:rPr>
            </w:pPr>
          </w:p>
        </w:tc>
      </w:tr>
      <w:tr w:rsidR="00022F1A" w:rsidRPr="00FF43C4" w14:paraId="70F0E2FB" w14:textId="77777777" w:rsidTr="001800AC">
        <w:tc>
          <w:tcPr>
            <w:tcW w:w="475" w:type="pct"/>
            <w:shd w:val="clear" w:color="auto" w:fill="FFFFFF" w:themeFill="background1"/>
          </w:tcPr>
          <w:p w14:paraId="6C441761" w14:textId="242B4C2B" w:rsidR="00022F1A" w:rsidRPr="00FF43C4" w:rsidRDefault="00022F1A" w:rsidP="00022F1A">
            <w:pPr>
              <w:spacing w:line="276" w:lineRule="auto"/>
              <w:rPr>
                <w:rFonts w:ascii="Arial" w:hAnsi="Arial" w:cs="Arial"/>
              </w:rPr>
            </w:pPr>
            <w:r w:rsidRPr="00FF43C4">
              <w:rPr>
                <w:rFonts w:ascii="Arial" w:hAnsi="Arial" w:cs="Arial"/>
              </w:rPr>
              <w:t>2</w:t>
            </w:r>
          </w:p>
        </w:tc>
        <w:tc>
          <w:tcPr>
            <w:tcW w:w="920" w:type="pct"/>
            <w:shd w:val="clear" w:color="auto" w:fill="FFFFFF" w:themeFill="background1"/>
          </w:tcPr>
          <w:p w14:paraId="0B41CAD2" w14:textId="2C15E00B" w:rsidR="00022F1A" w:rsidRPr="00FF43C4" w:rsidRDefault="00022F1A" w:rsidP="00022F1A">
            <w:pPr>
              <w:pStyle w:val="Default"/>
              <w:spacing w:line="276" w:lineRule="auto"/>
              <w:rPr>
                <w:sz w:val="22"/>
                <w:szCs w:val="22"/>
              </w:rPr>
            </w:pPr>
            <w:r w:rsidRPr="00FF43C4">
              <w:rPr>
                <w:sz w:val="22"/>
                <w:szCs w:val="22"/>
              </w:rPr>
              <w:t>Article II. Formation of the Committees</w:t>
            </w:r>
          </w:p>
        </w:tc>
        <w:tc>
          <w:tcPr>
            <w:tcW w:w="1012" w:type="pct"/>
          </w:tcPr>
          <w:p w14:paraId="760E8106" w14:textId="5E40D857" w:rsidR="00022F1A" w:rsidRPr="00FF43C4" w:rsidRDefault="00022F1A" w:rsidP="00022F1A">
            <w:pPr>
              <w:pStyle w:val="Default"/>
              <w:spacing w:line="276" w:lineRule="auto"/>
              <w:rPr>
                <w:strike/>
                <w:sz w:val="22"/>
                <w:szCs w:val="22"/>
              </w:rPr>
            </w:pPr>
            <w:r w:rsidRPr="00FF43C4">
              <w:rPr>
                <w:strike/>
                <w:sz w:val="22"/>
                <w:szCs w:val="22"/>
              </w:rPr>
              <w:t>Article II.</w:t>
            </w:r>
            <w:r w:rsidRPr="00FF43C4">
              <w:rPr>
                <w:sz w:val="22"/>
                <w:szCs w:val="22"/>
              </w:rPr>
              <w:t xml:space="preserve"> </w:t>
            </w:r>
            <w:r w:rsidRPr="00FF43C4">
              <w:rPr>
                <w:b/>
                <w:sz w:val="22"/>
                <w:szCs w:val="22"/>
                <w:u w:val="single"/>
              </w:rPr>
              <w:t>Section 2</w:t>
            </w:r>
            <w:r w:rsidRPr="00FF43C4">
              <w:rPr>
                <w:sz w:val="22"/>
                <w:szCs w:val="22"/>
              </w:rPr>
              <w:t xml:space="preserve"> Formation of the Committees</w:t>
            </w:r>
          </w:p>
        </w:tc>
        <w:tc>
          <w:tcPr>
            <w:tcW w:w="865" w:type="pct"/>
          </w:tcPr>
          <w:p w14:paraId="2578BFDD" w14:textId="78B87358" w:rsidR="00022F1A" w:rsidRPr="00FF43C4" w:rsidRDefault="00022F1A" w:rsidP="00022F1A">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Enhancement and re-numbering for consistency with the format of Market Manuals</w:t>
            </w:r>
          </w:p>
        </w:tc>
        <w:tc>
          <w:tcPr>
            <w:tcW w:w="864" w:type="pct"/>
            <w:shd w:val="clear" w:color="auto" w:fill="FFFFFF" w:themeFill="background1"/>
          </w:tcPr>
          <w:p w14:paraId="24653E5B"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5B15DDF5" w14:textId="77777777" w:rsidR="00022F1A" w:rsidRPr="00FF43C4" w:rsidRDefault="00022F1A" w:rsidP="00022F1A">
            <w:pPr>
              <w:spacing w:line="276" w:lineRule="auto"/>
              <w:jc w:val="both"/>
              <w:rPr>
                <w:rFonts w:ascii="Arial" w:hAnsi="Arial" w:cs="Arial"/>
              </w:rPr>
            </w:pPr>
          </w:p>
        </w:tc>
      </w:tr>
      <w:tr w:rsidR="00022F1A" w:rsidRPr="00FF43C4" w14:paraId="2717388B" w14:textId="77777777" w:rsidTr="001800AC">
        <w:tc>
          <w:tcPr>
            <w:tcW w:w="475" w:type="pct"/>
            <w:shd w:val="clear" w:color="auto" w:fill="FFFFFF" w:themeFill="background1"/>
          </w:tcPr>
          <w:p w14:paraId="71369922" w14:textId="147D0DBA" w:rsidR="00022F1A" w:rsidRPr="00FF43C4" w:rsidRDefault="00022F1A" w:rsidP="00022F1A">
            <w:pPr>
              <w:spacing w:line="276" w:lineRule="auto"/>
              <w:rPr>
                <w:rFonts w:ascii="Arial" w:hAnsi="Arial" w:cs="Arial"/>
              </w:rPr>
            </w:pPr>
            <w:r w:rsidRPr="00FF43C4">
              <w:rPr>
                <w:rFonts w:ascii="Arial" w:hAnsi="Arial" w:cs="Arial"/>
              </w:rPr>
              <w:t>2.01</w:t>
            </w:r>
          </w:p>
        </w:tc>
        <w:tc>
          <w:tcPr>
            <w:tcW w:w="920" w:type="pct"/>
            <w:shd w:val="clear" w:color="auto" w:fill="FFFFFF" w:themeFill="background1"/>
          </w:tcPr>
          <w:p w14:paraId="1C846586" w14:textId="77777777" w:rsidR="00022F1A" w:rsidRPr="00FF43C4" w:rsidRDefault="00022F1A" w:rsidP="00022F1A">
            <w:pPr>
              <w:spacing w:line="276" w:lineRule="auto"/>
              <w:rPr>
                <w:rFonts w:ascii="Arial" w:hAnsi="Arial" w:cs="Arial"/>
              </w:rPr>
            </w:pPr>
            <w:r w:rsidRPr="00FF43C4">
              <w:rPr>
                <w:rFonts w:ascii="Arial" w:hAnsi="Arial" w:cs="Arial"/>
              </w:rPr>
              <w:t>Section 2.01 PEM Board Committees.  The PEM Board shall form working groups</w:t>
            </w:r>
            <w:r w:rsidRPr="00FF43C4">
              <w:rPr>
                <w:rFonts w:ascii="Arial" w:hAnsi="Arial" w:cs="Arial"/>
                <w:b/>
                <w:i/>
              </w:rPr>
              <w:t xml:space="preserve"> </w:t>
            </w:r>
            <w:r w:rsidRPr="00FF43C4">
              <w:rPr>
                <w:rFonts w:ascii="Arial" w:hAnsi="Arial" w:cs="Arial"/>
              </w:rPr>
              <w:t xml:space="preserve">and </w:t>
            </w:r>
            <w:r w:rsidRPr="00FF43C4">
              <w:rPr>
                <w:rFonts w:ascii="Arial" w:hAnsi="Arial" w:cs="Arial"/>
              </w:rPr>
              <w:lastRenderedPageBreak/>
              <w:t xml:space="preserve">appoint qualified personnel who shall act as the following:  </w:t>
            </w:r>
          </w:p>
          <w:p w14:paraId="1E378E10" w14:textId="77777777" w:rsidR="00022F1A" w:rsidRPr="00FF43C4" w:rsidRDefault="00022F1A" w:rsidP="00022F1A">
            <w:pPr>
              <w:spacing w:line="276" w:lineRule="auto"/>
              <w:ind w:left="432"/>
              <w:rPr>
                <w:rFonts w:ascii="Arial" w:hAnsi="Arial" w:cs="Arial"/>
              </w:rPr>
            </w:pPr>
          </w:p>
          <w:p w14:paraId="5451C11F" w14:textId="77777777" w:rsidR="00022F1A" w:rsidRPr="00FF43C4" w:rsidRDefault="00022F1A" w:rsidP="00022F1A">
            <w:pPr>
              <w:numPr>
                <w:ilvl w:val="2"/>
                <w:numId w:val="20"/>
              </w:numPr>
              <w:tabs>
                <w:tab w:val="clear" w:pos="720"/>
              </w:tabs>
              <w:spacing w:line="276" w:lineRule="auto"/>
              <w:ind w:left="612" w:hanging="612"/>
              <w:rPr>
                <w:rFonts w:ascii="Arial" w:hAnsi="Arial" w:cs="Arial"/>
                <w:u w:val="single"/>
                <w:lang w:eastAsia="zh-CN"/>
              </w:rPr>
            </w:pPr>
            <w:r w:rsidRPr="00FF43C4">
              <w:rPr>
                <w:rFonts w:ascii="Arial" w:hAnsi="Arial" w:cs="Arial"/>
              </w:rPr>
              <w:t xml:space="preserve">A PEM Audit Committee, </w:t>
            </w:r>
            <w:r w:rsidRPr="00FF43C4">
              <w:rPr>
                <w:rFonts w:ascii="Arial" w:hAnsi="Arial" w:cs="Arial"/>
                <w:color w:val="000000"/>
                <w:lang w:eastAsia="en-PH"/>
              </w:rPr>
              <w:t xml:space="preserve">headed by the PEM Auditor; </w:t>
            </w:r>
          </w:p>
          <w:p w14:paraId="5F6A9CC6" w14:textId="77777777" w:rsidR="00022F1A" w:rsidRPr="00FF43C4" w:rsidRDefault="00022F1A" w:rsidP="00022F1A">
            <w:pPr>
              <w:numPr>
                <w:ilvl w:val="2"/>
                <w:numId w:val="20"/>
              </w:numPr>
              <w:tabs>
                <w:tab w:val="clear" w:pos="720"/>
              </w:tabs>
              <w:spacing w:line="276" w:lineRule="auto"/>
              <w:ind w:left="612" w:hanging="612"/>
              <w:rPr>
                <w:rFonts w:ascii="Arial" w:hAnsi="Arial" w:cs="Arial"/>
                <w:u w:val="single"/>
              </w:rPr>
            </w:pPr>
            <w:r w:rsidRPr="00FF43C4">
              <w:rPr>
                <w:rFonts w:ascii="Arial" w:hAnsi="Arial" w:cs="Arial"/>
              </w:rPr>
              <w:t>A Market Surveillance Committee;</w:t>
            </w:r>
          </w:p>
          <w:p w14:paraId="180D41F5" w14:textId="77777777" w:rsidR="00022F1A" w:rsidRPr="00FF43C4" w:rsidRDefault="00022F1A" w:rsidP="00022F1A">
            <w:pPr>
              <w:numPr>
                <w:ilvl w:val="2"/>
                <w:numId w:val="20"/>
              </w:numPr>
              <w:tabs>
                <w:tab w:val="clear" w:pos="720"/>
              </w:tabs>
              <w:spacing w:line="276" w:lineRule="auto"/>
              <w:ind w:left="612" w:hanging="612"/>
              <w:rPr>
                <w:rFonts w:ascii="Arial" w:hAnsi="Arial" w:cs="Arial"/>
                <w:u w:val="single"/>
              </w:rPr>
            </w:pPr>
            <w:r w:rsidRPr="00FF43C4">
              <w:rPr>
                <w:rFonts w:ascii="Arial" w:hAnsi="Arial" w:cs="Arial"/>
              </w:rPr>
              <w:t>A Technical Committee;</w:t>
            </w:r>
          </w:p>
          <w:p w14:paraId="4FA8084E" w14:textId="77777777" w:rsidR="00022F1A" w:rsidRPr="00FF43C4" w:rsidRDefault="00022F1A" w:rsidP="00022F1A">
            <w:pPr>
              <w:numPr>
                <w:ilvl w:val="2"/>
                <w:numId w:val="20"/>
              </w:numPr>
              <w:tabs>
                <w:tab w:val="clear" w:pos="720"/>
              </w:tabs>
              <w:spacing w:line="276" w:lineRule="auto"/>
              <w:ind w:left="612" w:hanging="612"/>
              <w:rPr>
                <w:rFonts w:ascii="Arial" w:hAnsi="Arial" w:cs="Arial"/>
                <w:u w:val="single"/>
              </w:rPr>
            </w:pPr>
            <w:r w:rsidRPr="00FF43C4">
              <w:rPr>
                <w:rFonts w:ascii="Arial" w:hAnsi="Arial" w:cs="Arial"/>
              </w:rPr>
              <w:t>A Rules Change Committee; and</w:t>
            </w:r>
          </w:p>
          <w:p w14:paraId="7C5369EE" w14:textId="77777777" w:rsidR="00022F1A" w:rsidRPr="00FF43C4" w:rsidRDefault="00022F1A" w:rsidP="00022F1A">
            <w:pPr>
              <w:numPr>
                <w:ilvl w:val="2"/>
                <w:numId w:val="20"/>
              </w:numPr>
              <w:tabs>
                <w:tab w:val="clear" w:pos="720"/>
              </w:tabs>
              <w:spacing w:line="276" w:lineRule="auto"/>
              <w:ind w:left="612" w:hanging="612"/>
              <w:rPr>
                <w:rFonts w:ascii="Arial" w:hAnsi="Arial" w:cs="Arial"/>
                <w:u w:val="single"/>
              </w:rPr>
            </w:pPr>
            <w:r w:rsidRPr="00FF43C4">
              <w:rPr>
                <w:rFonts w:ascii="Arial" w:hAnsi="Arial" w:cs="Arial"/>
              </w:rPr>
              <w:t xml:space="preserve">A </w:t>
            </w:r>
            <w:r w:rsidRPr="00FF43C4">
              <w:rPr>
                <w:rFonts w:ascii="Arial" w:hAnsi="Arial" w:cs="Arial"/>
                <w:color w:val="000000"/>
                <w:lang w:eastAsia="en-PH"/>
              </w:rPr>
              <w:t xml:space="preserve">Dispute Resolution Group, headed by the Dispute Resolution Administrator. </w:t>
            </w:r>
          </w:p>
          <w:p w14:paraId="2713C83F" w14:textId="77777777" w:rsidR="00022F1A" w:rsidRPr="00FF43C4" w:rsidRDefault="00022F1A" w:rsidP="00022F1A">
            <w:pPr>
              <w:numPr>
                <w:ilvl w:val="2"/>
                <w:numId w:val="20"/>
              </w:numPr>
              <w:tabs>
                <w:tab w:val="clear" w:pos="720"/>
              </w:tabs>
              <w:spacing w:line="276" w:lineRule="auto"/>
              <w:ind w:left="612" w:hanging="612"/>
              <w:rPr>
                <w:rFonts w:ascii="Arial" w:hAnsi="Arial" w:cs="Arial"/>
                <w:u w:val="single"/>
              </w:rPr>
            </w:pPr>
            <w:r w:rsidRPr="00FF43C4">
              <w:rPr>
                <w:rFonts w:ascii="Arial" w:hAnsi="Arial" w:cs="Arial"/>
              </w:rPr>
              <w:t>Board Committees as deemed necessary by the Board to assist in the performance of its functions, such as:</w:t>
            </w:r>
          </w:p>
          <w:p w14:paraId="3CF5EB3C" w14:textId="77777777" w:rsidR="00022F1A" w:rsidRPr="00FF43C4" w:rsidRDefault="00022F1A" w:rsidP="00022F1A">
            <w:pPr>
              <w:tabs>
                <w:tab w:val="left" w:pos="709"/>
                <w:tab w:val="left" w:pos="1134"/>
              </w:tabs>
              <w:spacing w:line="276" w:lineRule="auto"/>
              <w:ind w:hanging="425"/>
              <w:jc w:val="both"/>
              <w:rPr>
                <w:rFonts w:ascii="Arial" w:hAnsi="Arial" w:cs="Arial"/>
              </w:rPr>
            </w:pPr>
          </w:p>
          <w:p w14:paraId="414E282D" w14:textId="77777777" w:rsidR="00022F1A" w:rsidRPr="00FF43C4" w:rsidRDefault="00022F1A" w:rsidP="00022F1A">
            <w:pPr>
              <w:numPr>
                <w:ilvl w:val="3"/>
                <w:numId w:val="21"/>
              </w:numPr>
              <w:tabs>
                <w:tab w:val="clear" w:pos="864"/>
              </w:tabs>
              <w:spacing w:line="276" w:lineRule="auto"/>
              <w:ind w:left="1062" w:hanging="360"/>
              <w:rPr>
                <w:rFonts w:ascii="Arial" w:hAnsi="Arial" w:cs="Arial"/>
                <w:u w:val="single"/>
              </w:rPr>
            </w:pPr>
            <w:r w:rsidRPr="00FF43C4">
              <w:rPr>
                <w:rFonts w:ascii="Arial" w:hAnsi="Arial" w:cs="Arial"/>
              </w:rPr>
              <w:t xml:space="preserve">Board Review Committee (BRC) – refers to a committee to assist the PEM Board in the review of items for Board agenda discussion and </w:t>
            </w:r>
            <w:r w:rsidRPr="00FF43C4">
              <w:rPr>
                <w:rFonts w:ascii="Arial" w:hAnsi="Arial" w:cs="Arial"/>
              </w:rPr>
              <w:lastRenderedPageBreak/>
              <w:t>other matters as may be assigned by the Board.</w:t>
            </w:r>
          </w:p>
          <w:p w14:paraId="6E6815D8" w14:textId="77777777" w:rsidR="00022F1A" w:rsidRPr="00FF43C4" w:rsidRDefault="00022F1A" w:rsidP="00022F1A">
            <w:pPr>
              <w:tabs>
                <w:tab w:val="left" w:pos="1418"/>
              </w:tabs>
              <w:spacing w:line="276" w:lineRule="auto"/>
              <w:ind w:left="1400" w:hanging="567"/>
              <w:jc w:val="both"/>
              <w:rPr>
                <w:rFonts w:ascii="Arial" w:hAnsi="Arial" w:cs="Arial"/>
              </w:rPr>
            </w:pPr>
          </w:p>
          <w:p w14:paraId="2A1AF4F5" w14:textId="77777777" w:rsidR="00022F1A" w:rsidRPr="00FF43C4" w:rsidRDefault="00022F1A" w:rsidP="00022F1A">
            <w:pPr>
              <w:spacing w:line="276" w:lineRule="auto"/>
              <w:ind w:left="1062"/>
              <w:jc w:val="both"/>
              <w:rPr>
                <w:rFonts w:ascii="Arial" w:hAnsi="Arial" w:cs="Arial"/>
                <w:u w:val="single"/>
              </w:rPr>
            </w:pPr>
            <w:r w:rsidRPr="00FF43C4">
              <w:rPr>
                <w:rFonts w:ascii="Arial" w:hAnsi="Arial" w:cs="Arial"/>
              </w:rPr>
              <w:t>The BRC shall be composed of three (3) Members, one Director must be the representative of PEMC, another from DOE and chaired by an Independent Director.</w:t>
            </w:r>
          </w:p>
          <w:p w14:paraId="67342DA6" w14:textId="77777777" w:rsidR="00022F1A" w:rsidRPr="00FF43C4" w:rsidRDefault="00022F1A" w:rsidP="00022F1A">
            <w:pPr>
              <w:tabs>
                <w:tab w:val="left" w:pos="1134"/>
              </w:tabs>
              <w:spacing w:line="276" w:lineRule="auto"/>
              <w:jc w:val="both"/>
              <w:rPr>
                <w:rFonts w:ascii="Arial" w:hAnsi="Arial" w:cs="Arial"/>
              </w:rPr>
            </w:pPr>
          </w:p>
          <w:p w14:paraId="57C8208E" w14:textId="77777777" w:rsidR="00022F1A" w:rsidRPr="00FF43C4" w:rsidRDefault="00022F1A" w:rsidP="00022F1A">
            <w:pPr>
              <w:numPr>
                <w:ilvl w:val="3"/>
                <w:numId w:val="21"/>
              </w:numPr>
              <w:tabs>
                <w:tab w:val="clear" w:pos="864"/>
              </w:tabs>
              <w:spacing w:line="276" w:lineRule="auto"/>
              <w:ind w:left="1062" w:hanging="360"/>
              <w:jc w:val="both"/>
              <w:rPr>
                <w:rFonts w:ascii="Arial" w:hAnsi="Arial" w:cs="Arial"/>
                <w:u w:val="single"/>
              </w:rPr>
            </w:pPr>
            <w:r w:rsidRPr="00FF43C4">
              <w:rPr>
                <w:rFonts w:ascii="Arial" w:hAnsi="Arial" w:cs="Arial"/>
              </w:rPr>
              <w:t xml:space="preserve">Board Selection Committee (BSC) – refers to a committee to assist the PEM Board in the selection of qualified members of the WESM Governance Committees and Board Committees. </w:t>
            </w:r>
          </w:p>
          <w:p w14:paraId="3395CCF7" w14:textId="77777777" w:rsidR="00022F1A" w:rsidRPr="00FF43C4" w:rsidRDefault="00022F1A" w:rsidP="00022F1A">
            <w:pPr>
              <w:tabs>
                <w:tab w:val="left" w:pos="1418"/>
              </w:tabs>
              <w:spacing w:line="276" w:lineRule="auto"/>
              <w:ind w:left="1400" w:hanging="567"/>
              <w:jc w:val="both"/>
              <w:rPr>
                <w:rFonts w:ascii="Arial" w:hAnsi="Arial" w:cs="Arial"/>
              </w:rPr>
            </w:pPr>
            <w:r w:rsidRPr="00FF43C4">
              <w:rPr>
                <w:rFonts w:ascii="Arial" w:hAnsi="Arial" w:cs="Arial"/>
              </w:rPr>
              <w:tab/>
            </w:r>
          </w:p>
          <w:p w14:paraId="14E4F05B" w14:textId="77777777" w:rsidR="00022F1A" w:rsidRPr="00FF43C4" w:rsidRDefault="00022F1A" w:rsidP="00022F1A">
            <w:pPr>
              <w:spacing w:line="276" w:lineRule="auto"/>
              <w:ind w:left="1062"/>
              <w:jc w:val="both"/>
              <w:rPr>
                <w:rFonts w:ascii="Arial" w:hAnsi="Arial" w:cs="Arial"/>
                <w:u w:val="single"/>
              </w:rPr>
            </w:pPr>
            <w:r w:rsidRPr="00FF43C4">
              <w:rPr>
                <w:rFonts w:ascii="Arial" w:hAnsi="Arial" w:cs="Arial"/>
              </w:rPr>
              <w:t xml:space="preserve">The BSC shall be composed of three </w:t>
            </w:r>
            <w:r w:rsidRPr="00FF43C4">
              <w:rPr>
                <w:rFonts w:ascii="Arial" w:hAnsi="Arial" w:cs="Arial"/>
              </w:rPr>
              <w:lastRenderedPageBreak/>
              <w:t>(3) Members, one Director must be the representative of PEMC, another from the DOE and chaired by an Independent Director.</w:t>
            </w:r>
          </w:p>
          <w:p w14:paraId="569D90C8" w14:textId="77777777" w:rsidR="00022F1A" w:rsidRPr="00FF43C4" w:rsidRDefault="00022F1A" w:rsidP="00022F1A">
            <w:pPr>
              <w:pStyle w:val="Default"/>
              <w:spacing w:line="276" w:lineRule="auto"/>
              <w:rPr>
                <w:sz w:val="22"/>
                <w:szCs w:val="22"/>
              </w:rPr>
            </w:pPr>
          </w:p>
        </w:tc>
        <w:tc>
          <w:tcPr>
            <w:tcW w:w="1012" w:type="pct"/>
          </w:tcPr>
          <w:p w14:paraId="2DE5979F" w14:textId="77777777" w:rsidR="00022F1A" w:rsidRPr="00FF43C4" w:rsidRDefault="00022F1A" w:rsidP="00022F1A">
            <w:pPr>
              <w:pStyle w:val="Default"/>
              <w:spacing w:line="276" w:lineRule="auto"/>
              <w:rPr>
                <w:sz w:val="22"/>
                <w:szCs w:val="22"/>
              </w:rPr>
            </w:pPr>
            <w:r w:rsidRPr="00FF43C4">
              <w:rPr>
                <w:strike/>
                <w:sz w:val="22"/>
                <w:szCs w:val="22"/>
              </w:rPr>
              <w:lastRenderedPageBreak/>
              <w:t>Section 2.01</w:t>
            </w:r>
            <w:r w:rsidRPr="00FF43C4">
              <w:rPr>
                <w:b/>
                <w:sz w:val="22"/>
                <w:szCs w:val="22"/>
              </w:rPr>
              <w:t xml:space="preserve"> </w:t>
            </w:r>
            <w:r w:rsidRPr="00FF43C4">
              <w:rPr>
                <w:b/>
                <w:sz w:val="22"/>
                <w:szCs w:val="22"/>
                <w:u w:val="single"/>
              </w:rPr>
              <w:t>2.1.</w:t>
            </w:r>
            <w:r w:rsidRPr="00FF43C4">
              <w:rPr>
                <w:b/>
                <w:sz w:val="22"/>
                <w:szCs w:val="22"/>
              </w:rPr>
              <w:t xml:space="preserve"> </w:t>
            </w:r>
            <w:r w:rsidRPr="00FF43C4">
              <w:rPr>
                <w:b/>
                <w:sz w:val="22"/>
                <w:szCs w:val="22"/>
                <w:u w:val="single"/>
              </w:rPr>
              <w:t>WESM Governance</w:t>
            </w:r>
            <w:r w:rsidRPr="00FF43C4">
              <w:rPr>
                <w:color w:val="auto"/>
                <w:sz w:val="22"/>
                <w:szCs w:val="22"/>
              </w:rPr>
              <w:t xml:space="preserve"> </w:t>
            </w:r>
            <w:r w:rsidRPr="00FF43C4">
              <w:rPr>
                <w:strike/>
                <w:color w:val="FF0000"/>
                <w:sz w:val="22"/>
                <w:szCs w:val="22"/>
              </w:rPr>
              <w:t>PEM</w:t>
            </w:r>
            <w:r w:rsidRPr="00FF43C4">
              <w:rPr>
                <w:b/>
                <w:color w:val="FF0000"/>
                <w:sz w:val="22"/>
                <w:szCs w:val="22"/>
              </w:rPr>
              <w:t xml:space="preserve"> </w:t>
            </w:r>
            <w:r w:rsidRPr="00FF43C4">
              <w:rPr>
                <w:strike/>
                <w:sz w:val="22"/>
                <w:szCs w:val="22"/>
              </w:rPr>
              <w:t>Board</w:t>
            </w:r>
            <w:r w:rsidRPr="00FF43C4">
              <w:rPr>
                <w:b/>
                <w:sz w:val="22"/>
                <w:szCs w:val="22"/>
              </w:rPr>
              <w:t xml:space="preserve"> </w:t>
            </w:r>
            <w:r w:rsidRPr="00FF43C4">
              <w:rPr>
                <w:sz w:val="22"/>
                <w:szCs w:val="22"/>
              </w:rPr>
              <w:t xml:space="preserve">Committees.  The </w:t>
            </w:r>
            <w:r w:rsidRPr="00FF43C4">
              <w:rPr>
                <w:i/>
                <w:iCs/>
                <w:sz w:val="22"/>
                <w:szCs w:val="22"/>
              </w:rPr>
              <w:t>PEM Board</w:t>
            </w:r>
            <w:r w:rsidRPr="00FF43C4">
              <w:rPr>
                <w:sz w:val="22"/>
                <w:szCs w:val="22"/>
              </w:rPr>
              <w:t xml:space="preserve"> shall form working groups</w:t>
            </w:r>
            <w:r w:rsidRPr="00FF43C4">
              <w:rPr>
                <w:b/>
                <w:i/>
                <w:sz w:val="22"/>
                <w:szCs w:val="22"/>
              </w:rPr>
              <w:t xml:space="preserve"> </w:t>
            </w:r>
            <w:r w:rsidRPr="00FF43C4">
              <w:rPr>
                <w:sz w:val="22"/>
                <w:szCs w:val="22"/>
              </w:rPr>
              <w:t xml:space="preserve">and </w:t>
            </w:r>
            <w:r w:rsidRPr="00FF43C4">
              <w:rPr>
                <w:sz w:val="22"/>
                <w:szCs w:val="22"/>
              </w:rPr>
              <w:lastRenderedPageBreak/>
              <w:t xml:space="preserve">appoint qualified </w:t>
            </w:r>
            <w:r w:rsidRPr="00FF43C4">
              <w:rPr>
                <w:strike/>
                <w:color w:val="auto"/>
                <w:sz w:val="22"/>
                <w:szCs w:val="22"/>
              </w:rPr>
              <w:t>personnel</w:t>
            </w:r>
            <w:r w:rsidRPr="00FF43C4">
              <w:rPr>
                <w:color w:val="auto"/>
                <w:sz w:val="22"/>
                <w:szCs w:val="22"/>
              </w:rPr>
              <w:t xml:space="preserve"> </w:t>
            </w:r>
            <w:r w:rsidRPr="00FF43C4">
              <w:rPr>
                <w:b/>
                <w:bCs/>
                <w:color w:val="auto"/>
                <w:sz w:val="22"/>
                <w:szCs w:val="22"/>
                <w:u w:val="single"/>
              </w:rPr>
              <w:t>members</w:t>
            </w:r>
            <w:r w:rsidRPr="00FF43C4">
              <w:rPr>
                <w:color w:val="auto"/>
                <w:sz w:val="22"/>
                <w:szCs w:val="22"/>
              </w:rPr>
              <w:t xml:space="preserve"> </w:t>
            </w:r>
            <w:r w:rsidRPr="00FF43C4">
              <w:rPr>
                <w:sz w:val="22"/>
                <w:szCs w:val="22"/>
              </w:rPr>
              <w:t>who shall act as the following:</w:t>
            </w:r>
          </w:p>
          <w:p w14:paraId="5BF669F4" w14:textId="77777777" w:rsidR="00022F1A" w:rsidRPr="00FF43C4" w:rsidRDefault="00022F1A" w:rsidP="00022F1A">
            <w:pPr>
              <w:autoSpaceDE w:val="0"/>
              <w:autoSpaceDN w:val="0"/>
              <w:adjustRightInd w:val="0"/>
              <w:spacing w:line="276" w:lineRule="auto"/>
              <w:rPr>
                <w:rFonts w:ascii="Arial" w:hAnsi="Arial" w:cs="Arial"/>
                <w:color w:val="000000"/>
                <w:lang w:eastAsia="en-PH"/>
              </w:rPr>
            </w:pPr>
          </w:p>
          <w:p w14:paraId="174BA284" w14:textId="77777777" w:rsidR="00022F1A" w:rsidRPr="00FF43C4" w:rsidRDefault="00022F1A" w:rsidP="00022F1A">
            <w:pPr>
              <w:numPr>
                <w:ilvl w:val="2"/>
                <w:numId w:val="22"/>
              </w:numPr>
              <w:spacing w:line="276" w:lineRule="auto"/>
              <w:rPr>
                <w:rFonts w:ascii="Arial" w:hAnsi="Arial" w:cs="Arial"/>
                <w:u w:val="single"/>
                <w:lang w:eastAsia="zh-CN"/>
              </w:rPr>
            </w:pPr>
            <w:r w:rsidRPr="00FF43C4">
              <w:rPr>
                <w:rFonts w:ascii="Arial" w:hAnsi="Arial" w:cs="Arial"/>
                <w:strike/>
              </w:rPr>
              <w:t>A</w:t>
            </w:r>
            <w:r w:rsidRPr="00FF43C4">
              <w:rPr>
                <w:rFonts w:ascii="Arial" w:hAnsi="Arial" w:cs="Arial"/>
              </w:rPr>
              <w:t xml:space="preserve"> </w:t>
            </w:r>
            <w:r w:rsidRPr="00FF43C4">
              <w:rPr>
                <w:rFonts w:ascii="Arial" w:hAnsi="Arial" w:cs="Arial"/>
                <w:i/>
                <w:iCs/>
              </w:rPr>
              <w:t>PEM Audit Committee</w:t>
            </w:r>
            <w:r w:rsidRPr="00FF43C4">
              <w:rPr>
                <w:rFonts w:ascii="Arial" w:hAnsi="Arial" w:cs="Arial"/>
                <w:strike/>
              </w:rPr>
              <w:t xml:space="preserve">, </w:t>
            </w:r>
            <w:r w:rsidRPr="00FF43C4">
              <w:rPr>
                <w:rFonts w:ascii="Arial" w:hAnsi="Arial" w:cs="Arial"/>
                <w:strike/>
                <w:color w:val="000000"/>
                <w:lang w:eastAsia="en-PH"/>
              </w:rPr>
              <w:t>headed by the PEM Auditor</w:t>
            </w:r>
            <w:r w:rsidRPr="00FF43C4">
              <w:rPr>
                <w:rFonts w:ascii="Arial" w:hAnsi="Arial" w:cs="Arial"/>
                <w:color w:val="000000"/>
                <w:lang w:eastAsia="en-PH"/>
              </w:rPr>
              <w:t xml:space="preserve">; </w:t>
            </w:r>
          </w:p>
          <w:p w14:paraId="4BA65282" w14:textId="77777777" w:rsidR="00022F1A" w:rsidRPr="00FF43C4" w:rsidRDefault="00022F1A" w:rsidP="00022F1A">
            <w:pPr>
              <w:numPr>
                <w:ilvl w:val="2"/>
                <w:numId w:val="22"/>
              </w:numPr>
              <w:spacing w:line="276" w:lineRule="auto"/>
              <w:rPr>
                <w:rFonts w:ascii="Arial" w:hAnsi="Arial" w:cs="Arial"/>
                <w:strike/>
              </w:rPr>
            </w:pPr>
            <w:r w:rsidRPr="00FF43C4">
              <w:rPr>
                <w:rFonts w:ascii="Arial" w:hAnsi="Arial" w:cs="Arial"/>
                <w:strike/>
              </w:rPr>
              <w:t xml:space="preserve">A </w:t>
            </w:r>
            <w:r w:rsidRPr="00FF43C4">
              <w:rPr>
                <w:rFonts w:ascii="Arial" w:hAnsi="Arial" w:cs="Arial"/>
                <w:i/>
                <w:iCs/>
              </w:rPr>
              <w:t>Market Surveillance Committee</w:t>
            </w:r>
            <w:r w:rsidRPr="00FF43C4">
              <w:rPr>
                <w:rFonts w:ascii="Arial" w:hAnsi="Arial" w:cs="Arial"/>
                <w:strike/>
              </w:rPr>
              <w:t>;</w:t>
            </w:r>
          </w:p>
          <w:p w14:paraId="46B813AD" w14:textId="77777777" w:rsidR="00022F1A" w:rsidRPr="00FF43C4" w:rsidRDefault="00022F1A" w:rsidP="00022F1A">
            <w:pPr>
              <w:numPr>
                <w:ilvl w:val="2"/>
                <w:numId w:val="22"/>
              </w:numPr>
              <w:spacing w:line="276" w:lineRule="auto"/>
              <w:rPr>
                <w:rFonts w:ascii="Arial" w:hAnsi="Arial" w:cs="Arial"/>
              </w:rPr>
            </w:pPr>
            <w:r w:rsidRPr="00FF43C4">
              <w:rPr>
                <w:rFonts w:ascii="Arial" w:hAnsi="Arial" w:cs="Arial"/>
                <w:strike/>
              </w:rPr>
              <w:t xml:space="preserve">A </w:t>
            </w:r>
            <w:r w:rsidRPr="00FF43C4">
              <w:rPr>
                <w:rFonts w:ascii="Arial" w:hAnsi="Arial" w:cs="Arial"/>
                <w:i/>
                <w:iCs/>
              </w:rPr>
              <w:t>Technical Committee</w:t>
            </w:r>
            <w:r w:rsidRPr="00FF43C4">
              <w:rPr>
                <w:rFonts w:ascii="Arial" w:hAnsi="Arial" w:cs="Arial"/>
              </w:rPr>
              <w:t>;</w:t>
            </w:r>
          </w:p>
          <w:p w14:paraId="1ED7B482" w14:textId="77777777" w:rsidR="00022F1A" w:rsidRPr="00FF43C4" w:rsidRDefault="00022F1A" w:rsidP="00022F1A">
            <w:pPr>
              <w:numPr>
                <w:ilvl w:val="2"/>
                <w:numId w:val="22"/>
              </w:numPr>
              <w:spacing w:line="276" w:lineRule="auto"/>
              <w:rPr>
                <w:rFonts w:ascii="Arial" w:hAnsi="Arial" w:cs="Arial"/>
              </w:rPr>
            </w:pPr>
            <w:r w:rsidRPr="00FF43C4">
              <w:rPr>
                <w:rFonts w:ascii="Arial" w:hAnsi="Arial" w:cs="Arial"/>
                <w:strike/>
              </w:rPr>
              <w:t>A</w:t>
            </w:r>
            <w:r w:rsidRPr="00FF43C4">
              <w:rPr>
                <w:rFonts w:ascii="Arial" w:hAnsi="Arial" w:cs="Arial"/>
              </w:rPr>
              <w:t xml:space="preserve"> </w:t>
            </w:r>
            <w:r w:rsidRPr="00FF43C4">
              <w:rPr>
                <w:rFonts w:ascii="Arial" w:hAnsi="Arial" w:cs="Arial"/>
                <w:i/>
                <w:iCs/>
              </w:rPr>
              <w:t>Rules Change Committee</w:t>
            </w:r>
            <w:r w:rsidRPr="00FF43C4">
              <w:rPr>
                <w:rFonts w:ascii="Arial" w:hAnsi="Arial" w:cs="Arial"/>
              </w:rPr>
              <w:t xml:space="preserve">; </w:t>
            </w:r>
            <w:r w:rsidRPr="00FF43C4">
              <w:rPr>
                <w:rFonts w:ascii="Arial" w:hAnsi="Arial" w:cs="Arial"/>
                <w:strike/>
              </w:rPr>
              <w:t>and</w:t>
            </w:r>
          </w:p>
          <w:p w14:paraId="54349ED7" w14:textId="77777777" w:rsidR="00022F1A" w:rsidRPr="00FF43C4" w:rsidRDefault="00022F1A" w:rsidP="00022F1A">
            <w:pPr>
              <w:numPr>
                <w:ilvl w:val="2"/>
                <w:numId w:val="22"/>
              </w:numPr>
              <w:spacing w:line="276" w:lineRule="auto"/>
              <w:rPr>
                <w:rFonts w:ascii="Arial" w:hAnsi="Arial" w:cs="Arial"/>
                <w:color w:val="FF0000"/>
              </w:rPr>
            </w:pPr>
            <w:r w:rsidRPr="00FF43C4">
              <w:rPr>
                <w:rFonts w:ascii="Arial" w:hAnsi="Arial" w:cs="Arial"/>
                <w:strike/>
              </w:rPr>
              <w:t>A Dispute Resolution Group, headed by the</w:t>
            </w:r>
            <w:r w:rsidRPr="00FF43C4">
              <w:rPr>
                <w:rFonts w:ascii="Arial" w:hAnsi="Arial" w:cs="Arial"/>
              </w:rPr>
              <w:t xml:space="preserve"> </w:t>
            </w:r>
            <w:r w:rsidRPr="00FF43C4">
              <w:rPr>
                <w:rFonts w:ascii="Arial" w:hAnsi="Arial" w:cs="Arial"/>
                <w:i/>
                <w:iCs/>
              </w:rPr>
              <w:t>Dispute Resolution Administrator</w:t>
            </w:r>
            <w:r w:rsidRPr="00FF43C4">
              <w:rPr>
                <w:rFonts w:ascii="Arial" w:hAnsi="Arial" w:cs="Arial"/>
              </w:rPr>
              <w:t xml:space="preserve">; </w:t>
            </w:r>
            <w:r w:rsidRPr="00FF43C4">
              <w:rPr>
                <w:rFonts w:ascii="Arial" w:hAnsi="Arial" w:cs="Arial"/>
                <w:b/>
                <w:color w:val="FF0000"/>
                <w:u w:val="single"/>
              </w:rPr>
              <w:t>and</w:t>
            </w:r>
          </w:p>
          <w:p w14:paraId="01BE801E" w14:textId="77777777" w:rsidR="00022F1A" w:rsidRPr="00FF43C4" w:rsidRDefault="00022F1A" w:rsidP="00022F1A">
            <w:pPr>
              <w:numPr>
                <w:ilvl w:val="2"/>
                <w:numId w:val="22"/>
              </w:numPr>
              <w:spacing w:line="276" w:lineRule="auto"/>
              <w:rPr>
                <w:rFonts w:ascii="Arial" w:hAnsi="Arial" w:cs="Arial"/>
                <w:strike/>
              </w:rPr>
            </w:pPr>
            <w:r w:rsidRPr="00FF43C4">
              <w:rPr>
                <w:rFonts w:ascii="Arial" w:hAnsi="Arial" w:cs="Arial"/>
                <w:b/>
                <w:i/>
                <w:color w:val="FF0000"/>
                <w:u w:val="single"/>
              </w:rPr>
              <w:t>Compliance Committee</w:t>
            </w:r>
            <w:r w:rsidRPr="00FF43C4">
              <w:rPr>
                <w:rFonts w:ascii="Arial" w:hAnsi="Arial" w:cs="Arial"/>
                <w:strike/>
                <w:color w:val="FF0000"/>
              </w:rPr>
              <w:t xml:space="preserve"> </w:t>
            </w:r>
            <w:r w:rsidRPr="00FF43C4">
              <w:rPr>
                <w:rFonts w:ascii="Arial" w:hAnsi="Arial" w:cs="Arial"/>
                <w:strike/>
              </w:rPr>
              <w:t>Board Committees as deemed necessary by the Board to assist in the performance of its functions, such as:</w:t>
            </w:r>
          </w:p>
          <w:p w14:paraId="0445A27E" w14:textId="77777777" w:rsidR="00022F1A" w:rsidRPr="00FF43C4" w:rsidRDefault="00022F1A" w:rsidP="00022F1A">
            <w:pPr>
              <w:tabs>
                <w:tab w:val="left" w:pos="709"/>
                <w:tab w:val="left" w:pos="1134"/>
              </w:tabs>
              <w:spacing w:line="276" w:lineRule="auto"/>
              <w:ind w:hanging="425"/>
              <w:jc w:val="both"/>
              <w:rPr>
                <w:rFonts w:ascii="Arial" w:hAnsi="Arial" w:cs="Arial"/>
                <w:strike/>
              </w:rPr>
            </w:pPr>
          </w:p>
          <w:p w14:paraId="7E7779F6" w14:textId="77777777" w:rsidR="00022F1A" w:rsidRPr="00FF43C4" w:rsidRDefault="00022F1A" w:rsidP="00022F1A">
            <w:pPr>
              <w:numPr>
                <w:ilvl w:val="3"/>
                <w:numId w:val="22"/>
              </w:numPr>
              <w:spacing w:line="276" w:lineRule="auto"/>
              <w:rPr>
                <w:rFonts w:ascii="Arial" w:hAnsi="Arial" w:cs="Arial"/>
                <w:strike/>
                <w:u w:val="single"/>
              </w:rPr>
            </w:pPr>
            <w:r w:rsidRPr="00FF43C4">
              <w:rPr>
                <w:rFonts w:ascii="Arial" w:hAnsi="Arial" w:cs="Arial"/>
                <w:strike/>
              </w:rPr>
              <w:t xml:space="preserve">Board Review Committee (BRC) – refers to a committee to assist the PEM Board in the review of items for Board agenda </w:t>
            </w:r>
            <w:r w:rsidRPr="00FF43C4">
              <w:rPr>
                <w:rFonts w:ascii="Arial" w:hAnsi="Arial" w:cs="Arial"/>
                <w:strike/>
              </w:rPr>
              <w:lastRenderedPageBreak/>
              <w:t>discussion and other matters as may be assigned by the Board.</w:t>
            </w:r>
          </w:p>
          <w:p w14:paraId="488EE06C" w14:textId="77777777" w:rsidR="00022F1A" w:rsidRPr="00FF43C4" w:rsidRDefault="00022F1A" w:rsidP="00022F1A">
            <w:pPr>
              <w:spacing w:line="276" w:lineRule="auto"/>
              <w:ind w:left="864"/>
              <w:rPr>
                <w:rFonts w:ascii="Arial" w:hAnsi="Arial" w:cs="Arial"/>
                <w:strike/>
              </w:rPr>
            </w:pPr>
          </w:p>
          <w:p w14:paraId="2C4468ED" w14:textId="77777777" w:rsidR="00022F1A" w:rsidRPr="00FF43C4" w:rsidRDefault="00022F1A" w:rsidP="00022F1A">
            <w:pPr>
              <w:spacing w:line="276" w:lineRule="auto"/>
              <w:ind w:left="864"/>
              <w:rPr>
                <w:rFonts w:ascii="Arial" w:hAnsi="Arial" w:cs="Arial"/>
                <w:strike/>
                <w:u w:val="single"/>
              </w:rPr>
            </w:pPr>
            <w:r w:rsidRPr="00FF43C4">
              <w:rPr>
                <w:rFonts w:ascii="Arial" w:hAnsi="Arial" w:cs="Arial"/>
                <w:strike/>
              </w:rPr>
              <w:t>The BRC shall be composed of three (3) Members, one Director must be the representative of PEMC, another from DOE and chaired by an Independent Director.</w:t>
            </w:r>
          </w:p>
          <w:p w14:paraId="577A0FD5" w14:textId="77777777" w:rsidR="00022F1A" w:rsidRPr="00FF43C4" w:rsidRDefault="00022F1A" w:rsidP="00022F1A">
            <w:pPr>
              <w:numPr>
                <w:ilvl w:val="3"/>
                <w:numId w:val="22"/>
              </w:numPr>
              <w:spacing w:line="276" w:lineRule="auto"/>
              <w:rPr>
                <w:rFonts w:ascii="Arial" w:hAnsi="Arial" w:cs="Arial"/>
                <w:strike/>
                <w:u w:val="single"/>
              </w:rPr>
            </w:pPr>
            <w:r w:rsidRPr="00FF43C4">
              <w:rPr>
                <w:rFonts w:ascii="Arial" w:hAnsi="Arial" w:cs="Arial"/>
                <w:strike/>
              </w:rPr>
              <w:t xml:space="preserve">Board Selection Committee (BSC) – refers to a committee to assist the PEM Board in the selection of qualified members of the WESM Governance Committees and Board Committees. </w:t>
            </w:r>
          </w:p>
          <w:p w14:paraId="00BE4004" w14:textId="77777777" w:rsidR="00022F1A" w:rsidRPr="00FF43C4" w:rsidRDefault="00022F1A" w:rsidP="00022F1A">
            <w:pPr>
              <w:spacing w:line="276" w:lineRule="auto"/>
              <w:ind w:left="864"/>
              <w:rPr>
                <w:rFonts w:ascii="Arial" w:hAnsi="Arial" w:cs="Arial"/>
                <w:strike/>
                <w:u w:val="single"/>
              </w:rPr>
            </w:pPr>
          </w:p>
          <w:p w14:paraId="75C823FE" w14:textId="1DAA8091" w:rsidR="00022F1A" w:rsidRPr="00FF43C4" w:rsidRDefault="00022F1A" w:rsidP="00022F1A">
            <w:pPr>
              <w:pStyle w:val="Default"/>
              <w:spacing w:line="276" w:lineRule="auto"/>
              <w:rPr>
                <w:strike/>
                <w:sz w:val="22"/>
                <w:szCs w:val="22"/>
              </w:rPr>
            </w:pPr>
            <w:r w:rsidRPr="00FF43C4">
              <w:rPr>
                <w:strike/>
                <w:sz w:val="22"/>
                <w:szCs w:val="22"/>
              </w:rPr>
              <w:t>The BSC shall be composed of three (3) Members, one Director must be the representative of PEMC, another from the DOE and chaired by an Independent Director.</w:t>
            </w:r>
          </w:p>
        </w:tc>
        <w:tc>
          <w:tcPr>
            <w:tcW w:w="865" w:type="pct"/>
          </w:tcPr>
          <w:p w14:paraId="31130D79" w14:textId="77777777" w:rsidR="00022F1A" w:rsidRPr="00FF43C4" w:rsidRDefault="00022F1A" w:rsidP="00022F1A">
            <w:pPr>
              <w:numPr>
                <w:ilvl w:val="0"/>
                <w:numId w:val="23"/>
              </w:numPr>
              <w:spacing w:line="276" w:lineRule="auto"/>
              <w:ind w:left="162" w:hanging="162"/>
              <w:rPr>
                <w:rFonts w:ascii="Arial" w:hAnsi="Arial" w:cs="Arial"/>
              </w:rPr>
            </w:pPr>
            <w:r w:rsidRPr="00FF43C4">
              <w:rPr>
                <w:rFonts w:ascii="Arial" w:hAnsi="Arial" w:cs="Arial"/>
              </w:rPr>
              <w:lastRenderedPageBreak/>
              <w:t>Harmonize with DOE DC No. DC2018-05-0016.</w:t>
            </w:r>
          </w:p>
          <w:p w14:paraId="42F8B549" w14:textId="77777777" w:rsidR="00022F1A" w:rsidRPr="00FF43C4" w:rsidRDefault="00022F1A" w:rsidP="00022F1A">
            <w:pPr>
              <w:spacing w:line="276" w:lineRule="auto"/>
              <w:ind w:left="162"/>
              <w:rPr>
                <w:rFonts w:ascii="Arial" w:hAnsi="Arial" w:cs="Arial"/>
              </w:rPr>
            </w:pPr>
          </w:p>
          <w:p w14:paraId="5A4F76F0" w14:textId="77777777" w:rsidR="00022F1A" w:rsidRPr="00FF43C4" w:rsidRDefault="00022F1A" w:rsidP="00022F1A">
            <w:pPr>
              <w:numPr>
                <w:ilvl w:val="0"/>
                <w:numId w:val="23"/>
              </w:numPr>
              <w:spacing w:line="276" w:lineRule="auto"/>
              <w:ind w:left="162" w:hanging="162"/>
              <w:rPr>
                <w:rFonts w:ascii="Arial" w:hAnsi="Arial" w:cs="Arial"/>
              </w:rPr>
            </w:pPr>
            <w:r w:rsidRPr="00FF43C4">
              <w:rPr>
                <w:rFonts w:ascii="Arial" w:hAnsi="Arial" w:cs="Arial"/>
              </w:rPr>
              <w:lastRenderedPageBreak/>
              <w:t>Revision to (a) is consistent with the RCC (Resolution Nos. 19-04 and 2021-16) and the PEM Board (Resolution 2019-10-10).</w:t>
            </w:r>
          </w:p>
          <w:p w14:paraId="3592CD60" w14:textId="77777777" w:rsidR="00022F1A" w:rsidRPr="00FF43C4" w:rsidRDefault="00022F1A" w:rsidP="00022F1A">
            <w:pPr>
              <w:spacing w:line="276" w:lineRule="auto"/>
              <w:rPr>
                <w:rFonts w:ascii="Arial" w:hAnsi="Arial" w:cs="Arial"/>
              </w:rPr>
            </w:pPr>
          </w:p>
          <w:p w14:paraId="5BDD9CD6" w14:textId="77777777" w:rsidR="00022F1A" w:rsidRPr="00FF43C4" w:rsidRDefault="00022F1A" w:rsidP="00022F1A">
            <w:pPr>
              <w:numPr>
                <w:ilvl w:val="0"/>
                <w:numId w:val="23"/>
              </w:numPr>
              <w:spacing w:line="276" w:lineRule="auto"/>
              <w:ind w:left="162" w:hanging="162"/>
              <w:rPr>
                <w:rFonts w:ascii="Arial" w:hAnsi="Arial" w:cs="Arial"/>
              </w:rPr>
            </w:pPr>
            <w:r w:rsidRPr="00FF43C4">
              <w:rPr>
                <w:rFonts w:ascii="Arial" w:hAnsi="Arial" w:cs="Arial"/>
              </w:rPr>
              <w:t>On deletion of item (f): Reflect that this Manual refers solely to WESM Governance Committees. PEMC will promulgate a separate Manual on Corporate Governance which shall provide the functions of non-governance PEM Board Committees (i.e. BRC, BSC).</w:t>
            </w:r>
          </w:p>
          <w:p w14:paraId="5FD6AA16" w14:textId="77777777" w:rsidR="00022F1A" w:rsidRPr="00FF43C4" w:rsidRDefault="00022F1A" w:rsidP="00022F1A">
            <w:pPr>
              <w:spacing w:line="276" w:lineRule="auto"/>
              <w:rPr>
                <w:rFonts w:ascii="Arial" w:hAnsi="Arial" w:cs="Arial"/>
              </w:rPr>
            </w:pPr>
          </w:p>
          <w:p w14:paraId="494800DB" w14:textId="77777777" w:rsidR="00022F1A" w:rsidRPr="00FF43C4" w:rsidRDefault="00022F1A" w:rsidP="00022F1A">
            <w:pPr>
              <w:numPr>
                <w:ilvl w:val="0"/>
                <w:numId w:val="23"/>
              </w:numPr>
              <w:spacing w:line="276" w:lineRule="auto"/>
              <w:ind w:left="162" w:hanging="162"/>
              <w:rPr>
                <w:rFonts w:ascii="Arial" w:hAnsi="Arial" w:cs="Arial"/>
              </w:rPr>
            </w:pPr>
            <w:r w:rsidRPr="00FF43C4">
              <w:rPr>
                <w:rFonts w:ascii="Arial" w:hAnsi="Arial" w:cs="Arial"/>
              </w:rPr>
              <w:t xml:space="preserve">Consistent with the provisions of the WESM Rules Section 1.8 per DOE DC 2020-10-2021 dated October 2020, constituting a Compliance Committee </w:t>
            </w:r>
          </w:p>
          <w:p w14:paraId="6A55BCDB" w14:textId="77777777" w:rsidR="00022F1A" w:rsidRPr="00FF43C4" w:rsidRDefault="00022F1A" w:rsidP="00022F1A">
            <w:pPr>
              <w:spacing w:line="276" w:lineRule="auto"/>
              <w:rPr>
                <w:rFonts w:ascii="Arial" w:hAnsi="Arial" w:cs="Arial"/>
                <w:b/>
                <w:color w:val="FF0000"/>
                <w:u w:val="single"/>
              </w:rPr>
            </w:pPr>
          </w:p>
          <w:p w14:paraId="763AFB97" w14:textId="77777777" w:rsidR="00022F1A" w:rsidRPr="00FF43C4" w:rsidRDefault="00022F1A" w:rsidP="00022F1A">
            <w:pPr>
              <w:numPr>
                <w:ilvl w:val="0"/>
                <w:numId w:val="23"/>
              </w:numPr>
              <w:spacing w:line="276" w:lineRule="auto"/>
              <w:ind w:left="162" w:hanging="162"/>
              <w:rPr>
                <w:rFonts w:ascii="Arial" w:hAnsi="Arial" w:cs="Arial"/>
              </w:rPr>
            </w:pPr>
            <w:r w:rsidRPr="00FF43C4">
              <w:rPr>
                <w:rFonts w:ascii="Arial" w:hAnsi="Arial" w:cs="Arial"/>
              </w:rPr>
              <w:lastRenderedPageBreak/>
              <w:t>Enhancement and re-numbering for consistency with the format of Market Manuals</w:t>
            </w:r>
          </w:p>
          <w:p w14:paraId="4FD2CE7C" w14:textId="77777777" w:rsidR="00022F1A" w:rsidRPr="00FF43C4" w:rsidRDefault="00022F1A" w:rsidP="00022F1A">
            <w:pPr>
              <w:pStyle w:val="CommentText"/>
              <w:spacing w:line="276" w:lineRule="auto"/>
              <w:rPr>
                <w:rFonts w:ascii="Arial" w:hAnsi="Arial" w:cs="Arial"/>
                <w:sz w:val="22"/>
                <w:szCs w:val="22"/>
              </w:rPr>
            </w:pPr>
          </w:p>
          <w:p w14:paraId="1A19B13A" w14:textId="654843FC" w:rsidR="00022F1A" w:rsidRPr="00FF43C4" w:rsidRDefault="00022F1A" w:rsidP="00022F1A">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 xml:space="preserve"> </w:t>
            </w:r>
          </w:p>
        </w:tc>
        <w:tc>
          <w:tcPr>
            <w:tcW w:w="864" w:type="pct"/>
            <w:shd w:val="clear" w:color="auto" w:fill="FFFFFF" w:themeFill="background1"/>
          </w:tcPr>
          <w:p w14:paraId="66B0AB8D"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22B223E1" w14:textId="77777777" w:rsidR="00022F1A" w:rsidRPr="00FF43C4" w:rsidRDefault="00022F1A" w:rsidP="00022F1A">
            <w:pPr>
              <w:spacing w:line="276" w:lineRule="auto"/>
              <w:jc w:val="both"/>
              <w:rPr>
                <w:rFonts w:ascii="Arial" w:hAnsi="Arial" w:cs="Arial"/>
              </w:rPr>
            </w:pPr>
          </w:p>
        </w:tc>
      </w:tr>
      <w:tr w:rsidR="00022F1A" w:rsidRPr="00FF43C4" w14:paraId="0010E5FF" w14:textId="77777777" w:rsidTr="001800AC">
        <w:tc>
          <w:tcPr>
            <w:tcW w:w="475" w:type="pct"/>
            <w:shd w:val="clear" w:color="auto" w:fill="FFFFFF" w:themeFill="background1"/>
          </w:tcPr>
          <w:p w14:paraId="7D244000" w14:textId="3DEB7BCD" w:rsidR="00022F1A" w:rsidRPr="00FF43C4" w:rsidRDefault="00022F1A" w:rsidP="00022F1A">
            <w:pPr>
              <w:spacing w:line="276" w:lineRule="auto"/>
              <w:rPr>
                <w:rFonts w:ascii="Arial" w:hAnsi="Arial" w:cs="Arial"/>
              </w:rPr>
            </w:pPr>
          </w:p>
        </w:tc>
        <w:tc>
          <w:tcPr>
            <w:tcW w:w="920" w:type="pct"/>
            <w:shd w:val="clear" w:color="auto" w:fill="FFFFFF" w:themeFill="background1"/>
          </w:tcPr>
          <w:p w14:paraId="72B830C4" w14:textId="033B1252" w:rsidR="00022F1A" w:rsidRPr="00FF43C4" w:rsidRDefault="00022F1A" w:rsidP="00022F1A">
            <w:pPr>
              <w:pStyle w:val="Default"/>
              <w:spacing w:line="276" w:lineRule="auto"/>
              <w:rPr>
                <w:sz w:val="22"/>
                <w:szCs w:val="22"/>
              </w:rPr>
            </w:pPr>
            <w:r w:rsidRPr="00FF43C4">
              <w:rPr>
                <w:sz w:val="22"/>
                <w:szCs w:val="22"/>
                <w:lang w:eastAsia="en-PH"/>
              </w:rPr>
              <w:t>(</w:t>
            </w:r>
            <w:r w:rsidRPr="00FF43C4">
              <w:rPr>
                <w:sz w:val="22"/>
                <w:szCs w:val="22"/>
              </w:rPr>
              <w:t>new)</w:t>
            </w:r>
          </w:p>
        </w:tc>
        <w:tc>
          <w:tcPr>
            <w:tcW w:w="1012" w:type="pct"/>
          </w:tcPr>
          <w:p w14:paraId="1F33B748" w14:textId="0C3A9428" w:rsidR="00022F1A" w:rsidRPr="00FF43C4" w:rsidRDefault="00022F1A" w:rsidP="00022F1A">
            <w:pPr>
              <w:pStyle w:val="Default"/>
              <w:spacing w:line="276" w:lineRule="auto"/>
              <w:rPr>
                <w:strike/>
                <w:sz w:val="22"/>
                <w:szCs w:val="22"/>
              </w:rPr>
            </w:pPr>
            <w:r w:rsidRPr="00FF43C4">
              <w:rPr>
                <w:b/>
                <w:sz w:val="22"/>
                <w:szCs w:val="22"/>
                <w:u w:val="single"/>
              </w:rPr>
              <w:t xml:space="preserve">2.2 The </w:t>
            </w:r>
            <w:r w:rsidRPr="00FF43C4">
              <w:rPr>
                <w:b/>
                <w:i/>
                <w:iCs/>
                <w:sz w:val="22"/>
                <w:szCs w:val="22"/>
                <w:u w:val="single"/>
              </w:rPr>
              <w:t>PEM Board</w:t>
            </w:r>
            <w:r w:rsidRPr="00FF43C4">
              <w:rPr>
                <w:b/>
                <w:sz w:val="22"/>
                <w:szCs w:val="22"/>
                <w:u w:val="single"/>
              </w:rPr>
              <w:t xml:space="preserve"> shall approve an annual budget allocation for the </w:t>
            </w:r>
            <w:r w:rsidRPr="00FF43C4">
              <w:rPr>
                <w:b/>
                <w:i/>
                <w:iCs/>
                <w:sz w:val="22"/>
                <w:szCs w:val="22"/>
                <w:u w:val="single"/>
              </w:rPr>
              <w:t>WESM Governance Committees</w:t>
            </w:r>
            <w:r w:rsidRPr="00FF43C4">
              <w:rPr>
                <w:b/>
                <w:sz w:val="22"/>
                <w:szCs w:val="22"/>
                <w:u w:val="single"/>
              </w:rPr>
              <w:t>, in support of their duties and functions.</w:t>
            </w:r>
          </w:p>
        </w:tc>
        <w:tc>
          <w:tcPr>
            <w:tcW w:w="865" w:type="pct"/>
          </w:tcPr>
          <w:p w14:paraId="1E0B042C" w14:textId="3E527722" w:rsidR="00022F1A" w:rsidRPr="00FF43C4" w:rsidRDefault="00022F1A" w:rsidP="00022F1A">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Provide basis for the allocation of budget for WGCs to support them in carrying out their activities</w:t>
            </w:r>
          </w:p>
        </w:tc>
        <w:tc>
          <w:tcPr>
            <w:tcW w:w="864" w:type="pct"/>
            <w:shd w:val="clear" w:color="auto" w:fill="FFFFFF" w:themeFill="background1"/>
          </w:tcPr>
          <w:p w14:paraId="27ABDC9C"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073B113C" w14:textId="77777777" w:rsidR="00022F1A" w:rsidRPr="00FF43C4" w:rsidRDefault="00022F1A" w:rsidP="00022F1A">
            <w:pPr>
              <w:spacing w:line="276" w:lineRule="auto"/>
              <w:jc w:val="both"/>
              <w:rPr>
                <w:rFonts w:ascii="Arial" w:hAnsi="Arial" w:cs="Arial"/>
              </w:rPr>
            </w:pPr>
          </w:p>
        </w:tc>
      </w:tr>
      <w:tr w:rsidR="00022F1A" w:rsidRPr="00FF43C4" w14:paraId="3FF3DFEB" w14:textId="77777777" w:rsidTr="001800AC">
        <w:tc>
          <w:tcPr>
            <w:tcW w:w="475" w:type="pct"/>
            <w:shd w:val="clear" w:color="auto" w:fill="FFFFFF" w:themeFill="background1"/>
          </w:tcPr>
          <w:p w14:paraId="7806D0F6" w14:textId="65A496BE" w:rsidR="00022F1A" w:rsidRPr="00FF43C4" w:rsidRDefault="00022F1A" w:rsidP="00022F1A">
            <w:pPr>
              <w:spacing w:line="276" w:lineRule="auto"/>
              <w:rPr>
                <w:rFonts w:ascii="Arial" w:hAnsi="Arial" w:cs="Arial"/>
              </w:rPr>
            </w:pPr>
            <w:r w:rsidRPr="00FF43C4">
              <w:rPr>
                <w:rFonts w:ascii="Arial" w:hAnsi="Arial" w:cs="Arial"/>
              </w:rPr>
              <w:t>2.02</w:t>
            </w:r>
          </w:p>
        </w:tc>
        <w:tc>
          <w:tcPr>
            <w:tcW w:w="920" w:type="pct"/>
            <w:shd w:val="clear" w:color="auto" w:fill="FFFFFF" w:themeFill="background1"/>
          </w:tcPr>
          <w:p w14:paraId="7637F114" w14:textId="77777777" w:rsidR="00022F1A" w:rsidRPr="00FF43C4" w:rsidRDefault="00022F1A" w:rsidP="00022F1A">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Section 2.02 The PEM Board Committees shall primarily assist the PEM Board and/or the DOE in the formulation of polices that will help in the achievement of the WESM objectives of establishing a sustainable, competitive, efficient, transparent and reliable market for electricity where: </w:t>
            </w:r>
          </w:p>
          <w:p w14:paraId="5B288858" w14:textId="77777777" w:rsidR="00022F1A" w:rsidRPr="00FF43C4" w:rsidRDefault="00022F1A" w:rsidP="00022F1A">
            <w:pPr>
              <w:autoSpaceDE w:val="0"/>
              <w:autoSpaceDN w:val="0"/>
              <w:adjustRightInd w:val="0"/>
              <w:spacing w:line="276" w:lineRule="auto"/>
              <w:rPr>
                <w:rFonts w:ascii="Arial" w:hAnsi="Arial" w:cs="Arial"/>
                <w:color w:val="000000"/>
                <w:lang w:eastAsia="en-PH"/>
              </w:rPr>
            </w:pPr>
          </w:p>
          <w:p w14:paraId="3D039061" w14:textId="77777777" w:rsidR="00022F1A" w:rsidRPr="00FF43C4" w:rsidRDefault="00022F1A" w:rsidP="00022F1A">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xxx</w:t>
            </w:r>
          </w:p>
          <w:p w14:paraId="388B712B" w14:textId="77777777" w:rsidR="00022F1A" w:rsidRPr="00FF43C4" w:rsidRDefault="00022F1A" w:rsidP="00022F1A">
            <w:pPr>
              <w:pStyle w:val="Default"/>
              <w:spacing w:line="276" w:lineRule="auto"/>
              <w:rPr>
                <w:sz w:val="22"/>
                <w:szCs w:val="22"/>
                <w:lang w:eastAsia="en-PH"/>
              </w:rPr>
            </w:pPr>
          </w:p>
        </w:tc>
        <w:tc>
          <w:tcPr>
            <w:tcW w:w="1012" w:type="pct"/>
          </w:tcPr>
          <w:p w14:paraId="4CC6AF1B" w14:textId="77777777" w:rsidR="00022F1A" w:rsidRPr="00FF43C4" w:rsidRDefault="00022F1A" w:rsidP="00022F1A">
            <w:pPr>
              <w:pStyle w:val="Default"/>
              <w:tabs>
                <w:tab w:val="left" w:pos="1040"/>
              </w:tabs>
              <w:spacing w:line="276" w:lineRule="auto"/>
              <w:rPr>
                <w:strike/>
                <w:sz w:val="22"/>
                <w:szCs w:val="22"/>
              </w:rPr>
            </w:pPr>
            <w:r w:rsidRPr="00FF43C4">
              <w:rPr>
                <w:strike/>
                <w:sz w:val="22"/>
                <w:szCs w:val="22"/>
              </w:rPr>
              <w:t>Section 2.02</w:t>
            </w:r>
            <w:r w:rsidRPr="00FF43C4">
              <w:rPr>
                <w:sz w:val="22"/>
                <w:szCs w:val="22"/>
              </w:rPr>
              <w:t xml:space="preserve"> </w:t>
            </w:r>
            <w:r w:rsidRPr="00FF43C4">
              <w:rPr>
                <w:b/>
                <w:sz w:val="22"/>
                <w:szCs w:val="22"/>
                <w:u w:val="single"/>
              </w:rPr>
              <w:t>2.3.</w:t>
            </w:r>
            <w:r w:rsidRPr="00FF43C4">
              <w:rPr>
                <w:sz w:val="22"/>
                <w:szCs w:val="22"/>
              </w:rPr>
              <w:t xml:space="preserve"> The </w:t>
            </w:r>
            <w:r w:rsidRPr="00FF43C4">
              <w:rPr>
                <w:strike/>
                <w:sz w:val="22"/>
                <w:szCs w:val="22"/>
              </w:rPr>
              <w:t>PEM Board</w:t>
            </w:r>
            <w:r w:rsidRPr="00FF43C4">
              <w:rPr>
                <w:sz w:val="22"/>
                <w:szCs w:val="22"/>
              </w:rPr>
              <w:t xml:space="preserve"> </w:t>
            </w:r>
            <w:r w:rsidRPr="00FF43C4">
              <w:rPr>
                <w:b/>
                <w:i/>
                <w:iCs/>
                <w:sz w:val="22"/>
                <w:szCs w:val="22"/>
                <w:u w:val="single"/>
              </w:rPr>
              <w:t>WESM Governance</w:t>
            </w:r>
            <w:r w:rsidRPr="00FF43C4">
              <w:rPr>
                <w:i/>
                <w:iCs/>
                <w:sz w:val="22"/>
                <w:szCs w:val="22"/>
              </w:rPr>
              <w:t xml:space="preserve"> Committees</w:t>
            </w:r>
            <w:r w:rsidRPr="00FF43C4">
              <w:rPr>
                <w:sz w:val="22"/>
                <w:szCs w:val="22"/>
              </w:rPr>
              <w:t xml:space="preserve"> shall primarily assist the </w:t>
            </w:r>
            <w:r w:rsidRPr="00FF43C4">
              <w:rPr>
                <w:i/>
                <w:iCs/>
                <w:sz w:val="22"/>
                <w:szCs w:val="22"/>
              </w:rPr>
              <w:t>PEM Board</w:t>
            </w:r>
            <w:r w:rsidRPr="00FF43C4">
              <w:rPr>
                <w:b/>
                <w:sz w:val="22"/>
                <w:szCs w:val="22"/>
                <w:u w:val="single"/>
              </w:rPr>
              <w:t>,</w:t>
            </w:r>
            <w:r w:rsidRPr="00FF43C4">
              <w:rPr>
                <w:sz w:val="22"/>
                <w:szCs w:val="22"/>
              </w:rPr>
              <w:t xml:space="preserve"> </w:t>
            </w:r>
            <w:r w:rsidRPr="00FF43C4">
              <w:rPr>
                <w:strike/>
                <w:sz w:val="22"/>
                <w:szCs w:val="22"/>
              </w:rPr>
              <w:t>and/or</w:t>
            </w:r>
            <w:r w:rsidRPr="00FF43C4">
              <w:rPr>
                <w:sz w:val="22"/>
                <w:szCs w:val="22"/>
              </w:rPr>
              <w:t xml:space="preserve"> the </w:t>
            </w:r>
            <w:r w:rsidRPr="00FF43C4">
              <w:rPr>
                <w:i/>
                <w:color w:val="auto"/>
                <w:sz w:val="22"/>
                <w:szCs w:val="22"/>
              </w:rPr>
              <w:t>DOE</w:t>
            </w:r>
            <w:r w:rsidRPr="00FF43C4">
              <w:rPr>
                <w:color w:val="auto"/>
                <w:sz w:val="22"/>
                <w:szCs w:val="22"/>
              </w:rPr>
              <w:t xml:space="preserve">, </w:t>
            </w:r>
            <w:r w:rsidRPr="00FF43C4">
              <w:rPr>
                <w:b/>
                <w:color w:val="auto"/>
                <w:sz w:val="22"/>
                <w:szCs w:val="22"/>
                <w:u w:val="single"/>
              </w:rPr>
              <w:t xml:space="preserve">and the </w:t>
            </w:r>
            <w:r w:rsidRPr="00FF43C4">
              <w:rPr>
                <w:b/>
                <w:i/>
                <w:color w:val="auto"/>
                <w:sz w:val="22"/>
                <w:szCs w:val="22"/>
                <w:u w:val="single"/>
              </w:rPr>
              <w:t>ERC</w:t>
            </w:r>
            <w:r w:rsidRPr="00FF43C4">
              <w:rPr>
                <w:color w:val="auto"/>
                <w:sz w:val="22"/>
                <w:szCs w:val="22"/>
              </w:rPr>
              <w:t xml:space="preserve"> </w:t>
            </w:r>
            <w:r w:rsidRPr="00FF43C4">
              <w:rPr>
                <w:sz w:val="22"/>
                <w:szCs w:val="22"/>
              </w:rPr>
              <w:t xml:space="preserve">in the formulation of polices that will help in the achievement of the </w:t>
            </w:r>
            <w:r w:rsidRPr="00FF43C4">
              <w:rPr>
                <w:i/>
                <w:iCs/>
                <w:sz w:val="22"/>
                <w:szCs w:val="22"/>
              </w:rPr>
              <w:t>WESM</w:t>
            </w:r>
            <w:r w:rsidRPr="00FF43C4">
              <w:rPr>
                <w:sz w:val="22"/>
                <w:szCs w:val="22"/>
              </w:rPr>
              <w:t xml:space="preserve"> objectives of establishing a sustainable, competitive, efficient, transparent and reliable market for electricity where: </w:t>
            </w:r>
          </w:p>
          <w:p w14:paraId="7D387ECA" w14:textId="77777777" w:rsidR="00022F1A" w:rsidRPr="00FF43C4" w:rsidRDefault="00022F1A" w:rsidP="00022F1A">
            <w:pPr>
              <w:autoSpaceDE w:val="0"/>
              <w:autoSpaceDN w:val="0"/>
              <w:adjustRightInd w:val="0"/>
              <w:spacing w:line="276" w:lineRule="auto"/>
              <w:jc w:val="both"/>
              <w:rPr>
                <w:rFonts w:ascii="Arial" w:hAnsi="Arial" w:cs="Arial"/>
                <w:color w:val="000000"/>
                <w:lang w:eastAsia="en-PH"/>
              </w:rPr>
            </w:pPr>
          </w:p>
          <w:p w14:paraId="58814594" w14:textId="7B64FF5E" w:rsidR="00022F1A" w:rsidRPr="00FF43C4" w:rsidRDefault="00022F1A" w:rsidP="00022F1A">
            <w:pPr>
              <w:pStyle w:val="Default"/>
              <w:spacing w:line="276" w:lineRule="auto"/>
              <w:rPr>
                <w:b/>
                <w:sz w:val="22"/>
                <w:szCs w:val="22"/>
                <w:u w:val="single"/>
              </w:rPr>
            </w:pPr>
            <w:r w:rsidRPr="00FF43C4">
              <w:rPr>
                <w:sz w:val="22"/>
                <w:szCs w:val="22"/>
                <w:lang w:eastAsia="en-PH"/>
              </w:rPr>
              <w:t>xxx</w:t>
            </w:r>
          </w:p>
        </w:tc>
        <w:tc>
          <w:tcPr>
            <w:tcW w:w="865" w:type="pct"/>
          </w:tcPr>
          <w:p w14:paraId="6CA5C03E" w14:textId="77777777" w:rsidR="00022F1A" w:rsidRPr="00FF43C4" w:rsidRDefault="00022F1A" w:rsidP="00022F1A">
            <w:pPr>
              <w:numPr>
                <w:ilvl w:val="0"/>
                <w:numId w:val="24"/>
              </w:numPr>
              <w:spacing w:line="276" w:lineRule="auto"/>
              <w:ind w:left="162" w:hanging="162"/>
              <w:rPr>
                <w:rFonts w:ascii="Arial" w:hAnsi="Arial" w:cs="Arial"/>
              </w:rPr>
            </w:pPr>
            <w:r w:rsidRPr="00FF43C4">
              <w:rPr>
                <w:rFonts w:ascii="Arial" w:hAnsi="Arial" w:cs="Arial"/>
              </w:rPr>
              <w:t>Clarify that this Market Manual solely pertains to WESM Governance Committees.</w:t>
            </w:r>
          </w:p>
          <w:p w14:paraId="2DCCF78C" w14:textId="77777777" w:rsidR="00022F1A" w:rsidRPr="00FF43C4" w:rsidRDefault="00022F1A" w:rsidP="00022F1A">
            <w:pPr>
              <w:spacing w:line="276" w:lineRule="auto"/>
              <w:ind w:left="162"/>
              <w:rPr>
                <w:rFonts w:ascii="Arial" w:hAnsi="Arial" w:cs="Arial"/>
              </w:rPr>
            </w:pPr>
          </w:p>
          <w:p w14:paraId="2B41746D" w14:textId="77777777" w:rsidR="00022F1A" w:rsidRPr="00FF43C4" w:rsidRDefault="00022F1A" w:rsidP="00022F1A">
            <w:pPr>
              <w:numPr>
                <w:ilvl w:val="0"/>
                <w:numId w:val="24"/>
              </w:numPr>
              <w:spacing w:line="276" w:lineRule="auto"/>
              <w:ind w:left="162" w:hanging="162"/>
              <w:rPr>
                <w:rFonts w:ascii="Arial" w:hAnsi="Arial" w:cs="Arial"/>
              </w:rPr>
            </w:pPr>
            <w:r w:rsidRPr="00FF43C4">
              <w:rPr>
                <w:rFonts w:ascii="Arial" w:hAnsi="Arial" w:cs="Arial"/>
              </w:rPr>
              <w:t>Include the ERC among agencies to which WESM Governance Committees may also provide assistance.</w:t>
            </w:r>
          </w:p>
          <w:p w14:paraId="72571920" w14:textId="091C46C7" w:rsidR="00022F1A" w:rsidRPr="00FF43C4" w:rsidRDefault="00022F1A" w:rsidP="00022F1A">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 xml:space="preserve">Enhancement and re-numbering for consistency </w:t>
            </w:r>
            <w:r w:rsidRPr="00FF43C4">
              <w:rPr>
                <w:rFonts w:ascii="Arial" w:hAnsi="Arial" w:cs="Arial"/>
                <w:sz w:val="22"/>
                <w:szCs w:val="22"/>
              </w:rPr>
              <w:lastRenderedPageBreak/>
              <w:t>with the format of Market Manuals</w:t>
            </w:r>
          </w:p>
        </w:tc>
        <w:tc>
          <w:tcPr>
            <w:tcW w:w="864" w:type="pct"/>
            <w:shd w:val="clear" w:color="auto" w:fill="FFFFFF" w:themeFill="background1"/>
          </w:tcPr>
          <w:p w14:paraId="126BE314" w14:textId="77777777" w:rsidR="00022F1A" w:rsidRPr="00FF43C4" w:rsidRDefault="00022F1A" w:rsidP="00022F1A">
            <w:pPr>
              <w:spacing w:line="276" w:lineRule="auto"/>
              <w:jc w:val="both"/>
              <w:rPr>
                <w:rFonts w:ascii="Arial" w:hAnsi="Arial" w:cs="Arial"/>
              </w:rPr>
            </w:pPr>
          </w:p>
        </w:tc>
        <w:tc>
          <w:tcPr>
            <w:tcW w:w="864" w:type="pct"/>
            <w:shd w:val="clear" w:color="auto" w:fill="FFFFFF" w:themeFill="background1"/>
          </w:tcPr>
          <w:p w14:paraId="4FF332E2" w14:textId="77777777" w:rsidR="00022F1A" w:rsidRPr="00FF43C4" w:rsidRDefault="00022F1A" w:rsidP="00022F1A">
            <w:pPr>
              <w:spacing w:line="276" w:lineRule="auto"/>
              <w:jc w:val="both"/>
              <w:rPr>
                <w:rFonts w:ascii="Arial" w:hAnsi="Arial" w:cs="Arial"/>
              </w:rPr>
            </w:pPr>
          </w:p>
        </w:tc>
      </w:tr>
      <w:tr w:rsidR="003507E7" w:rsidRPr="00FF43C4" w14:paraId="43A41E2A" w14:textId="77777777" w:rsidTr="001800AC">
        <w:tc>
          <w:tcPr>
            <w:tcW w:w="475" w:type="pct"/>
            <w:shd w:val="clear" w:color="auto" w:fill="FFFFFF" w:themeFill="background1"/>
          </w:tcPr>
          <w:p w14:paraId="5291B362" w14:textId="522A0104" w:rsidR="003507E7" w:rsidRPr="00FF43C4" w:rsidRDefault="003507E7" w:rsidP="003507E7">
            <w:pPr>
              <w:spacing w:line="276" w:lineRule="auto"/>
              <w:rPr>
                <w:rFonts w:ascii="Arial" w:hAnsi="Arial" w:cs="Arial"/>
              </w:rPr>
            </w:pPr>
            <w:r w:rsidRPr="00FF43C4">
              <w:rPr>
                <w:rFonts w:ascii="Arial" w:hAnsi="Arial" w:cs="Arial"/>
              </w:rPr>
              <w:t>2.03</w:t>
            </w:r>
          </w:p>
        </w:tc>
        <w:tc>
          <w:tcPr>
            <w:tcW w:w="920" w:type="pct"/>
            <w:shd w:val="clear" w:color="auto" w:fill="FFFFFF" w:themeFill="background1"/>
          </w:tcPr>
          <w:p w14:paraId="3075CE7F" w14:textId="77777777" w:rsidR="003507E7" w:rsidRPr="00FF43C4" w:rsidRDefault="003507E7" w:rsidP="003507E7">
            <w:pPr>
              <w:pStyle w:val="Default"/>
              <w:spacing w:line="276" w:lineRule="auto"/>
              <w:rPr>
                <w:sz w:val="22"/>
                <w:szCs w:val="22"/>
              </w:rPr>
            </w:pPr>
            <w:r w:rsidRPr="00FF43C4">
              <w:rPr>
                <w:sz w:val="22"/>
                <w:szCs w:val="22"/>
              </w:rPr>
              <w:t xml:space="preserve">Section 2.03 Observance of the EPIRA and its IRR, the WESM Rules and PEMC Charter. All Committees, in the performance of its functions, shall be guided by the provisions of and principles under the EPIRA and its implementing rules, the WESM Rules and the PEMC Charter and applicable laws. Each Committee shall establish and promulgate manuals to govern their respective operations and geared towards achieving the purpose for which said Committees have been created. The said manual, upon approval of the PEM Board, shall have the force and effect of the rules and regulations of the WESM as Market Manual. </w:t>
            </w:r>
          </w:p>
          <w:p w14:paraId="327FA206" w14:textId="77777777" w:rsidR="003507E7" w:rsidRPr="00FF43C4" w:rsidRDefault="003507E7" w:rsidP="003507E7">
            <w:pPr>
              <w:autoSpaceDE w:val="0"/>
              <w:autoSpaceDN w:val="0"/>
              <w:adjustRightInd w:val="0"/>
              <w:spacing w:line="276" w:lineRule="auto"/>
              <w:rPr>
                <w:rFonts w:ascii="Arial" w:hAnsi="Arial" w:cs="Arial"/>
                <w:color w:val="000000"/>
                <w:lang w:eastAsia="en-PH"/>
              </w:rPr>
            </w:pPr>
          </w:p>
          <w:p w14:paraId="3A9BA499" w14:textId="77777777" w:rsidR="003507E7" w:rsidRPr="00FF43C4" w:rsidRDefault="003507E7" w:rsidP="003507E7">
            <w:pPr>
              <w:pStyle w:val="Default"/>
              <w:spacing w:line="276" w:lineRule="auto"/>
              <w:rPr>
                <w:sz w:val="22"/>
                <w:szCs w:val="22"/>
              </w:rPr>
            </w:pPr>
          </w:p>
        </w:tc>
        <w:tc>
          <w:tcPr>
            <w:tcW w:w="1012" w:type="pct"/>
          </w:tcPr>
          <w:p w14:paraId="65778962" w14:textId="77777777" w:rsidR="003507E7" w:rsidRPr="00FF43C4" w:rsidRDefault="003507E7" w:rsidP="003507E7">
            <w:pPr>
              <w:pStyle w:val="Default"/>
              <w:spacing w:line="276" w:lineRule="auto"/>
              <w:rPr>
                <w:sz w:val="22"/>
                <w:szCs w:val="22"/>
              </w:rPr>
            </w:pPr>
            <w:r w:rsidRPr="00FF43C4">
              <w:rPr>
                <w:sz w:val="22"/>
                <w:szCs w:val="22"/>
              </w:rPr>
              <w:t xml:space="preserve">Section </w:t>
            </w:r>
            <w:r w:rsidRPr="00FF43C4">
              <w:rPr>
                <w:strike/>
                <w:sz w:val="22"/>
                <w:szCs w:val="22"/>
              </w:rPr>
              <w:t>2.03</w:t>
            </w:r>
            <w:r w:rsidRPr="00FF43C4">
              <w:rPr>
                <w:sz w:val="22"/>
                <w:szCs w:val="22"/>
              </w:rPr>
              <w:t xml:space="preserve"> </w:t>
            </w:r>
            <w:r w:rsidRPr="00FF43C4">
              <w:rPr>
                <w:b/>
                <w:sz w:val="22"/>
                <w:szCs w:val="22"/>
                <w:u w:val="single"/>
              </w:rPr>
              <w:t>2.4.</w:t>
            </w:r>
            <w:r w:rsidRPr="00FF43C4">
              <w:rPr>
                <w:sz w:val="22"/>
                <w:szCs w:val="22"/>
              </w:rPr>
              <w:t xml:space="preserve"> </w:t>
            </w:r>
            <w:r w:rsidRPr="00FF43C4">
              <w:rPr>
                <w:strike/>
                <w:sz w:val="22"/>
                <w:szCs w:val="22"/>
              </w:rPr>
              <w:t xml:space="preserve">Observance of the EPIRA and its IRR, the WESM Rules and PEMC Charter. </w:t>
            </w:r>
            <w:r w:rsidRPr="00FF43C4">
              <w:rPr>
                <w:sz w:val="22"/>
                <w:szCs w:val="22"/>
              </w:rPr>
              <w:t xml:space="preserve">All </w:t>
            </w:r>
            <w:r w:rsidRPr="00FF43C4">
              <w:rPr>
                <w:b/>
                <w:bCs/>
                <w:i/>
                <w:iCs/>
                <w:sz w:val="22"/>
                <w:szCs w:val="22"/>
                <w:u w:val="single"/>
              </w:rPr>
              <w:t xml:space="preserve">WESM Governance </w:t>
            </w:r>
            <w:r w:rsidRPr="00FF43C4">
              <w:rPr>
                <w:i/>
                <w:iCs/>
                <w:sz w:val="22"/>
                <w:szCs w:val="22"/>
              </w:rPr>
              <w:t>Committees</w:t>
            </w:r>
            <w:r w:rsidRPr="00FF43C4">
              <w:rPr>
                <w:sz w:val="22"/>
                <w:szCs w:val="22"/>
              </w:rPr>
              <w:t xml:space="preserve">, in the performance of its functions, shall be guided by the provisions of and principles under the </w:t>
            </w:r>
            <w:r w:rsidRPr="00FF43C4">
              <w:rPr>
                <w:i/>
                <w:iCs/>
                <w:sz w:val="22"/>
                <w:szCs w:val="22"/>
              </w:rPr>
              <w:t xml:space="preserve">EPIRA </w:t>
            </w:r>
            <w:r w:rsidRPr="00FF43C4">
              <w:rPr>
                <w:sz w:val="22"/>
                <w:szCs w:val="22"/>
              </w:rPr>
              <w:t xml:space="preserve">and its implementing rules, the </w:t>
            </w:r>
            <w:r w:rsidRPr="00FF43C4">
              <w:rPr>
                <w:i/>
                <w:iCs/>
                <w:sz w:val="22"/>
                <w:szCs w:val="22"/>
              </w:rPr>
              <w:t>WESM Rules</w:t>
            </w:r>
            <w:r w:rsidRPr="00FF43C4">
              <w:rPr>
                <w:sz w:val="22"/>
                <w:szCs w:val="22"/>
              </w:rPr>
              <w:t xml:space="preserve"> and the </w:t>
            </w:r>
            <w:r w:rsidRPr="00FF43C4">
              <w:rPr>
                <w:i/>
                <w:iCs/>
                <w:sz w:val="22"/>
                <w:szCs w:val="22"/>
              </w:rPr>
              <w:t>PEMC</w:t>
            </w:r>
            <w:r w:rsidRPr="00FF43C4">
              <w:rPr>
                <w:sz w:val="22"/>
                <w:szCs w:val="22"/>
              </w:rPr>
              <w:t xml:space="preserve"> </w:t>
            </w:r>
            <w:r w:rsidRPr="00FF43C4">
              <w:rPr>
                <w:strike/>
                <w:sz w:val="22"/>
                <w:szCs w:val="22"/>
              </w:rPr>
              <w:t>Charter</w:t>
            </w:r>
            <w:r w:rsidRPr="00FF43C4">
              <w:rPr>
                <w:sz w:val="22"/>
                <w:szCs w:val="22"/>
              </w:rPr>
              <w:t xml:space="preserve"> </w:t>
            </w:r>
            <w:r w:rsidRPr="00FF43C4">
              <w:rPr>
                <w:b/>
                <w:i/>
                <w:iCs/>
                <w:sz w:val="22"/>
                <w:szCs w:val="22"/>
                <w:u w:val="single"/>
              </w:rPr>
              <w:t>Articles of Incorporation and By-laws</w:t>
            </w:r>
            <w:r w:rsidRPr="00FF43C4">
              <w:rPr>
                <w:i/>
                <w:iCs/>
                <w:strike/>
                <w:sz w:val="22"/>
                <w:szCs w:val="22"/>
              </w:rPr>
              <w:t xml:space="preserve"> </w:t>
            </w:r>
            <w:r w:rsidRPr="00FF43C4">
              <w:rPr>
                <w:strike/>
                <w:sz w:val="22"/>
                <w:szCs w:val="22"/>
              </w:rPr>
              <w:t>and applicable laws</w:t>
            </w:r>
            <w:r w:rsidRPr="00FF43C4">
              <w:rPr>
                <w:sz w:val="22"/>
                <w:szCs w:val="22"/>
              </w:rPr>
              <w:t xml:space="preserve">. Each </w:t>
            </w:r>
            <w:r w:rsidRPr="00FF43C4">
              <w:rPr>
                <w:b/>
                <w:bCs/>
                <w:i/>
                <w:iCs/>
                <w:sz w:val="22"/>
                <w:szCs w:val="22"/>
                <w:u w:val="single"/>
              </w:rPr>
              <w:t xml:space="preserve">WESM Governance </w:t>
            </w:r>
            <w:r w:rsidRPr="00FF43C4">
              <w:rPr>
                <w:sz w:val="22"/>
                <w:szCs w:val="22"/>
              </w:rPr>
              <w:t xml:space="preserve">Committee shall establish </w:t>
            </w:r>
            <w:r w:rsidRPr="00FF43C4">
              <w:rPr>
                <w:strike/>
                <w:sz w:val="22"/>
                <w:szCs w:val="22"/>
              </w:rPr>
              <w:t>and promulgate manuals</w:t>
            </w:r>
            <w:r w:rsidRPr="00FF43C4">
              <w:rPr>
                <w:sz w:val="22"/>
                <w:szCs w:val="22"/>
              </w:rPr>
              <w:t xml:space="preserve"> </w:t>
            </w:r>
            <w:r w:rsidRPr="00FF43C4">
              <w:rPr>
                <w:b/>
                <w:i/>
                <w:iCs/>
                <w:sz w:val="22"/>
                <w:szCs w:val="22"/>
                <w:u w:val="single"/>
              </w:rPr>
              <w:t>Market Manuals</w:t>
            </w:r>
            <w:r w:rsidRPr="00FF43C4">
              <w:rPr>
                <w:sz w:val="22"/>
                <w:szCs w:val="22"/>
              </w:rPr>
              <w:t xml:space="preserve"> to govern their respective operations</w:t>
            </w:r>
            <w:r w:rsidRPr="00FF43C4">
              <w:rPr>
                <w:b/>
                <w:color w:val="FF0000"/>
                <w:sz w:val="22"/>
                <w:szCs w:val="22"/>
                <w:u w:val="single"/>
              </w:rPr>
              <w:t xml:space="preserve"> </w:t>
            </w:r>
            <w:r w:rsidRPr="00FF43C4">
              <w:rPr>
                <w:strike/>
                <w:color w:val="FF0000"/>
                <w:sz w:val="22"/>
                <w:szCs w:val="22"/>
              </w:rPr>
              <w:t>and</w:t>
            </w:r>
            <w:r w:rsidRPr="00FF43C4">
              <w:rPr>
                <w:strike/>
                <w:sz w:val="22"/>
                <w:szCs w:val="22"/>
              </w:rPr>
              <w:t xml:space="preserve"> </w:t>
            </w:r>
            <w:r w:rsidRPr="00FF43C4">
              <w:rPr>
                <w:sz w:val="22"/>
                <w:szCs w:val="22"/>
              </w:rPr>
              <w:t xml:space="preserve">geared towards achieving the purpose for which said </w:t>
            </w:r>
            <w:r w:rsidRPr="00FF43C4">
              <w:rPr>
                <w:b/>
                <w:bCs/>
                <w:i/>
                <w:iCs/>
                <w:sz w:val="22"/>
                <w:szCs w:val="22"/>
                <w:u w:val="single"/>
              </w:rPr>
              <w:t xml:space="preserve">WESM Governance </w:t>
            </w:r>
            <w:r w:rsidRPr="00FF43C4">
              <w:rPr>
                <w:sz w:val="22"/>
                <w:szCs w:val="22"/>
              </w:rPr>
              <w:t xml:space="preserve">Committees have been created. </w:t>
            </w:r>
          </w:p>
          <w:p w14:paraId="35DE6033" w14:textId="77777777" w:rsidR="003507E7" w:rsidRPr="00FF43C4" w:rsidRDefault="003507E7" w:rsidP="003507E7">
            <w:pPr>
              <w:pStyle w:val="Default"/>
              <w:spacing w:line="276" w:lineRule="auto"/>
              <w:rPr>
                <w:sz w:val="22"/>
                <w:szCs w:val="22"/>
              </w:rPr>
            </w:pPr>
            <w:r w:rsidRPr="00FF43C4">
              <w:rPr>
                <w:sz w:val="22"/>
                <w:szCs w:val="22"/>
              </w:rPr>
              <w:t xml:space="preserve">The said manual, upon approval of the </w:t>
            </w:r>
            <w:r w:rsidRPr="00FF43C4">
              <w:rPr>
                <w:i/>
                <w:iCs/>
                <w:sz w:val="22"/>
                <w:szCs w:val="22"/>
              </w:rPr>
              <w:t>PEM Board</w:t>
            </w:r>
            <w:r w:rsidRPr="00FF43C4">
              <w:rPr>
                <w:sz w:val="22"/>
                <w:szCs w:val="22"/>
              </w:rPr>
              <w:t xml:space="preserve"> </w:t>
            </w:r>
            <w:r w:rsidRPr="00FF43C4">
              <w:rPr>
                <w:b/>
                <w:sz w:val="22"/>
                <w:szCs w:val="22"/>
                <w:u w:val="single"/>
              </w:rPr>
              <w:t xml:space="preserve">and promulgation by the </w:t>
            </w:r>
            <w:r w:rsidRPr="00FF43C4">
              <w:rPr>
                <w:b/>
                <w:i/>
                <w:iCs/>
                <w:sz w:val="22"/>
                <w:szCs w:val="22"/>
                <w:u w:val="single"/>
              </w:rPr>
              <w:t>DOE</w:t>
            </w:r>
            <w:r w:rsidRPr="00FF43C4">
              <w:rPr>
                <w:sz w:val="22"/>
                <w:szCs w:val="22"/>
              </w:rPr>
              <w:t xml:space="preserve">, shall have the force and effect of the </w:t>
            </w:r>
            <w:r w:rsidRPr="00FF43C4">
              <w:rPr>
                <w:sz w:val="22"/>
                <w:szCs w:val="22"/>
              </w:rPr>
              <w:lastRenderedPageBreak/>
              <w:t xml:space="preserve">rules and regulations of the </w:t>
            </w:r>
            <w:r w:rsidRPr="00FF43C4">
              <w:rPr>
                <w:i/>
                <w:iCs/>
                <w:sz w:val="22"/>
                <w:szCs w:val="22"/>
              </w:rPr>
              <w:t>WESM</w:t>
            </w:r>
            <w:r w:rsidRPr="00FF43C4">
              <w:rPr>
                <w:sz w:val="22"/>
                <w:szCs w:val="22"/>
              </w:rPr>
              <w:t xml:space="preserve"> as </w:t>
            </w:r>
            <w:r w:rsidRPr="00FF43C4">
              <w:rPr>
                <w:i/>
                <w:iCs/>
                <w:sz w:val="22"/>
                <w:szCs w:val="22"/>
              </w:rPr>
              <w:t>Market Manual.</w:t>
            </w:r>
            <w:r w:rsidRPr="00FF43C4">
              <w:rPr>
                <w:sz w:val="22"/>
                <w:szCs w:val="22"/>
              </w:rPr>
              <w:t xml:space="preserve"> </w:t>
            </w:r>
          </w:p>
          <w:p w14:paraId="000664F1" w14:textId="77777777" w:rsidR="003507E7" w:rsidRPr="00FF43C4" w:rsidRDefault="003507E7" w:rsidP="003507E7">
            <w:pPr>
              <w:pStyle w:val="Default"/>
              <w:spacing w:line="276" w:lineRule="auto"/>
              <w:rPr>
                <w:strike/>
                <w:sz w:val="22"/>
                <w:szCs w:val="22"/>
              </w:rPr>
            </w:pPr>
          </w:p>
        </w:tc>
        <w:tc>
          <w:tcPr>
            <w:tcW w:w="865" w:type="pct"/>
          </w:tcPr>
          <w:p w14:paraId="2F1D5813"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lastRenderedPageBreak/>
              <w:t>Reflect the appropriate term for the legal document establishing the creation of PEMC.</w:t>
            </w:r>
          </w:p>
          <w:p w14:paraId="13C898B0" w14:textId="77777777" w:rsidR="003507E7" w:rsidRPr="00FF43C4" w:rsidRDefault="003507E7" w:rsidP="003507E7">
            <w:pPr>
              <w:spacing w:line="276" w:lineRule="auto"/>
              <w:ind w:left="162"/>
              <w:rPr>
                <w:rFonts w:ascii="Arial" w:hAnsi="Arial" w:cs="Arial"/>
              </w:rPr>
            </w:pPr>
          </w:p>
          <w:p w14:paraId="11964BDE"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t>Harmonize with DOE DC No. DC2015-07-0013</w:t>
            </w:r>
          </w:p>
          <w:p w14:paraId="4DE93267" w14:textId="77777777" w:rsidR="003507E7" w:rsidRPr="00FF43C4" w:rsidRDefault="003507E7" w:rsidP="003507E7">
            <w:pPr>
              <w:spacing w:line="276" w:lineRule="auto"/>
              <w:rPr>
                <w:rFonts w:ascii="Arial" w:hAnsi="Arial" w:cs="Arial"/>
              </w:rPr>
            </w:pPr>
          </w:p>
          <w:p w14:paraId="105B1F7C" w14:textId="063F8073" w:rsidR="003507E7" w:rsidRPr="00FF43C4" w:rsidRDefault="003507E7" w:rsidP="003507E7">
            <w:pPr>
              <w:pStyle w:val="ListParagraph"/>
              <w:numPr>
                <w:ilvl w:val="0"/>
                <w:numId w:val="19"/>
              </w:numPr>
              <w:spacing w:after="200" w:line="276" w:lineRule="auto"/>
              <w:ind w:left="162" w:hanging="142"/>
              <w:rPr>
                <w:rFonts w:ascii="Arial" w:hAnsi="Arial" w:cs="Arial"/>
                <w:sz w:val="22"/>
                <w:szCs w:val="22"/>
              </w:rPr>
            </w:pPr>
            <w:r w:rsidRPr="00FF43C4">
              <w:rPr>
                <w:rFonts w:ascii="Arial" w:hAnsi="Arial" w:cs="Arial"/>
                <w:sz w:val="22"/>
                <w:szCs w:val="22"/>
              </w:rPr>
              <w:t>Enhancement and re-numbering for consistency with the format of Market Manuals</w:t>
            </w:r>
          </w:p>
        </w:tc>
        <w:tc>
          <w:tcPr>
            <w:tcW w:w="864" w:type="pct"/>
            <w:shd w:val="clear" w:color="auto" w:fill="FFFFFF" w:themeFill="background1"/>
          </w:tcPr>
          <w:p w14:paraId="12D398CA" w14:textId="77777777" w:rsidR="003507E7" w:rsidRPr="00FF43C4" w:rsidRDefault="003507E7" w:rsidP="003507E7">
            <w:pPr>
              <w:spacing w:line="276" w:lineRule="auto"/>
              <w:jc w:val="both"/>
              <w:rPr>
                <w:rFonts w:ascii="Arial" w:hAnsi="Arial" w:cs="Arial"/>
              </w:rPr>
            </w:pPr>
          </w:p>
        </w:tc>
        <w:tc>
          <w:tcPr>
            <w:tcW w:w="864" w:type="pct"/>
            <w:shd w:val="clear" w:color="auto" w:fill="FFFFFF" w:themeFill="background1"/>
          </w:tcPr>
          <w:p w14:paraId="5A993C1D" w14:textId="77777777" w:rsidR="003507E7" w:rsidRPr="00FF43C4" w:rsidRDefault="003507E7" w:rsidP="003507E7">
            <w:pPr>
              <w:spacing w:line="276" w:lineRule="auto"/>
              <w:jc w:val="both"/>
              <w:rPr>
                <w:rFonts w:ascii="Arial" w:hAnsi="Arial" w:cs="Arial"/>
              </w:rPr>
            </w:pPr>
          </w:p>
        </w:tc>
      </w:tr>
      <w:tr w:rsidR="003507E7" w:rsidRPr="00FF43C4" w14:paraId="4347787E" w14:textId="77777777" w:rsidTr="001800AC">
        <w:tc>
          <w:tcPr>
            <w:tcW w:w="475" w:type="pct"/>
            <w:shd w:val="clear" w:color="auto" w:fill="FFFFFF" w:themeFill="background1"/>
          </w:tcPr>
          <w:p w14:paraId="2D89033D" w14:textId="7D8FD7B7" w:rsidR="003507E7" w:rsidRPr="00FF43C4" w:rsidRDefault="003507E7" w:rsidP="003507E7">
            <w:pPr>
              <w:spacing w:line="276" w:lineRule="auto"/>
              <w:rPr>
                <w:rFonts w:ascii="Arial" w:hAnsi="Arial" w:cs="Arial"/>
              </w:rPr>
            </w:pPr>
            <w:r w:rsidRPr="00FF43C4">
              <w:rPr>
                <w:rFonts w:ascii="Arial" w:hAnsi="Arial" w:cs="Arial"/>
              </w:rPr>
              <w:t>2.04</w:t>
            </w:r>
          </w:p>
        </w:tc>
        <w:tc>
          <w:tcPr>
            <w:tcW w:w="920" w:type="pct"/>
            <w:shd w:val="clear" w:color="auto" w:fill="FFFFFF" w:themeFill="background1"/>
          </w:tcPr>
          <w:p w14:paraId="12538DD4" w14:textId="77777777" w:rsidR="003507E7" w:rsidRPr="00FF43C4" w:rsidRDefault="003507E7" w:rsidP="003507E7">
            <w:pPr>
              <w:autoSpaceDE w:val="0"/>
              <w:autoSpaceDN w:val="0"/>
              <w:adjustRightInd w:val="0"/>
              <w:spacing w:line="276" w:lineRule="auto"/>
              <w:rPr>
                <w:rFonts w:ascii="Arial" w:hAnsi="Arial" w:cs="Arial"/>
                <w:color w:val="000000"/>
                <w:lang w:eastAsia="en-PH"/>
              </w:rPr>
            </w:pPr>
            <w:r w:rsidRPr="00FF43C4">
              <w:rPr>
                <w:rFonts w:ascii="Arial" w:hAnsi="Arial" w:cs="Arial"/>
              </w:rPr>
              <w:t xml:space="preserve">Section 2.04 </w:t>
            </w:r>
            <w:r w:rsidRPr="00FF43C4">
              <w:rPr>
                <w:rFonts w:ascii="Arial" w:hAnsi="Arial" w:cs="Arial"/>
                <w:bCs/>
                <w:color w:val="000000"/>
                <w:lang w:eastAsia="en-PH"/>
              </w:rPr>
              <w:t>DOE Representation in the Committees</w:t>
            </w:r>
            <w:r w:rsidRPr="00FF43C4">
              <w:rPr>
                <w:rFonts w:ascii="Arial" w:hAnsi="Arial" w:cs="Arial"/>
                <w:color w:val="000000"/>
                <w:lang w:eastAsia="en-PH"/>
              </w:rPr>
              <w:t xml:space="preserve">. The Department of Energy as the agency primarily responsible to implement the EPIRA and its implementing rules and the WESM Rules shall be represented in all PEM Committees and other Board Committees created and to be created for the purpose of facilitating and providing policy support and guidance for the development of the WESM. </w:t>
            </w:r>
          </w:p>
          <w:p w14:paraId="7C4DF7C6" w14:textId="77777777" w:rsidR="003507E7" w:rsidRPr="00FF43C4" w:rsidRDefault="003507E7" w:rsidP="003507E7">
            <w:pPr>
              <w:pStyle w:val="Default"/>
              <w:spacing w:line="276" w:lineRule="auto"/>
              <w:rPr>
                <w:sz w:val="22"/>
                <w:szCs w:val="22"/>
              </w:rPr>
            </w:pPr>
          </w:p>
        </w:tc>
        <w:tc>
          <w:tcPr>
            <w:tcW w:w="1012" w:type="pct"/>
          </w:tcPr>
          <w:p w14:paraId="5627651C" w14:textId="2A74CBB8" w:rsidR="003507E7" w:rsidRPr="00FF43C4" w:rsidRDefault="003507E7" w:rsidP="003507E7">
            <w:pPr>
              <w:pStyle w:val="Default"/>
              <w:spacing w:line="276" w:lineRule="auto"/>
              <w:rPr>
                <w:sz w:val="22"/>
                <w:szCs w:val="22"/>
              </w:rPr>
            </w:pPr>
            <w:r w:rsidRPr="00FF43C4">
              <w:rPr>
                <w:strike/>
                <w:sz w:val="22"/>
                <w:szCs w:val="22"/>
              </w:rPr>
              <w:t>Section 2.04</w:t>
            </w:r>
            <w:r w:rsidRPr="00FF43C4">
              <w:rPr>
                <w:sz w:val="22"/>
                <w:szCs w:val="22"/>
              </w:rPr>
              <w:t xml:space="preserve"> </w:t>
            </w:r>
            <w:r w:rsidRPr="00FF43C4">
              <w:rPr>
                <w:b/>
                <w:sz w:val="22"/>
                <w:szCs w:val="22"/>
                <w:u w:val="single"/>
              </w:rPr>
              <w:t>2.5.</w:t>
            </w:r>
            <w:r w:rsidRPr="00FF43C4">
              <w:rPr>
                <w:sz w:val="22"/>
                <w:szCs w:val="22"/>
              </w:rPr>
              <w:t xml:space="preserve"> </w:t>
            </w:r>
            <w:r w:rsidRPr="00FF43C4">
              <w:rPr>
                <w:bCs/>
                <w:i/>
                <w:iCs/>
                <w:sz w:val="22"/>
                <w:szCs w:val="22"/>
              </w:rPr>
              <w:t xml:space="preserve">DOE </w:t>
            </w:r>
            <w:r w:rsidRPr="00FF43C4">
              <w:rPr>
                <w:bCs/>
                <w:sz w:val="22"/>
                <w:szCs w:val="22"/>
              </w:rPr>
              <w:t xml:space="preserve">Representation in the </w:t>
            </w:r>
            <w:r w:rsidRPr="00FF43C4">
              <w:rPr>
                <w:b/>
                <w:bCs/>
                <w:i/>
                <w:iCs/>
                <w:sz w:val="22"/>
                <w:szCs w:val="22"/>
                <w:u w:val="single"/>
              </w:rPr>
              <w:t xml:space="preserve">WESM Governance </w:t>
            </w:r>
            <w:r w:rsidRPr="00FF43C4">
              <w:rPr>
                <w:bCs/>
                <w:i/>
                <w:iCs/>
                <w:sz w:val="22"/>
                <w:szCs w:val="22"/>
              </w:rPr>
              <w:t>Committees</w:t>
            </w:r>
            <w:r w:rsidRPr="00FF43C4">
              <w:rPr>
                <w:sz w:val="22"/>
                <w:szCs w:val="22"/>
              </w:rPr>
              <w:t xml:space="preserve">. The </w:t>
            </w:r>
            <w:r w:rsidRPr="00FF43C4">
              <w:rPr>
                <w:i/>
                <w:iCs/>
                <w:sz w:val="22"/>
                <w:szCs w:val="22"/>
              </w:rPr>
              <w:t>Department of Energy</w:t>
            </w:r>
            <w:r w:rsidRPr="00FF43C4">
              <w:rPr>
                <w:sz w:val="22"/>
                <w:szCs w:val="22"/>
              </w:rPr>
              <w:t xml:space="preserve"> as the agency primarily responsible to implement the </w:t>
            </w:r>
            <w:r w:rsidRPr="00FF43C4">
              <w:rPr>
                <w:i/>
                <w:iCs/>
                <w:sz w:val="22"/>
                <w:szCs w:val="22"/>
              </w:rPr>
              <w:t>EPIRA</w:t>
            </w:r>
            <w:r w:rsidRPr="00FF43C4">
              <w:rPr>
                <w:sz w:val="22"/>
                <w:szCs w:val="22"/>
              </w:rPr>
              <w:t xml:space="preserve"> and its implementing rules and the </w:t>
            </w:r>
            <w:r w:rsidRPr="00FF43C4">
              <w:rPr>
                <w:i/>
                <w:iCs/>
                <w:sz w:val="22"/>
                <w:szCs w:val="22"/>
              </w:rPr>
              <w:t>WESM Rules</w:t>
            </w:r>
            <w:r w:rsidRPr="00FF43C4">
              <w:rPr>
                <w:sz w:val="22"/>
                <w:szCs w:val="22"/>
              </w:rPr>
              <w:t xml:space="preserve"> shall be represented in all </w:t>
            </w:r>
            <w:r w:rsidRPr="00FF43C4">
              <w:rPr>
                <w:strike/>
                <w:sz w:val="22"/>
                <w:szCs w:val="22"/>
              </w:rPr>
              <w:t xml:space="preserve">PEM </w:t>
            </w:r>
            <w:r w:rsidRPr="00FF43C4">
              <w:rPr>
                <w:b/>
                <w:i/>
                <w:iCs/>
                <w:sz w:val="22"/>
                <w:szCs w:val="22"/>
                <w:u w:val="single"/>
              </w:rPr>
              <w:t>WESM Governance</w:t>
            </w:r>
            <w:r w:rsidRPr="00FF43C4">
              <w:rPr>
                <w:i/>
                <w:iCs/>
                <w:sz w:val="22"/>
                <w:szCs w:val="22"/>
              </w:rPr>
              <w:t xml:space="preserve"> Committees</w:t>
            </w:r>
            <w:r w:rsidRPr="00FF43C4">
              <w:rPr>
                <w:sz w:val="22"/>
                <w:szCs w:val="22"/>
              </w:rPr>
              <w:t xml:space="preserve"> </w:t>
            </w:r>
            <w:r w:rsidRPr="00FF43C4">
              <w:rPr>
                <w:strike/>
                <w:sz w:val="22"/>
                <w:szCs w:val="22"/>
              </w:rPr>
              <w:t>and other Board Committees created</w:t>
            </w:r>
            <w:r w:rsidRPr="00FF43C4">
              <w:rPr>
                <w:sz w:val="22"/>
                <w:szCs w:val="22"/>
              </w:rPr>
              <w:t xml:space="preserve"> </w:t>
            </w:r>
            <w:r w:rsidRPr="00FF43C4">
              <w:rPr>
                <w:strike/>
                <w:sz w:val="22"/>
                <w:szCs w:val="22"/>
              </w:rPr>
              <w:t>and to be created</w:t>
            </w:r>
            <w:r w:rsidRPr="00FF43C4">
              <w:rPr>
                <w:sz w:val="22"/>
                <w:szCs w:val="22"/>
              </w:rPr>
              <w:t xml:space="preserve"> for the purpose of facilitating and providing policy support and guidance for the development of the </w:t>
            </w:r>
            <w:r w:rsidRPr="00FF43C4">
              <w:rPr>
                <w:i/>
                <w:iCs/>
                <w:sz w:val="22"/>
                <w:szCs w:val="22"/>
              </w:rPr>
              <w:t>WESM</w:t>
            </w:r>
            <w:r w:rsidRPr="00FF43C4">
              <w:rPr>
                <w:sz w:val="22"/>
                <w:szCs w:val="22"/>
              </w:rPr>
              <w:t xml:space="preserve">. </w:t>
            </w:r>
          </w:p>
        </w:tc>
        <w:tc>
          <w:tcPr>
            <w:tcW w:w="865" w:type="pct"/>
          </w:tcPr>
          <w:p w14:paraId="5DB8132E"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t>Clarify that this Market Manual solely pertains to WESM Governance Committees.</w:t>
            </w:r>
          </w:p>
          <w:p w14:paraId="79C4B488" w14:textId="77777777" w:rsidR="003507E7" w:rsidRPr="00FF43C4" w:rsidRDefault="003507E7" w:rsidP="003507E7">
            <w:pPr>
              <w:spacing w:line="276" w:lineRule="auto"/>
              <w:ind w:left="162"/>
              <w:rPr>
                <w:rFonts w:ascii="Arial" w:hAnsi="Arial" w:cs="Arial"/>
              </w:rPr>
            </w:pPr>
          </w:p>
          <w:p w14:paraId="0A4ECA08"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405EB884" w14:textId="77777777" w:rsidR="003507E7" w:rsidRPr="00FF43C4" w:rsidRDefault="003507E7" w:rsidP="003507E7">
            <w:pPr>
              <w:numPr>
                <w:ilvl w:val="0"/>
                <w:numId w:val="25"/>
              </w:numPr>
              <w:spacing w:line="276" w:lineRule="auto"/>
              <w:ind w:left="162" w:hanging="162"/>
              <w:rPr>
                <w:rFonts w:ascii="Arial" w:hAnsi="Arial" w:cs="Arial"/>
              </w:rPr>
            </w:pPr>
          </w:p>
        </w:tc>
        <w:tc>
          <w:tcPr>
            <w:tcW w:w="864" w:type="pct"/>
            <w:shd w:val="clear" w:color="auto" w:fill="FFFFFF" w:themeFill="background1"/>
          </w:tcPr>
          <w:p w14:paraId="0CD97586" w14:textId="77777777" w:rsidR="003507E7" w:rsidRPr="00FF43C4" w:rsidRDefault="003507E7" w:rsidP="003507E7">
            <w:pPr>
              <w:spacing w:line="276" w:lineRule="auto"/>
              <w:jc w:val="both"/>
              <w:rPr>
                <w:rFonts w:ascii="Arial" w:hAnsi="Arial" w:cs="Arial"/>
              </w:rPr>
            </w:pPr>
          </w:p>
        </w:tc>
        <w:tc>
          <w:tcPr>
            <w:tcW w:w="864" w:type="pct"/>
            <w:shd w:val="clear" w:color="auto" w:fill="FFFFFF" w:themeFill="background1"/>
          </w:tcPr>
          <w:p w14:paraId="0D7E59CB" w14:textId="77777777" w:rsidR="003507E7" w:rsidRPr="00FF43C4" w:rsidRDefault="003507E7" w:rsidP="003507E7">
            <w:pPr>
              <w:spacing w:line="276" w:lineRule="auto"/>
              <w:jc w:val="both"/>
              <w:rPr>
                <w:rFonts w:ascii="Arial" w:hAnsi="Arial" w:cs="Arial"/>
              </w:rPr>
            </w:pPr>
          </w:p>
        </w:tc>
      </w:tr>
      <w:tr w:rsidR="003507E7" w:rsidRPr="00FF43C4" w14:paraId="795BCC3E" w14:textId="77777777" w:rsidTr="001800AC">
        <w:tc>
          <w:tcPr>
            <w:tcW w:w="475" w:type="pct"/>
            <w:shd w:val="clear" w:color="auto" w:fill="FFFFFF" w:themeFill="background1"/>
          </w:tcPr>
          <w:p w14:paraId="7004A025" w14:textId="41EF34AA" w:rsidR="003507E7" w:rsidRPr="00FF43C4" w:rsidRDefault="003507E7" w:rsidP="003507E7">
            <w:pPr>
              <w:spacing w:line="276" w:lineRule="auto"/>
              <w:rPr>
                <w:rFonts w:ascii="Arial" w:hAnsi="Arial" w:cs="Arial"/>
              </w:rPr>
            </w:pPr>
            <w:r w:rsidRPr="00FF43C4">
              <w:rPr>
                <w:rFonts w:ascii="Arial" w:hAnsi="Arial" w:cs="Arial"/>
              </w:rPr>
              <w:t>2.05</w:t>
            </w:r>
          </w:p>
        </w:tc>
        <w:tc>
          <w:tcPr>
            <w:tcW w:w="920" w:type="pct"/>
            <w:shd w:val="clear" w:color="auto" w:fill="FFFFFF" w:themeFill="background1"/>
          </w:tcPr>
          <w:p w14:paraId="10C429F7" w14:textId="77777777" w:rsidR="003507E7" w:rsidRPr="00FF43C4" w:rsidRDefault="003507E7" w:rsidP="003507E7">
            <w:pPr>
              <w:autoSpaceDE w:val="0"/>
              <w:autoSpaceDN w:val="0"/>
              <w:adjustRightInd w:val="0"/>
              <w:spacing w:line="276" w:lineRule="auto"/>
              <w:rPr>
                <w:rFonts w:ascii="Arial" w:hAnsi="Arial" w:cs="Arial"/>
                <w:color w:val="000000"/>
                <w:lang w:eastAsia="en-PH"/>
              </w:rPr>
            </w:pPr>
            <w:r w:rsidRPr="00FF43C4">
              <w:rPr>
                <w:rFonts w:ascii="Arial" w:hAnsi="Arial" w:cs="Arial"/>
              </w:rPr>
              <w:t xml:space="preserve">Section 2.05 </w:t>
            </w:r>
            <w:r w:rsidRPr="00FF43C4">
              <w:rPr>
                <w:rFonts w:ascii="Arial" w:hAnsi="Arial" w:cs="Arial"/>
                <w:bCs/>
                <w:color w:val="000000"/>
                <w:lang w:eastAsia="en-PH"/>
              </w:rPr>
              <w:t>Other Resolutions</w:t>
            </w:r>
            <w:r w:rsidRPr="00FF43C4">
              <w:rPr>
                <w:rFonts w:ascii="Arial" w:hAnsi="Arial" w:cs="Arial"/>
                <w:color w:val="000000"/>
                <w:lang w:eastAsia="en-PH"/>
              </w:rPr>
              <w:t xml:space="preserve">. Except as may otherwise be provided in the WESM Rules, in any Market Manual or in the PEMC Charter, the PEM Board may prescribe, among others: </w:t>
            </w:r>
          </w:p>
          <w:p w14:paraId="508A91CA" w14:textId="77777777" w:rsidR="003507E7" w:rsidRPr="00FF43C4" w:rsidRDefault="003507E7" w:rsidP="003507E7">
            <w:pPr>
              <w:pStyle w:val="Default"/>
              <w:spacing w:line="276" w:lineRule="auto"/>
              <w:rPr>
                <w:b/>
                <w:sz w:val="22"/>
                <w:szCs w:val="22"/>
              </w:rPr>
            </w:pPr>
          </w:p>
          <w:p w14:paraId="7C809D08" w14:textId="6F07E0E6" w:rsidR="003507E7" w:rsidRPr="00FF43C4" w:rsidRDefault="003507E7" w:rsidP="003507E7">
            <w:pPr>
              <w:autoSpaceDE w:val="0"/>
              <w:autoSpaceDN w:val="0"/>
              <w:adjustRightInd w:val="0"/>
              <w:spacing w:line="276" w:lineRule="auto"/>
              <w:rPr>
                <w:rFonts w:ascii="Arial" w:hAnsi="Arial" w:cs="Arial"/>
              </w:rPr>
            </w:pPr>
            <w:r w:rsidRPr="00FF43C4">
              <w:rPr>
                <w:rFonts w:ascii="Arial" w:hAnsi="Arial" w:cs="Arial"/>
              </w:rPr>
              <w:t>xxx</w:t>
            </w:r>
          </w:p>
        </w:tc>
        <w:tc>
          <w:tcPr>
            <w:tcW w:w="1012" w:type="pct"/>
          </w:tcPr>
          <w:p w14:paraId="1C4BD4B0" w14:textId="77777777" w:rsidR="003507E7" w:rsidRPr="00FF43C4" w:rsidRDefault="003507E7" w:rsidP="003507E7">
            <w:pPr>
              <w:pStyle w:val="Default"/>
              <w:spacing w:line="276" w:lineRule="auto"/>
              <w:rPr>
                <w:sz w:val="22"/>
                <w:szCs w:val="22"/>
              </w:rPr>
            </w:pPr>
            <w:r w:rsidRPr="00FF43C4">
              <w:rPr>
                <w:strike/>
                <w:sz w:val="22"/>
                <w:szCs w:val="22"/>
              </w:rPr>
              <w:t>Section 2.05</w:t>
            </w:r>
            <w:r w:rsidRPr="00FF43C4">
              <w:rPr>
                <w:sz w:val="22"/>
                <w:szCs w:val="22"/>
              </w:rPr>
              <w:t xml:space="preserve"> </w:t>
            </w:r>
            <w:r w:rsidRPr="00FF43C4">
              <w:rPr>
                <w:b/>
                <w:sz w:val="22"/>
                <w:szCs w:val="22"/>
                <w:u w:val="single"/>
              </w:rPr>
              <w:t>2.6.</w:t>
            </w:r>
            <w:r w:rsidRPr="00FF43C4">
              <w:rPr>
                <w:sz w:val="22"/>
                <w:szCs w:val="22"/>
              </w:rPr>
              <w:t xml:space="preserve"> </w:t>
            </w:r>
            <w:r w:rsidRPr="00FF43C4">
              <w:rPr>
                <w:bCs/>
                <w:sz w:val="22"/>
                <w:szCs w:val="22"/>
              </w:rPr>
              <w:t>Other Resolutions.</w:t>
            </w:r>
            <w:r w:rsidRPr="00FF43C4">
              <w:rPr>
                <w:sz w:val="22"/>
                <w:szCs w:val="22"/>
              </w:rPr>
              <w:t xml:space="preserve"> Except as may otherwise be provided in the </w:t>
            </w:r>
            <w:r w:rsidRPr="00FF43C4">
              <w:rPr>
                <w:i/>
                <w:iCs/>
                <w:sz w:val="22"/>
                <w:szCs w:val="22"/>
              </w:rPr>
              <w:t>WESM Rules</w:t>
            </w:r>
            <w:r w:rsidRPr="00FF43C4">
              <w:rPr>
                <w:sz w:val="22"/>
                <w:szCs w:val="22"/>
              </w:rPr>
              <w:t xml:space="preserve">, in any </w:t>
            </w:r>
            <w:r w:rsidRPr="00FF43C4">
              <w:rPr>
                <w:i/>
                <w:iCs/>
                <w:sz w:val="22"/>
                <w:szCs w:val="22"/>
              </w:rPr>
              <w:t>Market Manual</w:t>
            </w:r>
            <w:r w:rsidRPr="00FF43C4">
              <w:rPr>
                <w:sz w:val="22"/>
                <w:szCs w:val="22"/>
              </w:rPr>
              <w:t xml:space="preserve"> or in the </w:t>
            </w:r>
            <w:r w:rsidRPr="00FF43C4">
              <w:rPr>
                <w:i/>
                <w:iCs/>
                <w:sz w:val="22"/>
                <w:szCs w:val="22"/>
              </w:rPr>
              <w:t>PEMC</w:t>
            </w:r>
            <w:r w:rsidRPr="00FF43C4">
              <w:rPr>
                <w:sz w:val="22"/>
                <w:szCs w:val="22"/>
              </w:rPr>
              <w:t xml:space="preserve"> </w:t>
            </w:r>
            <w:r w:rsidRPr="00FF43C4">
              <w:rPr>
                <w:strike/>
                <w:sz w:val="22"/>
                <w:szCs w:val="22"/>
              </w:rPr>
              <w:t>Charter</w:t>
            </w:r>
            <w:r w:rsidRPr="00FF43C4">
              <w:rPr>
                <w:sz w:val="22"/>
                <w:szCs w:val="22"/>
              </w:rPr>
              <w:t xml:space="preserve"> </w:t>
            </w:r>
            <w:r w:rsidRPr="00FF43C4">
              <w:rPr>
                <w:b/>
                <w:i/>
                <w:iCs/>
                <w:sz w:val="22"/>
                <w:szCs w:val="22"/>
                <w:u w:val="single"/>
              </w:rPr>
              <w:t>Articles of Incorporation and By-laws</w:t>
            </w:r>
            <w:r w:rsidRPr="00FF43C4">
              <w:rPr>
                <w:i/>
                <w:iCs/>
                <w:sz w:val="22"/>
                <w:szCs w:val="22"/>
              </w:rPr>
              <w:t xml:space="preserve">, </w:t>
            </w:r>
            <w:r w:rsidRPr="00FF43C4">
              <w:rPr>
                <w:sz w:val="22"/>
                <w:szCs w:val="22"/>
              </w:rPr>
              <w:t xml:space="preserve">the </w:t>
            </w:r>
            <w:r w:rsidRPr="00FF43C4">
              <w:rPr>
                <w:i/>
                <w:iCs/>
                <w:sz w:val="22"/>
                <w:szCs w:val="22"/>
              </w:rPr>
              <w:t>PEM Board</w:t>
            </w:r>
            <w:r w:rsidRPr="00FF43C4">
              <w:rPr>
                <w:sz w:val="22"/>
                <w:szCs w:val="22"/>
              </w:rPr>
              <w:t xml:space="preserve"> may prescribe, among others: </w:t>
            </w:r>
          </w:p>
          <w:p w14:paraId="242B249A" w14:textId="77777777" w:rsidR="003507E7" w:rsidRPr="00FF43C4" w:rsidRDefault="003507E7" w:rsidP="003507E7">
            <w:pPr>
              <w:pStyle w:val="Default"/>
              <w:spacing w:line="276" w:lineRule="auto"/>
              <w:rPr>
                <w:sz w:val="22"/>
                <w:szCs w:val="22"/>
              </w:rPr>
            </w:pPr>
          </w:p>
          <w:p w14:paraId="6D1523D4" w14:textId="2627F86C" w:rsidR="003507E7" w:rsidRPr="00FF43C4" w:rsidRDefault="003507E7" w:rsidP="003507E7">
            <w:pPr>
              <w:pStyle w:val="Default"/>
              <w:spacing w:line="276" w:lineRule="auto"/>
              <w:rPr>
                <w:strike/>
                <w:sz w:val="22"/>
                <w:szCs w:val="22"/>
              </w:rPr>
            </w:pPr>
            <w:r w:rsidRPr="00FF43C4">
              <w:rPr>
                <w:sz w:val="22"/>
                <w:szCs w:val="22"/>
              </w:rPr>
              <w:lastRenderedPageBreak/>
              <w:t>xxx</w:t>
            </w:r>
          </w:p>
        </w:tc>
        <w:tc>
          <w:tcPr>
            <w:tcW w:w="865" w:type="pct"/>
          </w:tcPr>
          <w:p w14:paraId="6671FDDB"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lastRenderedPageBreak/>
              <w:t>Reflect the appropriate term for the legal document establishing the creation of PEMC.</w:t>
            </w:r>
          </w:p>
          <w:p w14:paraId="3E24A45C" w14:textId="77777777" w:rsidR="003507E7" w:rsidRPr="00FF43C4" w:rsidRDefault="003507E7" w:rsidP="003507E7">
            <w:pPr>
              <w:spacing w:line="276" w:lineRule="auto"/>
              <w:ind w:left="162"/>
              <w:rPr>
                <w:rFonts w:ascii="Arial" w:hAnsi="Arial" w:cs="Arial"/>
              </w:rPr>
            </w:pPr>
          </w:p>
          <w:p w14:paraId="5F0C79D2" w14:textId="1EC2232F"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7CAA463A" w14:textId="77777777" w:rsidR="003507E7" w:rsidRPr="00FF43C4" w:rsidRDefault="003507E7" w:rsidP="003507E7">
            <w:pPr>
              <w:spacing w:line="276" w:lineRule="auto"/>
              <w:jc w:val="both"/>
              <w:rPr>
                <w:rFonts w:ascii="Arial" w:hAnsi="Arial" w:cs="Arial"/>
              </w:rPr>
            </w:pPr>
          </w:p>
        </w:tc>
        <w:tc>
          <w:tcPr>
            <w:tcW w:w="864" w:type="pct"/>
            <w:shd w:val="clear" w:color="auto" w:fill="FFFFFF" w:themeFill="background1"/>
          </w:tcPr>
          <w:p w14:paraId="2B551037" w14:textId="77777777" w:rsidR="003507E7" w:rsidRPr="00FF43C4" w:rsidRDefault="003507E7" w:rsidP="003507E7">
            <w:pPr>
              <w:spacing w:line="276" w:lineRule="auto"/>
              <w:jc w:val="both"/>
              <w:rPr>
                <w:rFonts w:ascii="Arial" w:hAnsi="Arial" w:cs="Arial"/>
              </w:rPr>
            </w:pPr>
          </w:p>
        </w:tc>
      </w:tr>
      <w:tr w:rsidR="003507E7" w:rsidRPr="00FF43C4" w14:paraId="4415452B" w14:textId="77777777" w:rsidTr="001800AC">
        <w:tc>
          <w:tcPr>
            <w:tcW w:w="475" w:type="pct"/>
            <w:shd w:val="clear" w:color="auto" w:fill="FFFFFF" w:themeFill="background1"/>
          </w:tcPr>
          <w:p w14:paraId="58F9FF3A" w14:textId="40AE3101" w:rsidR="003507E7" w:rsidRPr="00FF43C4" w:rsidRDefault="003507E7" w:rsidP="003507E7">
            <w:pPr>
              <w:spacing w:line="276" w:lineRule="auto"/>
              <w:rPr>
                <w:rFonts w:ascii="Arial" w:hAnsi="Arial" w:cs="Arial"/>
              </w:rPr>
            </w:pPr>
            <w:r w:rsidRPr="00FF43C4">
              <w:rPr>
                <w:rFonts w:ascii="Arial" w:hAnsi="Arial" w:cs="Arial"/>
              </w:rPr>
              <w:t>3</w:t>
            </w:r>
          </w:p>
        </w:tc>
        <w:tc>
          <w:tcPr>
            <w:tcW w:w="920" w:type="pct"/>
            <w:shd w:val="clear" w:color="auto" w:fill="FFFFFF" w:themeFill="background1"/>
          </w:tcPr>
          <w:p w14:paraId="09C149A3" w14:textId="759ABDD7" w:rsidR="003507E7" w:rsidRPr="00FF43C4" w:rsidRDefault="003507E7" w:rsidP="003507E7">
            <w:pPr>
              <w:autoSpaceDE w:val="0"/>
              <w:autoSpaceDN w:val="0"/>
              <w:adjustRightInd w:val="0"/>
              <w:spacing w:line="276" w:lineRule="auto"/>
              <w:rPr>
                <w:rFonts w:ascii="Arial" w:hAnsi="Arial" w:cs="Arial"/>
              </w:rPr>
            </w:pPr>
            <w:r w:rsidRPr="00FF43C4">
              <w:rPr>
                <w:rFonts w:ascii="Arial" w:hAnsi="Arial" w:cs="Arial"/>
              </w:rPr>
              <w:t>Article III. Vacancy, Nomination, Selection and</w:t>
            </w:r>
            <w:r w:rsidRPr="00FF43C4">
              <w:rPr>
                <w:rFonts w:ascii="Arial" w:hAnsi="Arial" w:cs="Arial"/>
                <w:caps/>
              </w:rPr>
              <w:t xml:space="preserve"> </w:t>
            </w:r>
            <w:r w:rsidRPr="00FF43C4">
              <w:rPr>
                <w:rFonts w:ascii="Arial" w:hAnsi="Arial" w:cs="Arial"/>
              </w:rPr>
              <w:t>Appointment</w:t>
            </w:r>
            <w:r w:rsidRPr="00FF43C4">
              <w:rPr>
                <w:rFonts w:ascii="Arial" w:hAnsi="Arial" w:cs="Arial"/>
                <w:caps/>
              </w:rPr>
              <w:t xml:space="preserve"> </w:t>
            </w:r>
            <w:r w:rsidRPr="00FF43C4">
              <w:rPr>
                <w:rFonts w:ascii="Arial" w:hAnsi="Arial" w:cs="Arial"/>
              </w:rPr>
              <w:t>of</w:t>
            </w:r>
            <w:r w:rsidRPr="00FF43C4">
              <w:rPr>
                <w:rFonts w:ascii="Arial" w:hAnsi="Arial" w:cs="Arial"/>
                <w:caps/>
              </w:rPr>
              <w:t xml:space="preserve"> PEM </w:t>
            </w:r>
            <w:r w:rsidRPr="00FF43C4">
              <w:rPr>
                <w:rFonts w:ascii="Arial" w:hAnsi="Arial" w:cs="Arial"/>
              </w:rPr>
              <w:t xml:space="preserve">Committee Members </w:t>
            </w:r>
          </w:p>
        </w:tc>
        <w:tc>
          <w:tcPr>
            <w:tcW w:w="1012" w:type="pct"/>
          </w:tcPr>
          <w:p w14:paraId="5732A577" w14:textId="4C71D013" w:rsidR="003507E7" w:rsidRPr="00FF43C4" w:rsidRDefault="003507E7" w:rsidP="003507E7">
            <w:pPr>
              <w:pStyle w:val="Default"/>
              <w:spacing w:line="276" w:lineRule="auto"/>
              <w:rPr>
                <w:strike/>
                <w:sz w:val="22"/>
                <w:szCs w:val="22"/>
              </w:rPr>
            </w:pPr>
            <w:r w:rsidRPr="00FF43C4">
              <w:rPr>
                <w:strike/>
                <w:sz w:val="22"/>
                <w:szCs w:val="22"/>
              </w:rPr>
              <w:t>Article III.</w:t>
            </w:r>
            <w:r w:rsidRPr="00FF43C4">
              <w:rPr>
                <w:sz w:val="22"/>
                <w:szCs w:val="22"/>
              </w:rPr>
              <w:t xml:space="preserve"> </w:t>
            </w:r>
            <w:r w:rsidRPr="00FF43C4">
              <w:rPr>
                <w:b/>
                <w:sz w:val="22"/>
                <w:szCs w:val="22"/>
                <w:u w:val="single"/>
              </w:rPr>
              <w:t xml:space="preserve">Section 3 </w:t>
            </w:r>
            <w:r w:rsidRPr="00FF43C4">
              <w:rPr>
                <w:sz w:val="22"/>
                <w:szCs w:val="22"/>
              </w:rPr>
              <w:t>Vacancy, Nomination, Selection and</w:t>
            </w:r>
            <w:r w:rsidRPr="00FF43C4">
              <w:rPr>
                <w:caps/>
                <w:sz w:val="22"/>
                <w:szCs w:val="22"/>
              </w:rPr>
              <w:t xml:space="preserve"> </w:t>
            </w:r>
            <w:r w:rsidRPr="00FF43C4">
              <w:rPr>
                <w:sz w:val="22"/>
                <w:szCs w:val="22"/>
              </w:rPr>
              <w:t>Appointment</w:t>
            </w:r>
            <w:r w:rsidRPr="00FF43C4">
              <w:rPr>
                <w:caps/>
                <w:sz w:val="22"/>
                <w:szCs w:val="22"/>
              </w:rPr>
              <w:t xml:space="preserve"> </w:t>
            </w:r>
            <w:r w:rsidRPr="00FF43C4">
              <w:rPr>
                <w:sz w:val="22"/>
                <w:szCs w:val="22"/>
              </w:rPr>
              <w:t>of</w:t>
            </w:r>
            <w:r w:rsidRPr="00FF43C4">
              <w:rPr>
                <w:caps/>
                <w:sz w:val="22"/>
                <w:szCs w:val="22"/>
              </w:rPr>
              <w:t xml:space="preserve"> </w:t>
            </w:r>
            <w:r w:rsidRPr="00FF43C4">
              <w:rPr>
                <w:caps/>
                <w:strike/>
                <w:sz w:val="22"/>
                <w:szCs w:val="22"/>
              </w:rPr>
              <w:t>PEM</w:t>
            </w:r>
            <w:r w:rsidRPr="00FF43C4">
              <w:rPr>
                <w:caps/>
                <w:sz w:val="22"/>
                <w:szCs w:val="22"/>
              </w:rPr>
              <w:t xml:space="preserve"> </w:t>
            </w:r>
            <w:r w:rsidRPr="00FF43C4">
              <w:rPr>
                <w:b/>
                <w:i/>
                <w:iCs/>
                <w:caps/>
                <w:sz w:val="22"/>
                <w:szCs w:val="22"/>
                <w:u w:val="single"/>
              </w:rPr>
              <w:t xml:space="preserve">WESM </w:t>
            </w:r>
            <w:r w:rsidRPr="00FF43C4">
              <w:rPr>
                <w:b/>
                <w:i/>
                <w:iCs/>
                <w:sz w:val="22"/>
                <w:szCs w:val="22"/>
                <w:u w:val="single"/>
              </w:rPr>
              <w:t xml:space="preserve">Governance </w:t>
            </w:r>
            <w:r w:rsidRPr="00FF43C4">
              <w:rPr>
                <w:i/>
                <w:iCs/>
                <w:sz w:val="22"/>
                <w:szCs w:val="22"/>
              </w:rPr>
              <w:t>Committee</w:t>
            </w:r>
            <w:r w:rsidRPr="00FF43C4">
              <w:rPr>
                <w:sz w:val="22"/>
                <w:szCs w:val="22"/>
              </w:rPr>
              <w:t xml:space="preserve"> Members </w:t>
            </w:r>
          </w:p>
        </w:tc>
        <w:tc>
          <w:tcPr>
            <w:tcW w:w="865" w:type="pct"/>
          </w:tcPr>
          <w:p w14:paraId="45484331"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4D02A95C" w14:textId="77777777" w:rsidR="003507E7" w:rsidRPr="00FF43C4" w:rsidRDefault="003507E7" w:rsidP="003507E7">
            <w:pPr>
              <w:spacing w:line="276" w:lineRule="auto"/>
              <w:ind w:left="162"/>
              <w:rPr>
                <w:rFonts w:ascii="Arial" w:hAnsi="Arial" w:cs="Arial"/>
              </w:rPr>
            </w:pPr>
          </w:p>
        </w:tc>
        <w:tc>
          <w:tcPr>
            <w:tcW w:w="864" w:type="pct"/>
            <w:shd w:val="clear" w:color="auto" w:fill="FFFFFF" w:themeFill="background1"/>
          </w:tcPr>
          <w:p w14:paraId="7A28142C" w14:textId="77777777" w:rsidR="003507E7" w:rsidRPr="00FF43C4" w:rsidRDefault="003507E7" w:rsidP="003507E7">
            <w:pPr>
              <w:spacing w:line="276" w:lineRule="auto"/>
              <w:jc w:val="both"/>
              <w:rPr>
                <w:rFonts w:ascii="Arial" w:hAnsi="Arial" w:cs="Arial"/>
              </w:rPr>
            </w:pPr>
          </w:p>
        </w:tc>
        <w:tc>
          <w:tcPr>
            <w:tcW w:w="864" w:type="pct"/>
            <w:shd w:val="clear" w:color="auto" w:fill="FFFFFF" w:themeFill="background1"/>
          </w:tcPr>
          <w:p w14:paraId="6E9ACF72" w14:textId="77777777" w:rsidR="003507E7" w:rsidRPr="00FF43C4" w:rsidRDefault="003507E7" w:rsidP="003507E7">
            <w:pPr>
              <w:spacing w:line="276" w:lineRule="auto"/>
              <w:jc w:val="both"/>
              <w:rPr>
                <w:rFonts w:ascii="Arial" w:hAnsi="Arial" w:cs="Arial"/>
              </w:rPr>
            </w:pPr>
          </w:p>
        </w:tc>
      </w:tr>
      <w:tr w:rsidR="003507E7" w:rsidRPr="00FF43C4" w14:paraId="127EAB0C" w14:textId="77777777" w:rsidTr="001800AC">
        <w:tc>
          <w:tcPr>
            <w:tcW w:w="475" w:type="pct"/>
            <w:shd w:val="clear" w:color="auto" w:fill="FFFFFF" w:themeFill="background1"/>
          </w:tcPr>
          <w:p w14:paraId="120D70BC" w14:textId="7E45ADD8" w:rsidR="003507E7" w:rsidRPr="00FF43C4" w:rsidRDefault="003507E7" w:rsidP="003507E7">
            <w:pPr>
              <w:spacing w:line="276" w:lineRule="auto"/>
              <w:rPr>
                <w:rFonts w:ascii="Arial" w:hAnsi="Arial" w:cs="Arial"/>
              </w:rPr>
            </w:pPr>
            <w:r w:rsidRPr="00FF43C4">
              <w:rPr>
                <w:rFonts w:ascii="Arial" w:hAnsi="Arial" w:cs="Arial"/>
              </w:rPr>
              <w:t>3.01</w:t>
            </w:r>
          </w:p>
        </w:tc>
        <w:tc>
          <w:tcPr>
            <w:tcW w:w="920" w:type="pct"/>
            <w:shd w:val="clear" w:color="auto" w:fill="FFFFFF" w:themeFill="background1"/>
          </w:tcPr>
          <w:p w14:paraId="522B24A3" w14:textId="77777777" w:rsidR="003507E7" w:rsidRPr="00FF43C4" w:rsidRDefault="003507E7" w:rsidP="003507E7">
            <w:pPr>
              <w:spacing w:line="276" w:lineRule="auto"/>
              <w:jc w:val="both"/>
              <w:rPr>
                <w:rFonts w:ascii="Arial" w:hAnsi="Arial" w:cs="Arial"/>
              </w:rPr>
            </w:pPr>
            <w:r w:rsidRPr="00FF43C4">
              <w:rPr>
                <w:rFonts w:ascii="Arial" w:hAnsi="Arial" w:cs="Arial"/>
              </w:rPr>
              <w:t>Section 3.01 Vacancy. A position in the Committee is rendered vacant due to any of the following circumstances:</w:t>
            </w:r>
          </w:p>
          <w:p w14:paraId="5C297414" w14:textId="77777777" w:rsidR="003507E7" w:rsidRPr="00FF43C4" w:rsidRDefault="003507E7" w:rsidP="003507E7">
            <w:pPr>
              <w:pStyle w:val="Default"/>
              <w:spacing w:line="276" w:lineRule="auto"/>
              <w:rPr>
                <w:b/>
                <w:sz w:val="22"/>
                <w:szCs w:val="22"/>
                <w:u w:val="single"/>
              </w:rPr>
            </w:pPr>
          </w:p>
          <w:p w14:paraId="3D570E90" w14:textId="77777777" w:rsidR="003507E7" w:rsidRPr="00FF43C4" w:rsidRDefault="003507E7" w:rsidP="003507E7">
            <w:pPr>
              <w:pStyle w:val="Default"/>
              <w:spacing w:line="276" w:lineRule="auto"/>
              <w:rPr>
                <w:sz w:val="22"/>
                <w:szCs w:val="22"/>
              </w:rPr>
            </w:pPr>
            <w:r w:rsidRPr="00FF43C4">
              <w:rPr>
                <w:sz w:val="22"/>
                <w:szCs w:val="22"/>
              </w:rPr>
              <w:t>xxx</w:t>
            </w:r>
          </w:p>
          <w:p w14:paraId="4FD68859" w14:textId="77777777" w:rsidR="003507E7" w:rsidRPr="00FF43C4" w:rsidRDefault="003507E7" w:rsidP="003507E7">
            <w:pPr>
              <w:pStyle w:val="Default"/>
              <w:spacing w:line="276" w:lineRule="auto"/>
              <w:rPr>
                <w:b/>
                <w:sz w:val="22"/>
                <w:szCs w:val="22"/>
                <w:u w:val="single"/>
              </w:rPr>
            </w:pPr>
          </w:p>
          <w:p w14:paraId="74399698" w14:textId="77777777" w:rsidR="003507E7" w:rsidRPr="00FF43C4" w:rsidRDefault="003507E7" w:rsidP="003507E7">
            <w:pPr>
              <w:pStyle w:val="ListParagraph"/>
              <w:ind w:left="0"/>
              <w:contextualSpacing w:val="0"/>
              <w:jc w:val="both"/>
              <w:rPr>
                <w:rFonts w:ascii="Arial" w:hAnsi="Arial" w:cs="Arial"/>
                <w:sz w:val="22"/>
                <w:szCs w:val="22"/>
              </w:rPr>
            </w:pPr>
            <w:r w:rsidRPr="00FF43C4">
              <w:rPr>
                <w:rFonts w:ascii="Arial" w:hAnsi="Arial" w:cs="Arial"/>
                <w:sz w:val="22"/>
                <w:szCs w:val="22"/>
              </w:rPr>
              <w:t xml:space="preserve">(d) Removal from office, upon two third (2/3) votes of the Board of Directors constituting a quorum due to: </w:t>
            </w:r>
          </w:p>
          <w:p w14:paraId="6053445F" w14:textId="77777777" w:rsidR="003507E7" w:rsidRPr="00FF43C4" w:rsidRDefault="003507E7" w:rsidP="003507E7">
            <w:pPr>
              <w:pStyle w:val="Default"/>
              <w:spacing w:line="276" w:lineRule="auto"/>
              <w:rPr>
                <w:b/>
                <w:sz w:val="22"/>
                <w:szCs w:val="22"/>
                <w:u w:val="single"/>
              </w:rPr>
            </w:pPr>
          </w:p>
          <w:p w14:paraId="7572D3CA" w14:textId="77777777" w:rsidR="003507E7" w:rsidRPr="00FF43C4" w:rsidRDefault="003507E7" w:rsidP="003507E7">
            <w:pPr>
              <w:pStyle w:val="Default"/>
              <w:spacing w:line="276" w:lineRule="auto"/>
              <w:rPr>
                <w:sz w:val="22"/>
                <w:szCs w:val="22"/>
              </w:rPr>
            </w:pPr>
            <w:r w:rsidRPr="00FF43C4">
              <w:rPr>
                <w:sz w:val="22"/>
                <w:szCs w:val="22"/>
              </w:rPr>
              <w:t>xxx</w:t>
            </w:r>
          </w:p>
          <w:p w14:paraId="5133E012" w14:textId="77777777" w:rsidR="003507E7" w:rsidRPr="00FF43C4" w:rsidRDefault="003507E7" w:rsidP="003507E7">
            <w:pPr>
              <w:pStyle w:val="Default"/>
              <w:spacing w:line="276" w:lineRule="auto"/>
              <w:rPr>
                <w:sz w:val="22"/>
                <w:szCs w:val="22"/>
              </w:rPr>
            </w:pPr>
          </w:p>
          <w:p w14:paraId="4E27FDC3" w14:textId="77777777" w:rsidR="003507E7" w:rsidRPr="00FF43C4" w:rsidRDefault="003507E7" w:rsidP="003507E7">
            <w:pPr>
              <w:pStyle w:val="Default"/>
              <w:spacing w:line="276" w:lineRule="auto"/>
              <w:rPr>
                <w:sz w:val="22"/>
                <w:szCs w:val="22"/>
              </w:rPr>
            </w:pPr>
            <w:r w:rsidRPr="00FF43C4">
              <w:rPr>
                <w:sz w:val="22"/>
                <w:szCs w:val="22"/>
              </w:rPr>
              <w:t xml:space="preserve">(ii) illness which require recovery for more than 3 months or similar circumstance; </w:t>
            </w:r>
          </w:p>
          <w:p w14:paraId="6F3EF8E7" w14:textId="77777777" w:rsidR="003507E7" w:rsidRPr="00FF43C4" w:rsidRDefault="003507E7" w:rsidP="003507E7">
            <w:pPr>
              <w:pStyle w:val="Default"/>
              <w:spacing w:line="276" w:lineRule="auto"/>
              <w:rPr>
                <w:sz w:val="22"/>
                <w:szCs w:val="22"/>
              </w:rPr>
            </w:pPr>
          </w:p>
          <w:p w14:paraId="5DDFB8AB" w14:textId="77777777" w:rsidR="003507E7" w:rsidRPr="00FF43C4" w:rsidRDefault="003507E7" w:rsidP="003507E7">
            <w:pPr>
              <w:pStyle w:val="Default"/>
              <w:spacing w:line="276" w:lineRule="auto"/>
              <w:rPr>
                <w:sz w:val="22"/>
                <w:szCs w:val="22"/>
              </w:rPr>
            </w:pPr>
            <w:r w:rsidRPr="00FF43C4">
              <w:rPr>
                <w:sz w:val="22"/>
                <w:szCs w:val="22"/>
              </w:rPr>
              <w:t>xxx</w:t>
            </w:r>
          </w:p>
          <w:p w14:paraId="6ABC509C" w14:textId="77777777" w:rsidR="003507E7" w:rsidRPr="00FF43C4" w:rsidRDefault="003507E7" w:rsidP="003507E7">
            <w:pPr>
              <w:pStyle w:val="Default"/>
              <w:spacing w:line="276" w:lineRule="auto"/>
              <w:rPr>
                <w:sz w:val="22"/>
                <w:szCs w:val="22"/>
              </w:rPr>
            </w:pPr>
          </w:p>
          <w:p w14:paraId="556D5E5E" w14:textId="77777777" w:rsidR="003507E7" w:rsidRPr="00FF43C4" w:rsidRDefault="003507E7" w:rsidP="003507E7">
            <w:pPr>
              <w:spacing w:line="276" w:lineRule="auto"/>
              <w:jc w:val="both"/>
              <w:rPr>
                <w:rFonts w:ascii="Arial" w:hAnsi="Arial" w:cs="Arial"/>
                <w:u w:val="single"/>
              </w:rPr>
            </w:pPr>
            <w:r w:rsidRPr="00FF43C4">
              <w:rPr>
                <w:rFonts w:ascii="Arial" w:hAnsi="Arial" w:cs="Arial"/>
              </w:rPr>
              <w:t xml:space="preserve">(iv) Conduct unbecoming of a Member of the Committee in </w:t>
            </w:r>
            <w:r w:rsidRPr="00FF43C4">
              <w:rPr>
                <w:rFonts w:ascii="Arial" w:hAnsi="Arial" w:cs="Arial"/>
              </w:rPr>
              <w:lastRenderedPageBreak/>
              <w:t>accordance with Article X of these Guidelines.</w:t>
            </w:r>
          </w:p>
          <w:p w14:paraId="5FCA12FD" w14:textId="77777777" w:rsidR="003507E7" w:rsidRPr="00FF43C4" w:rsidRDefault="003507E7" w:rsidP="003507E7">
            <w:pPr>
              <w:spacing w:line="276" w:lineRule="auto"/>
              <w:jc w:val="both"/>
              <w:rPr>
                <w:rFonts w:ascii="Arial" w:hAnsi="Arial" w:cs="Arial"/>
                <w:u w:val="single"/>
              </w:rPr>
            </w:pPr>
          </w:p>
          <w:p w14:paraId="28AAA19B" w14:textId="77777777" w:rsidR="003507E7" w:rsidRPr="00FF43C4" w:rsidRDefault="003507E7" w:rsidP="003507E7">
            <w:pPr>
              <w:autoSpaceDE w:val="0"/>
              <w:autoSpaceDN w:val="0"/>
              <w:adjustRightInd w:val="0"/>
              <w:spacing w:line="276" w:lineRule="auto"/>
              <w:rPr>
                <w:rFonts w:ascii="Arial" w:hAnsi="Arial" w:cs="Arial"/>
              </w:rPr>
            </w:pPr>
          </w:p>
        </w:tc>
        <w:tc>
          <w:tcPr>
            <w:tcW w:w="1012" w:type="pct"/>
          </w:tcPr>
          <w:p w14:paraId="664761C1" w14:textId="77777777" w:rsidR="003507E7" w:rsidRPr="00FF43C4" w:rsidRDefault="003507E7" w:rsidP="003507E7">
            <w:pPr>
              <w:spacing w:line="276" w:lineRule="auto"/>
              <w:jc w:val="both"/>
              <w:rPr>
                <w:rFonts w:ascii="Arial" w:hAnsi="Arial" w:cs="Arial"/>
              </w:rPr>
            </w:pPr>
            <w:r w:rsidRPr="00FF43C4">
              <w:rPr>
                <w:rFonts w:ascii="Arial" w:hAnsi="Arial" w:cs="Arial"/>
                <w:strike/>
              </w:rPr>
              <w:lastRenderedPageBreak/>
              <w:t>Section 3.01</w:t>
            </w:r>
            <w:r w:rsidRPr="00FF43C4">
              <w:rPr>
                <w:rFonts w:ascii="Arial" w:hAnsi="Arial" w:cs="Arial"/>
                <w:b/>
              </w:rPr>
              <w:t xml:space="preserve"> </w:t>
            </w:r>
            <w:r w:rsidRPr="00FF43C4">
              <w:rPr>
                <w:rFonts w:ascii="Arial" w:hAnsi="Arial" w:cs="Arial"/>
                <w:b/>
                <w:u w:val="single"/>
              </w:rPr>
              <w:t>3.1.</w:t>
            </w:r>
            <w:r w:rsidRPr="00FF43C4">
              <w:rPr>
                <w:rFonts w:ascii="Arial" w:hAnsi="Arial" w:cs="Arial"/>
                <w:b/>
              </w:rPr>
              <w:t xml:space="preserve"> </w:t>
            </w:r>
            <w:r w:rsidRPr="00FF43C4">
              <w:rPr>
                <w:rFonts w:ascii="Arial" w:hAnsi="Arial" w:cs="Arial"/>
              </w:rPr>
              <w:t>Vacancy</w:t>
            </w:r>
          </w:p>
          <w:p w14:paraId="5B7E0DE4" w14:textId="77777777" w:rsidR="003507E7" w:rsidRPr="00FF43C4" w:rsidRDefault="003507E7" w:rsidP="003507E7">
            <w:pPr>
              <w:spacing w:line="276" w:lineRule="auto"/>
              <w:jc w:val="both"/>
              <w:rPr>
                <w:rFonts w:ascii="Arial" w:hAnsi="Arial" w:cs="Arial"/>
              </w:rPr>
            </w:pPr>
          </w:p>
          <w:p w14:paraId="0DE7C96F" w14:textId="77777777" w:rsidR="003507E7" w:rsidRPr="00FF43C4" w:rsidRDefault="003507E7" w:rsidP="003507E7">
            <w:pPr>
              <w:spacing w:line="276" w:lineRule="auto"/>
              <w:jc w:val="both"/>
              <w:rPr>
                <w:rFonts w:ascii="Arial" w:hAnsi="Arial" w:cs="Arial"/>
              </w:rPr>
            </w:pPr>
            <w:r w:rsidRPr="00FF43C4">
              <w:rPr>
                <w:rFonts w:ascii="Arial" w:hAnsi="Arial" w:cs="Arial"/>
                <w:b/>
                <w:u w:val="single"/>
              </w:rPr>
              <w:t>3.1.1.</w:t>
            </w:r>
            <w:r w:rsidRPr="00FF43C4">
              <w:rPr>
                <w:rFonts w:ascii="Arial" w:hAnsi="Arial" w:cs="Arial"/>
              </w:rPr>
              <w:t xml:space="preserve"> A position in the </w:t>
            </w:r>
            <w:r w:rsidRPr="00FF43C4">
              <w:rPr>
                <w:rFonts w:ascii="Arial" w:hAnsi="Arial" w:cs="Arial"/>
                <w:b/>
                <w:bCs/>
                <w:i/>
                <w:iCs/>
                <w:u w:val="single"/>
              </w:rPr>
              <w:t xml:space="preserve">WESM Governance </w:t>
            </w:r>
            <w:r w:rsidRPr="00FF43C4">
              <w:rPr>
                <w:rFonts w:ascii="Arial" w:hAnsi="Arial" w:cs="Arial"/>
                <w:i/>
                <w:iCs/>
              </w:rPr>
              <w:t>Committee</w:t>
            </w:r>
            <w:r w:rsidRPr="00FF43C4">
              <w:rPr>
                <w:rFonts w:ascii="Arial" w:hAnsi="Arial" w:cs="Arial"/>
              </w:rPr>
              <w:t xml:space="preserve"> is rendered vacant due to any of the following circumstances:</w:t>
            </w:r>
          </w:p>
          <w:p w14:paraId="1027667E" w14:textId="77777777" w:rsidR="003507E7" w:rsidRPr="00FF43C4" w:rsidRDefault="003507E7" w:rsidP="003507E7">
            <w:pPr>
              <w:pStyle w:val="Default"/>
              <w:spacing w:line="276" w:lineRule="auto"/>
              <w:rPr>
                <w:b/>
                <w:sz w:val="22"/>
                <w:szCs w:val="22"/>
                <w:u w:val="single"/>
              </w:rPr>
            </w:pPr>
          </w:p>
          <w:p w14:paraId="5293A7F8" w14:textId="77777777" w:rsidR="003507E7" w:rsidRPr="00FF43C4" w:rsidRDefault="003507E7" w:rsidP="003507E7">
            <w:pPr>
              <w:pStyle w:val="Default"/>
              <w:spacing w:line="276" w:lineRule="auto"/>
              <w:rPr>
                <w:sz w:val="22"/>
                <w:szCs w:val="22"/>
              </w:rPr>
            </w:pPr>
            <w:r w:rsidRPr="00FF43C4">
              <w:rPr>
                <w:sz w:val="22"/>
                <w:szCs w:val="22"/>
              </w:rPr>
              <w:t>xxx</w:t>
            </w:r>
          </w:p>
          <w:p w14:paraId="059FB7C7" w14:textId="77777777" w:rsidR="003507E7" w:rsidRPr="00FF43C4" w:rsidRDefault="003507E7" w:rsidP="003507E7">
            <w:pPr>
              <w:pStyle w:val="Default"/>
              <w:spacing w:line="276" w:lineRule="auto"/>
              <w:rPr>
                <w:b/>
                <w:sz w:val="22"/>
                <w:szCs w:val="22"/>
                <w:u w:val="single"/>
              </w:rPr>
            </w:pPr>
          </w:p>
          <w:p w14:paraId="5B5A093C" w14:textId="77777777" w:rsidR="003507E7" w:rsidRPr="00FF43C4" w:rsidRDefault="003507E7" w:rsidP="003507E7">
            <w:pPr>
              <w:pStyle w:val="ListParagraph"/>
              <w:ind w:left="0"/>
              <w:contextualSpacing w:val="0"/>
              <w:jc w:val="both"/>
              <w:rPr>
                <w:rFonts w:ascii="Arial" w:hAnsi="Arial" w:cs="Arial"/>
                <w:sz w:val="22"/>
                <w:szCs w:val="22"/>
              </w:rPr>
            </w:pPr>
            <w:r w:rsidRPr="00FF43C4">
              <w:rPr>
                <w:rFonts w:ascii="Arial" w:hAnsi="Arial" w:cs="Arial"/>
                <w:sz w:val="22"/>
                <w:szCs w:val="22"/>
              </w:rPr>
              <w:t xml:space="preserve">(d) Removal from office, upon two third (2/3) votes of the Board of Directors constituting a quorum due to: </w:t>
            </w:r>
          </w:p>
          <w:p w14:paraId="282128A0" w14:textId="77777777" w:rsidR="003507E7" w:rsidRPr="00FF43C4" w:rsidRDefault="003507E7" w:rsidP="003507E7">
            <w:pPr>
              <w:pStyle w:val="Default"/>
              <w:spacing w:line="276" w:lineRule="auto"/>
              <w:rPr>
                <w:b/>
                <w:sz w:val="22"/>
                <w:szCs w:val="22"/>
                <w:u w:val="single"/>
              </w:rPr>
            </w:pPr>
          </w:p>
          <w:p w14:paraId="1B205632" w14:textId="77777777" w:rsidR="003507E7" w:rsidRPr="00FF43C4" w:rsidRDefault="003507E7" w:rsidP="003507E7">
            <w:pPr>
              <w:pStyle w:val="Default"/>
              <w:spacing w:line="276" w:lineRule="auto"/>
              <w:rPr>
                <w:sz w:val="22"/>
                <w:szCs w:val="22"/>
              </w:rPr>
            </w:pPr>
            <w:r w:rsidRPr="00FF43C4">
              <w:rPr>
                <w:sz w:val="22"/>
                <w:szCs w:val="22"/>
              </w:rPr>
              <w:t>xxx</w:t>
            </w:r>
          </w:p>
          <w:p w14:paraId="42978E5C" w14:textId="77777777" w:rsidR="003507E7" w:rsidRPr="00FF43C4" w:rsidRDefault="003507E7" w:rsidP="003507E7">
            <w:pPr>
              <w:pStyle w:val="Default"/>
              <w:spacing w:line="276" w:lineRule="auto"/>
              <w:rPr>
                <w:sz w:val="22"/>
                <w:szCs w:val="22"/>
              </w:rPr>
            </w:pPr>
          </w:p>
          <w:p w14:paraId="4B3D433A" w14:textId="77777777" w:rsidR="003507E7" w:rsidRPr="00FF43C4" w:rsidRDefault="003507E7" w:rsidP="003507E7">
            <w:pPr>
              <w:pStyle w:val="Default"/>
              <w:spacing w:line="276" w:lineRule="auto"/>
              <w:rPr>
                <w:sz w:val="22"/>
                <w:szCs w:val="22"/>
              </w:rPr>
            </w:pPr>
            <w:r w:rsidRPr="00FF43C4">
              <w:rPr>
                <w:sz w:val="22"/>
                <w:szCs w:val="22"/>
              </w:rPr>
              <w:t xml:space="preserve">(ii) illness </w:t>
            </w:r>
            <w:r w:rsidRPr="00FF43C4">
              <w:rPr>
                <w:b/>
                <w:bCs/>
                <w:color w:val="FF0000"/>
                <w:sz w:val="22"/>
                <w:szCs w:val="22"/>
                <w:u w:val="single"/>
              </w:rPr>
              <w:t>or disability</w:t>
            </w:r>
            <w:r w:rsidRPr="00FF43C4">
              <w:rPr>
                <w:color w:val="FF0000"/>
                <w:sz w:val="22"/>
                <w:szCs w:val="22"/>
              </w:rPr>
              <w:t xml:space="preserve"> </w:t>
            </w:r>
            <w:r w:rsidRPr="00FF43C4">
              <w:rPr>
                <w:sz w:val="22"/>
                <w:szCs w:val="22"/>
              </w:rPr>
              <w:t>which require</w:t>
            </w:r>
            <w:r w:rsidRPr="00FF43C4">
              <w:rPr>
                <w:b/>
                <w:color w:val="FF0000"/>
                <w:sz w:val="22"/>
                <w:szCs w:val="22"/>
                <w:u w:val="single"/>
              </w:rPr>
              <w:t>s</w:t>
            </w:r>
            <w:r w:rsidRPr="00FF43C4">
              <w:rPr>
                <w:sz w:val="22"/>
                <w:szCs w:val="22"/>
              </w:rPr>
              <w:t xml:space="preserve"> recovery for more than </w:t>
            </w:r>
            <w:r w:rsidRPr="00FF43C4">
              <w:rPr>
                <w:b/>
                <w:sz w:val="22"/>
                <w:szCs w:val="22"/>
                <w:u w:val="single"/>
              </w:rPr>
              <w:t>three</w:t>
            </w:r>
            <w:r w:rsidRPr="00FF43C4">
              <w:rPr>
                <w:sz w:val="22"/>
                <w:szCs w:val="22"/>
              </w:rPr>
              <w:t xml:space="preserve"> </w:t>
            </w:r>
            <w:r w:rsidRPr="00FF43C4">
              <w:rPr>
                <w:b/>
                <w:sz w:val="22"/>
                <w:szCs w:val="22"/>
                <w:u w:val="single"/>
              </w:rPr>
              <w:t>(</w:t>
            </w:r>
            <w:r w:rsidRPr="00FF43C4">
              <w:rPr>
                <w:sz w:val="22"/>
                <w:szCs w:val="22"/>
              </w:rPr>
              <w:t>3</w:t>
            </w:r>
            <w:r w:rsidRPr="00FF43C4">
              <w:rPr>
                <w:b/>
                <w:sz w:val="22"/>
                <w:szCs w:val="22"/>
                <w:u w:val="single"/>
              </w:rPr>
              <w:t>)</w:t>
            </w:r>
            <w:r w:rsidRPr="00FF43C4">
              <w:rPr>
                <w:sz w:val="22"/>
                <w:szCs w:val="22"/>
              </w:rPr>
              <w:t xml:space="preserve"> months or similar circumstance; </w:t>
            </w:r>
          </w:p>
          <w:p w14:paraId="0848DFD1" w14:textId="77777777" w:rsidR="003507E7" w:rsidRPr="00FF43C4" w:rsidRDefault="003507E7" w:rsidP="003507E7">
            <w:pPr>
              <w:pStyle w:val="Default"/>
              <w:spacing w:line="276" w:lineRule="auto"/>
              <w:rPr>
                <w:sz w:val="22"/>
                <w:szCs w:val="22"/>
              </w:rPr>
            </w:pPr>
          </w:p>
          <w:p w14:paraId="6EBEFCEF" w14:textId="77777777" w:rsidR="003507E7" w:rsidRPr="00FF43C4" w:rsidRDefault="003507E7" w:rsidP="003507E7">
            <w:pPr>
              <w:pStyle w:val="Default"/>
              <w:spacing w:line="276" w:lineRule="auto"/>
              <w:rPr>
                <w:sz w:val="22"/>
                <w:szCs w:val="22"/>
              </w:rPr>
            </w:pPr>
            <w:r w:rsidRPr="00FF43C4">
              <w:rPr>
                <w:sz w:val="22"/>
                <w:szCs w:val="22"/>
              </w:rPr>
              <w:t>xxx</w:t>
            </w:r>
          </w:p>
          <w:p w14:paraId="2FFA5CE1" w14:textId="77777777" w:rsidR="003507E7" w:rsidRPr="00FF43C4" w:rsidRDefault="003507E7" w:rsidP="003507E7">
            <w:pPr>
              <w:pStyle w:val="Default"/>
              <w:spacing w:line="276" w:lineRule="auto"/>
              <w:rPr>
                <w:sz w:val="22"/>
                <w:szCs w:val="22"/>
              </w:rPr>
            </w:pPr>
          </w:p>
          <w:p w14:paraId="32C9E78D" w14:textId="77777777" w:rsidR="003507E7" w:rsidRPr="00FF43C4" w:rsidRDefault="003507E7" w:rsidP="003507E7">
            <w:pPr>
              <w:spacing w:line="276" w:lineRule="auto"/>
              <w:jc w:val="both"/>
              <w:rPr>
                <w:rFonts w:ascii="Arial" w:hAnsi="Arial" w:cs="Arial"/>
              </w:rPr>
            </w:pPr>
            <w:r w:rsidRPr="00FF43C4">
              <w:rPr>
                <w:rFonts w:ascii="Arial" w:hAnsi="Arial" w:cs="Arial"/>
              </w:rPr>
              <w:lastRenderedPageBreak/>
              <w:t xml:space="preserve">(iv) Conduct unbecoming of a Member of the Committee in accordance with </w:t>
            </w:r>
            <w:r w:rsidRPr="00FF43C4">
              <w:rPr>
                <w:rFonts w:ascii="Arial" w:hAnsi="Arial" w:cs="Arial"/>
                <w:strike/>
              </w:rPr>
              <w:t>Article X</w:t>
            </w:r>
            <w:r w:rsidRPr="00FF43C4">
              <w:rPr>
                <w:rFonts w:ascii="Arial" w:hAnsi="Arial" w:cs="Arial"/>
              </w:rPr>
              <w:t xml:space="preserve"> </w:t>
            </w:r>
            <w:r w:rsidRPr="00FF43C4">
              <w:rPr>
                <w:rFonts w:ascii="Arial" w:hAnsi="Arial" w:cs="Arial"/>
                <w:b/>
                <w:u w:val="single"/>
              </w:rPr>
              <w:t>Section 10</w:t>
            </w:r>
            <w:r w:rsidRPr="00FF43C4">
              <w:rPr>
                <w:rFonts w:ascii="Arial" w:hAnsi="Arial" w:cs="Arial"/>
              </w:rPr>
              <w:t xml:space="preserve"> of these Guidelines.</w:t>
            </w:r>
          </w:p>
          <w:p w14:paraId="350691D3" w14:textId="77777777" w:rsidR="003507E7" w:rsidRPr="00FF43C4" w:rsidRDefault="003507E7" w:rsidP="003507E7">
            <w:pPr>
              <w:pStyle w:val="Default"/>
              <w:spacing w:line="276" w:lineRule="auto"/>
              <w:rPr>
                <w:strike/>
                <w:sz w:val="22"/>
                <w:szCs w:val="22"/>
              </w:rPr>
            </w:pPr>
          </w:p>
        </w:tc>
        <w:tc>
          <w:tcPr>
            <w:tcW w:w="865" w:type="pct"/>
          </w:tcPr>
          <w:p w14:paraId="06C4CE77"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lastRenderedPageBreak/>
              <w:t>Enhancement and re-numbering for consistency with the format of Market Manuals</w:t>
            </w:r>
          </w:p>
          <w:p w14:paraId="58150F50" w14:textId="77777777" w:rsidR="003507E7" w:rsidRPr="00FF43C4" w:rsidRDefault="003507E7" w:rsidP="003507E7">
            <w:pPr>
              <w:spacing w:line="276" w:lineRule="auto"/>
              <w:ind w:left="162"/>
              <w:rPr>
                <w:rFonts w:ascii="Arial" w:hAnsi="Arial" w:cs="Arial"/>
              </w:rPr>
            </w:pPr>
          </w:p>
        </w:tc>
        <w:tc>
          <w:tcPr>
            <w:tcW w:w="864" w:type="pct"/>
            <w:shd w:val="clear" w:color="auto" w:fill="FFFFFF" w:themeFill="background1"/>
          </w:tcPr>
          <w:p w14:paraId="3AF94ABA" w14:textId="77777777" w:rsidR="003507E7" w:rsidRPr="00FF43C4" w:rsidRDefault="003507E7" w:rsidP="003507E7">
            <w:pPr>
              <w:spacing w:line="276" w:lineRule="auto"/>
              <w:jc w:val="both"/>
              <w:rPr>
                <w:rFonts w:ascii="Arial" w:hAnsi="Arial" w:cs="Arial"/>
              </w:rPr>
            </w:pPr>
          </w:p>
        </w:tc>
        <w:tc>
          <w:tcPr>
            <w:tcW w:w="864" w:type="pct"/>
            <w:shd w:val="clear" w:color="auto" w:fill="FFFFFF" w:themeFill="background1"/>
          </w:tcPr>
          <w:p w14:paraId="08B4932C" w14:textId="77777777" w:rsidR="003507E7" w:rsidRPr="00FF43C4" w:rsidRDefault="003507E7" w:rsidP="003507E7">
            <w:pPr>
              <w:spacing w:line="276" w:lineRule="auto"/>
              <w:jc w:val="both"/>
              <w:rPr>
                <w:rFonts w:ascii="Arial" w:hAnsi="Arial" w:cs="Arial"/>
              </w:rPr>
            </w:pPr>
          </w:p>
        </w:tc>
      </w:tr>
      <w:tr w:rsidR="003507E7" w:rsidRPr="00FF43C4" w14:paraId="769B4839" w14:textId="77777777" w:rsidTr="001800AC">
        <w:tc>
          <w:tcPr>
            <w:tcW w:w="475" w:type="pct"/>
            <w:shd w:val="clear" w:color="auto" w:fill="FFFFFF" w:themeFill="background1"/>
          </w:tcPr>
          <w:p w14:paraId="2C2F62A6" w14:textId="77777777" w:rsidR="003507E7" w:rsidRPr="00FF43C4" w:rsidRDefault="003507E7" w:rsidP="003507E7">
            <w:pPr>
              <w:spacing w:line="276" w:lineRule="auto"/>
              <w:rPr>
                <w:rFonts w:ascii="Arial" w:hAnsi="Arial" w:cs="Arial"/>
              </w:rPr>
            </w:pPr>
          </w:p>
        </w:tc>
        <w:tc>
          <w:tcPr>
            <w:tcW w:w="920" w:type="pct"/>
            <w:shd w:val="clear" w:color="auto" w:fill="FFFFFF" w:themeFill="background1"/>
          </w:tcPr>
          <w:p w14:paraId="30E8374C" w14:textId="16FDDF29" w:rsidR="003507E7" w:rsidRPr="00FF43C4" w:rsidRDefault="003507E7" w:rsidP="003507E7">
            <w:pPr>
              <w:spacing w:line="276" w:lineRule="auto"/>
              <w:jc w:val="both"/>
              <w:rPr>
                <w:rFonts w:ascii="Arial" w:hAnsi="Arial" w:cs="Arial"/>
              </w:rPr>
            </w:pPr>
            <w:r w:rsidRPr="00FF43C4">
              <w:rPr>
                <w:rFonts w:ascii="Arial" w:hAnsi="Arial" w:cs="Arial"/>
              </w:rPr>
              <w:t>(new)</w:t>
            </w:r>
          </w:p>
        </w:tc>
        <w:tc>
          <w:tcPr>
            <w:tcW w:w="1012" w:type="pct"/>
          </w:tcPr>
          <w:p w14:paraId="579E32E7" w14:textId="2466D30E" w:rsidR="003507E7" w:rsidRPr="00FF43C4" w:rsidRDefault="003507E7" w:rsidP="003507E7">
            <w:pPr>
              <w:spacing w:line="276" w:lineRule="auto"/>
              <w:jc w:val="both"/>
              <w:rPr>
                <w:rFonts w:ascii="Arial" w:hAnsi="Arial" w:cs="Arial"/>
                <w:strike/>
              </w:rPr>
            </w:pPr>
            <w:r w:rsidRPr="00FF43C4">
              <w:rPr>
                <w:rFonts w:ascii="Arial" w:hAnsi="Arial" w:cs="Arial"/>
                <w:b/>
                <w:u w:val="single"/>
                <w:lang w:eastAsia="en-PH"/>
              </w:rPr>
              <w:t xml:space="preserve">3.2.2. Any vacancy shall be filled by an appointment </w:t>
            </w:r>
            <w:r w:rsidRPr="00FF43C4">
              <w:rPr>
                <w:rFonts w:ascii="Arial" w:hAnsi="Arial" w:cs="Arial"/>
                <w:b/>
                <w:strike/>
                <w:u w:val="single"/>
                <w:lang w:eastAsia="en-PH"/>
              </w:rPr>
              <w:t xml:space="preserve">of </w:t>
            </w:r>
            <w:r w:rsidRPr="00FF43C4">
              <w:rPr>
                <w:rFonts w:ascii="Arial" w:hAnsi="Arial" w:cs="Arial"/>
                <w:b/>
                <w:color w:val="FF0000"/>
                <w:u w:val="single"/>
                <w:lang w:eastAsia="en-PH"/>
              </w:rPr>
              <w:t xml:space="preserve">by </w:t>
            </w:r>
            <w:r w:rsidRPr="00FF43C4">
              <w:rPr>
                <w:rFonts w:ascii="Arial" w:hAnsi="Arial" w:cs="Arial"/>
                <w:b/>
                <w:u w:val="single"/>
                <w:lang w:eastAsia="en-PH"/>
              </w:rPr>
              <w:t xml:space="preserve">the </w:t>
            </w:r>
            <w:r w:rsidRPr="00FF43C4">
              <w:rPr>
                <w:rFonts w:ascii="Arial" w:hAnsi="Arial" w:cs="Arial"/>
                <w:b/>
                <w:i/>
                <w:iCs/>
                <w:u w:val="single"/>
                <w:lang w:eastAsia="en-PH"/>
              </w:rPr>
              <w:t xml:space="preserve">PEM Board </w:t>
            </w:r>
            <w:r w:rsidRPr="00FF43C4">
              <w:rPr>
                <w:rFonts w:ascii="Arial" w:hAnsi="Arial" w:cs="Arial"/>
                <w:b/>
                <w:u w:val="single"/>
                <w:lang w:eastAsia="en-PH"/>
              </w:rPr>
              <w:t xml:space="preserve">and the appointee shall serve only the unexpired portion thereof. </w:t>
            </w:r>
          </w:p>
        </w:tc>
        <w:tc>
          <w:tcPr>
            <w:tcW w:w="865" w:type="pct"/>
          </w:tcPr>
          <w:p w14:paraId="6B13AF04" w14:textId="17BB8B8B"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t xml:space="preserve">Provide a blanket provision applicable to all WESM Governance Committees regarding filling-up of vacancies. </w:t>
            </w:r>
          </w:p>
        </w:tc>
        <w:tc>
          <w:tcPr>
            <w:tcW w:w="864" w:type="pct"/>
            <w:shd w:val="clear" w:color="auto" w:fill="FFFFFF" w:themeFill="background1"/>
          </w:tcPr>
          <w:p w14:paraId="6D2E2A41" w14:textId="77777777" w:rsidR="003507E7" w:rsidRPr="00FF43C4" w:rsidRDefault="003507E7" w:rsidP="003507E7">
            <w:pPr>
              <w:spacing w:line="276" w:lineRule="auto"/>
              <w:jc w:val="both"/>
              <w:rPr>
                <w:rFonts w:ascii="Arial" w:hAnsi="Arial" w:cs="Arial"/>
              </w:rPr>
            </w:pPr>
          </w:p>
        </w:tc>
        <w:tc>
          <w:tcPr>
            <w:tcW w:w="864" w:type="pct"/>
            <w:shd w:val="clear" w:color="auto" w:fill="FFFFFF" w:themeFill="background1"/>
          </w:tcPr>
          <w:p w14:paraId="1F17FEEB" w14:textId="77777777" w:rsidR="003507E7" w:rsidRPr="00FF43C4" w:rsidRDefault="003507E7" w:rsidP="003507E7">
            <w:pPr>
              <w:spacing w:line="276" w:lineRule="auto"/>
              <w:jc w:val="both"/>
              <w:rPr>
                <w:rFonts w:ascii="Arial" w:hAnsi="Arial" w:cs="Arial"/>
              </w:rPr>
            </w:pPr>
          </w:p>
        </w:tc>
      </w:tr>
      <w:tr w:rsidR="003507E7" w:rsidRPr="00FF43C4" w14:paraId="62283415" w14:textId="77777777" w:rsidTr="001800AC">
        <w:tc>
          <w:tcPr>
            <w:tcW w:w="475" w:type="pct"/>
            <w:shd w:val="clear" w:color="auto" w:fill="FFFFFF" w:themeFill="background1"/>
          </w:tcPr>
          <w:p w14:paraId="5D7002AB" w14:textId="77777777" w:rsidR="003507E7" w:rsidRPr="00FF43C4" w:rsidRDefault="003507E7" w:rsidP="003507E7">
            <w:pPr>
              <w:spacing w:line="276" w:lineRule="auto"/>
              <w:rPr>
                <w:rFonts w:ascii="Arial" w:hAnsi="Arial" w:cs="Arial"/>
              </w:rPr>
            </w:pPr>
          </w:p>
        </w:tc>
        <w:tc>
          <w:tcPr>
            <w:tcW w:w="920" w:type="pct"/>
            <w:shd w:val="clear" w:color="auto" w:fill="FFFFFF" w:themeFill="background1"/>
          </w:tcPr>
          <w:p w14:paraId="78E275D2" w14:textId="77777777" w:rsidR="003507E7" w:rsidRPr="00FF43C4" w:rsidRDefault="003507E7" w:rsidP="003507E7">
            <w:pPr>
              <w:pStyle w:val="Default"/>
              <w:spacing w:line="276" w:lineRule="auto"/>
              <w:rPr>
                <w:sz w:val="22"/>
                <w:szCs w:val="22"/>
              </w:rPr>
            </w:pPr>
            <w:r w:rsidRPr="00FF43C4">
              <w:rPr>
                <w:sz w:val="22"/>
                <w:szCs w:val="22"/>
              </w:rPr>
              <w:t xml:space="preserve">Section 3.02 Nomination </w:t>
            </w:r>
          </w:p>
          <w:p w14:paraId="22CF03FC" w14:textId="77777777" w:rsidR="003507E7" w:rsidRPr="00FF43C4" w:rsidRDefault="003507E7" w:rsidP="003507E7">
            <w:pPr>
              <w:pStyle w:val="Default"/>
              <w:spacing w:line="276" w:lineRule="auto"/>
              <w:rPr>
                <w:sz w:val="22"/>
                <w:szCs w:val="22"/>
              </w:rPr>
            </w:pPr>
          </w:p>
          <w:p w14:paraId="7AD89669" w14:textId="77777777" w:rsidR="003507E7" w:rsidRPr="00FF43C4" w:rsidRDefault="003507E7" w:rsidP="003507E7">
            <w:pPr>
              <w:pStyle w:val="Default"/>
              <w:spacing w:line="276" w:lineRule="auto"/>
              <w:rPr>
                <w:sz w:val="22"/>
                <w:szCs w:val="22"/>
              </w:rPr>
            </w:pPr>
            <w:r w:rsidRPr="00FF43C4">
              <w:rPr>
                <w:sz w:val="22"/>
                <w:szCs w:val="22"/>
              </w:rPr>
              <w:t>(a) In case of a vacancy, the Committee Chairperson, any member thereof or the Market Assessment Group shall give notice to the Board Selection Committee immediately upon occurrence of the vacancy or within one month prior to the effectivity of the expiration of term of office of the concerned member</w:t>
            </w:r>
          </w:p>
          <w:p w14:paraId="620F3F5E" w14:textId="77777777" w:rsidR="003507E7" w:rsidRPr="00FF43C4" w:rsidRDefault="003507E7" w:rsidP="003507E7">
            <w:pPr>
              <w:pStyle w:val="Default"/>
              <w:spacing w:line="276" w:lineRule="auto"/>
              <w:rPr>
                <w:sz w:val="22"/>
                <w:szCs w:val="22"/>
              </w:rPr>
            </w:pPr>
          </w:p>
          <w:p w14:paraId="7DFED17C" w14:textId="77777777" w:rsidR="003507E7" w:rsidRPr="00FF43C4" w:rsidRDefault="003507E7" w:rsidP="003507E7">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(b) Selection Committee shall then cause the publication of notice of such vacancy or solicit nomination for the position. </w:t>
            </w:r>
          </w:p>
          <w:p w14:paraId="33B7882B" w14:textId="77777777" w:rsidR="003507E7" w:rsidRPr="00FF43C4" w:rsidRDefault="003507E7" w:rsidP="003507E7">
            <w:pPr>
              <w:pStyle w:val="Default"/>
              <w:spacing w:line="276" w:lineRule="auto"/>
              <w:rPr>
                <w:sz w:val="22"/>
                <w:szCs w:val="22"/>
              </w:rPr>
            </w:pPr>
          </w:p>
          <w:p w14:paraId="22EFB8DB" w14:textId="77777777" w:rsidR="003507E7" w:rsidRPr="00FF43C4" w:rsidRDefault="003507E7" w:rsidP="003507E7">
            <w:pPr>
              <w:pStyle w:val="Default"/>
              <w:spacing w:line="276" w:lineRule="auto"/>
              <w:rPr>
                <w:sz w:val="22"/>
                <w:szCs w:val="22"/>
              </w:rPr>
            </w:pPr>
            <w:r w:rsidRPr="00FF43C4">
              <w:rPr>
                <w:sz w:val="22"/>
                <w:szCs w:val="22"/>
              </w:rPr>
              <w:t>(c) Nomination shall be submitted to the Selection Committee or to any person designated by the Selection Committee.</w:t>
            </w:r>
          </w:p>
          <w:p w14:paraId="61937E3A" w14:textId="77777777" w:rsidR="003507E7" w:rsidRPr="00FF43C4" w:rsidRDefault="003507E7" w:rsidP="003507E7">
            <w:pPr>
              <w:pStyle w:val="Default"/>
              <w:spacing w:line="276" w:lineRule="auto"/>
              <w:rPr>
                <w:sz w:val="22"/>
                <w:szCs w:val="22"/>
              </w:rPr>
            </w:pPr>
          </w:p>
          <w:p w14:paraId="725E5AA6" w14:textId="77777777" w:rsidR="003507E7" w:rsidRPr="00FF43C4" w:rsidRDefault="003507E7" w:rsidP="003507E7">
            <w:pPr>
              <w:pStyle w:val="Default"/>
              <w:spacing w:line="276" w:lineRule="auto"/>
              <w:rPr>
                <w:sz w:val="22"/>
                <w:szCs w:val="22"/>
              </w:rPr>
            </w:pPr>
            <w:r w:rsidRPr="00FF43C4">
              <w:rPr>
                <w:sz w:val="22"/>
                <w:szCs w:val="22"/>
              </w:rPr>
              <w:t>(d) All nominations shall be in a form (Appendix [A]) and manner as may be prescribed by the Selection Committee.</w:t>
            </w:r>
          </w:p>
          <w:p w14:paraId="28C87B81" w14:textId="77777777" w:rsidR="003507E7" w:rsidRPr="00FF43C4" w:rsidRDefault="003507E7" w:rsidP="003507E7">
            <w:pPr>
              <w:pStyle w:val="Default"/>
              <w:spacing w:line="276" w:lineRule="auto"/>
              <w:rPr>
                <w:sz w:val="22"/>
                <w:szCs w:val="22"/>
              </w:rPr>
            </w:pPr>
          </w:p>
          <w:p w14:paraId="2E36DE9A" w14:textId="77777777" w:rsidR="003507E7" w:rsidRPr="00FF43C4" w:rsidRDefault="003507E7" w:rsidP="003507E7">
            <w:pPr>
              <w:pStyle w:val="Default"/>
              <w:spacing w:line="276" w:lineRule="auto"/>
              <w:rPr>
                <w:sz w:val="22"/>
                <w:szCs w:val="22"/>
              </w:rPr>
            </w:pPr>
            <w:r w:rsidRPr="00FF43C4">
              <w:rPr>
                <w:sz w:val="22"/>
                <w:szCs w:val="22"/>
              </w:rPr>
              <w:t>(e) xxx</w:t>
            </w:r>
          </w:p>
          <w:p w14:paraId="0A069284" w14:textId="77777777" w:rsidR="003507E7" w:rsidRPr="00FF43C4" w:rsidRDefault="003507E7" w:rsidP="003507E7">
            <w:pPr>
              <w:pStyle w:val="Default"/>
              <w:spacing w:line="276" w:lineRule="auto"/>
              <w:rPr>
                <w:sz w:val="22"/>
                <w:szCs w:val="22"/>
              </w:rPr>
            </w:pPr>
          </w:p>
          <w:p w14:paraId="392F79E4" w14:textId="77777777" w:rsidR="003507E7" w:rsidRPr="00FF43C4" w:rsidRDefault="003507E7" w:rsidP="003507E7">
            <w:pPr>
              <w:pStyle w:val="Default"/>
              <w:spacing w:line="276" w:lineRule="auto"/>
              <w:rPr>
                <w:sz w:val="22"/>
                <w:szCs w:val="22"/>
              </w:rPr>
            </w:pPr>
            <w:r w:rsidRPr="00FF43C4">
              <w:rPr>
                <w:sz w:val="22"/>
                <w:szCs w:val="22"/>
              </w:rPr>
              <w:t>(f) xxx</w:t>
            </w:r>
          </w:p>
          <w:p w14:paraId="6D63F28C" w14:textId="77777777" w:rsidR="003507E7" w:rsidRPr="00FF43C4" w:rsidRDefault="003507E7" w:rsidP="003507E7">
            <w:pPr>
              <w:pStyle w:val="Default"/>
              <w:spacing w:line="276" w:lineRule="auto"/>
              <w:rPr>
                <w:sz w:val="22"/>
                <w:szCs w:val="22"/>
              </w:rPr>
            </w:pPr>
          </w:p>
          <w:p w14:paraId="2D234951" w14:textId="2E5CD315" w:rsidR="003507E7" w:rsidRPr="00FF43C4" w:rsidRDefault="003507E7" w:rsidP="003507E7">
            <w:pPr>
              <w:autoSpaceDE w:val="0"/>
              <w:autoSpaceDN w:val="0"/>
              <w:adjustRightInd w:val="0"/>
              <w:spacing w:line="276" w:lineRule="auto"/>
              <w:rPr>
                <w:rFonts w:ascii="Arial" w:hAnsi="Arial" w:cs="Arial"/>
              </w:rPr>
            </w:pPr>
            <w:r w:rsidRPr="00FF43C4">
              <w:rPr>
                <w:rFonts w:ascii="Arial" w:hAnsi="Arial" w:cs="Arial"/>
              </w:rPr>
              <w:t>(g) xxx</w:t>
            </w:r>
          </w:p>
        </w:tc>
        <w:tc>
          <w:tcPr>
            <w:tcW w:w="1012" w:type="pct"/>
          </w:tcPr>
          <w:p w14:paraId="3A1A8799" w14:textId="77777777" w:rsidR="003507E7" w:rsidRPr="00FF43C4" w:rsidRDefault="003507E7" w:rsidP="003507E7">
            <w:pPr>
              <w:pStyle w:val="Default"/>
              <w:spacing w:line="276" w:lineRule="auto"/>
              <w:rPr>
                <w:sz w:val="22"/>
                <w:szCs w:val="22"/>
              </w:rPr>
            </w:pPr>
            <w:r w:rsidRPr="00FF43C4">
              <w:rPr>
                <w:strike/>
                <w:sz w:val="22"/>
                <w:szCs w:val="22"/>
              </w:rPr>
              <w:lastRenderedPageBreak/>
              <w:t>Section 3.02</w:t>
            </w:r>
            <w:r w:rsidRPr="00FF43C4">
              <w:rPr>
                <w:sz w:val="22"/>
                <w:szCs w:val="22"/>
              </w:rPr>
              <w:t xml:space="preserve"> </w:t>
            </w:r>
            <w:r w:rsidRPr="00FF43C4">
              <w:rPr>
                <w:b/>
                <w:sz w:val="22"/>
                <w:szCs w:val="22"/>
                <w:u w:val="single"/>
              </w:rPr>
              <w:t>3.2.</w:t>
            </w:r>
            <w:r w:rsidRPr="00FF43C4">
              <w:rPr>
                <w:sz w:val="22"/>
                <w:szCs w:val="22"/>
              </w:rPr>
              <w:t xml:space="preserve"> Nomination</w:t>
            </w:r>
          </w:p>
          <w:p w14:paraId="26D0D08D" w14:textId="77777777" w:rsidR="003507E7" w:rsidRPr="00FF43C4" w:rsidRDefault="003507E7" w:rsidP="003507E7">
            <w:pPr>
              <w:pStyle w:val="Default"/>
              <w:spacing w:line="276" w:lineRule="auto"/>
              <w:rPr>
                <w:sz w:val="22"/>
                <w:szCs w:val="22"/>
              </w:rPr>
            </w:pPr>
          </w:p>
          <w:p w14:paraId="33DD6E24" w14:textId="77777777" w:rsidR="003507E7" w:rsidRPr="00FF43C4" w:rsidRDefault="003507E7" w:rsidP="003507E7">
            <w:pPr>
              <w:pStyle w:val="Default"/>
              <w:spacing w:line="276" w:lineRule="auto"/>
              <w:rPr>
                <w:sz w:val="22"/>
                <w:szCs w:val="22"/>
              </w:rPr>
            </w:pPr>
            <w:r w:rsidRPr="00FF43C4">
              <w:rPr>
                <w:strike/>
                <w:sz w:val="22"/>
                <w:szCs w:val="22"/>
              </w:rPr>
              <w:t>(a)</w:t>
            </w:r>
            <w:r w:rsidRPr="00FF43C4">
              <w:rPr>
                <w:sz w:val="22"/>
                <w:szCs w:val="22"/>
              </w:rPr>
              <w:t xml:space="preserve"> </w:t>
            </w:r>
            <w:r w:rsidRPr="00FF43C4">
              <w:rPr>
                <w:b/>
                <w:sz w:val="22"/>
                <w:szCs w:val="22"/>
                <w:u w:val="single"/>
              </w:rPr>
              <w:t xml:space="preserve">3.2.1 </w:t>
            </w:r>
            <w:r w:rsidRPr="00FF43C4">
              <w:rPr>
                <w:sz w:val="22"/>
                <w:szCs w:val="22"/>
              </w:rPr>
              <w:t xml:space="preserve">In case of a vacancy, the </w:t>
            </w:r>
            <w:r w:rsidRPr="00FF43C4">
              <w:rPr>
                <w:b/>
                <w:bCs/>
                <w:i/>
                <w:iCs/>
                <w:sz w:val="22"/>
                <w:szCs w:val="22"/>
                <w:u w:val="single"/>
              </w:rPr>
              <w:t xml:space="preserve">WESM Governance </w:t>
            </w:r>
            <w:r w:rsidRPr="00FF43C4">
              <w:rPr>
                <w:i/>
                <w:iCs/>
                <w:sz w:val="22"/>
                <w:szCs w:val="22"/>
              </w:rPr>
              <w:t xml:space="preserve">Committee </w:t>
            </w:r>
            <w:r w:rsidRPr="00FF43C4">
              <w:rPr>
                <w:sz w:val="22"/>
                <w:szCs w:val="22"/>
              </w:rPr>
              <w:t>Chairperson, any member thereof, or</w:t>
            </w:r>
            <w:r w:rsidRPr="00FF43C4">
              <w:rPr>
                <w:strike/>
                <w:sz w:val="22"/>
                <w:szCs w:val="22"/>
              </w:rPr>
              <w:t xml:space="preserve"> the Market Assessment Group </w:t>
            </w:r>
            <w:r w:rsidRPr="00FF43C4">
              <w:rPr>
                <w:b/>
                <w:i/>
                <w:iCs/>
                <w:sz w:val="22"/>
                <w:szCs w:val="22"/>
                <w:u w:val="single"/>
              </w:rPr>
              <w:t>PEMC</w:t>
            </w:r>
            <w:r w:rsidRPr="00FF43C4">
              <w:rPr>
                <w:b/>
                <w:i/>
                <w:iCs/>
                <w:sz w:val="22"/>
                <w:szCs w:val="22"/>
              </w:rPr>
              <w:t xml:space="preserve"> </w:t>
            </w:r>
            <w:r w:rsidRPr="00FF43C4">
              <w:rPr>
                <w:sz w:val="22"/>
                <w:szCs w:val="22"/>
              </w:rPr>
              <w:t xml:space="preserve">shall give notice to the </w:t>
            </w:r>
            <w:r w:rsidRPr="00FF43C4">
              <w:rPr>
                <w:strike/>
                <w:sz w:val="22"/>
                <w:szCs w:val="22"/>
              </w:rPr>
              <w:t>Board Selection Committee</w:t>
            </w:r>
            <w:r w:rsidRPr="00FF43C4">
              <w:rPr>
                <w:sz w:val="22"/>
                <w:szCs w:val="22"/>
              </w:rPr>
              <w:t xml:space="preserve"> </w:t>
            </w:r>
            <w:r w:rsidRPr="00FF43C4">
              <w:rPr>
                <w:b/>
                <w:i/>
                <w:iCs/>
                <w:sz w:val="22"/>
                <w:szCs w:val="22"/>
                <w:u w:val="single"/>
              </w:rPr>
              <w:t>PEM Board</w:t>
            </w:r>
            <w:r w:rsidRPr="00FF43C4">
              <w:rPr>
                <w:sz w:val="22"/>
                <w:szCs w:val="22"/>
              </w:rPr>
              <w:t xml:space="preserve"> immediately upon occurrence of the vacancy or within one month prior to the effectivity of the expiration of term of office of the concerned member</w:t>
            </w:r>
          </w:p>
          <w:p w14:paraId="50D72867" w14:textId="77777777" w:rsidR="003507E7" w:rsidRPr="00FF43C4" w:rsidRDefault="003507E7" w:rsidP="003507E7">
            <w:pPr>
              <w:pStyle w:val="Default"/>
              <w:spacing w:line="276" w:lineRule="auto"/>
              <w:rPr>
                <w:sz w:val="22"/>
                <w:szCs w:val="22"/>
              </w:rPr>
            </w:pPr>
          </w:p>
          <w:p w14:paraId="6935E2A3" w14:textId="77777777" w:rsidR="003507E7" w:rsidRPr="00FF43C4" w:rsidRDefault="003507E7" w:rsidP="003507E7">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t>(b)</w:t>
            </w:r>
            <w:r w:rsidRPr="00FF43C4">
              <w:rPr>
                <w:rFonts w:ascii="Arial" w:hAnsi="Arial" w:cs="Arial"/>
                <w:color w:val="000000"/>
                <w:lang w:eastAsia="en-PH"/>
              </w:rPr>
              <w:t xml:space="preserve"> </w:t>
            </w:r>
            <w:r w:rsidRPr="00FF43C4">
              <w:rPr>
                <w:rFonts w:ascii="Arial" w:hAnsi="Arial" w:cs="Arial"/>
                <w:b/>
                <w:u w:val="single"/>
              </w:rPr>
              <w:t xml:space="preserve">3.2.2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color w:val="000000"/>
                <w:u w:val="single"/>
                <w:lang w:eastAsia="en-PH"/>
              </w:rPr>
              <w:t xml:space="preserve">The </w:t>
            </w:r>
            <w:r w:rsidRPr="00FF43C4">
              <w:rPr>
                <w:rFonts w:ascii="Arial" w:hAnsi="Arial" w:cs="Arial"/>
                <w:b/>
                <w:i/>
                <w:iCs/>
                <w:color w:val="000000"/>
                <w:u w:val="single"/>
                <w:lang w:eastAsia="en-PH"/>
              </w:rPr>
              <w:t>PEM Board</w:t>
            </w:r>
            <w:r w:rsidRPr="00FF43C4">
              <w:rPr>
                <w:rFonts w:ascii="Arial" w:hAnsi="Arial" w:cs="Arial"/>
                <w:color w:val="000000"/>
                <w:lang w:eastAsia="en-PH"/>
              </w:rPr>
              <w:t xml:space="preserve"> shall then cause the publication of notice of such </w:t>
            </w:r>
            <w:r w:rsidRPr="00FF43C4">
              <w:rPr>
                <w:rFonts w:ascii="Arial" w:hAnsi="Arial" w:cs="Arial"/>
                <w:color w:val="000000"/>
                <w:lang w:eastAsia="en-PH"/>
              </w:rPr>
              <w:lastRenderedPageBreak/>
              <w:t>vacancy or solicit nomination</w:t>
            </w:r>
            <w:r w:rsidRPr="00FF43C4">
              <w:rPr>
                <w:rFonts w:ascii="Arial" w:hAnsi="Arial" w:cs="Arial"/>
                <w:b/>
                <w:color w:val="FF0000"/>
                <w:u w:val="single"/>
                <w:lang w:eastAsia="en-PH"/>
              </w:rPr>
              <w:t>s</w:t>
            </w:r>
            <w:r w:rsidRPr="00FF43C4">
              <w:rPr>
                <w:rFonts w:ascii="Arial" w:hAnsi="Arial" w:cs="Arial"/>
                <w:color w:val="000000"/>
                <w:lang w:eastAsia="en-PH"/>
              </w:rPr>
              <w:t xml:space="preserve"> for the position. </w:t>
            </w:r>
          </w:p>
          <w:p w14:paraId="534484A5" w14:textId="77777777" w:rsidR="003507E7" w:rsidRPr="00FF43C4" w:rsidRDefault="003507E7" w:rsidP="003507E7">
            <w:pPr>
              <w:pStyle w:val="Default"/>
              <w:spacing w:line="276" w:lineRule="auto"/>
              <w:rPr>
                <w:sz w:val="22"/>
                <w:szCs w:val="22"/>
              </w:rPr>
            </w:pPr>
          </w:p>
          <w:p w14:paraId="06A18A55" w14:textId="77777777" w:rsidR="003507E7" w:rsidRPr="00FF43C4" w:rsidRDefault="003507E7" w:rsidP="003507E7">
            <w:pPr>
              <w:autoSpaceDE w:val="0"/>
              <w:autoSpaceDN w:val="0"/>
              <w:adjustRightInd w:val="0"/>
              <w:spacing w:line="276" w:lineRule="auto"/>
              <w:rPr>
                <w:rFonts w:ascii="Arial" w:hAnsi="Arial" w:cs="Arial"/>
                <w:i/>
                <w:iCs/>
                <w:color w:val="000000"/>
                <w:lang w:eastAsia="en-PH"/>
              </w:rPr>
            </w:pPr>
            <w:r w:rsidRPr="00FF43C4">
              <w:rPr>
                <w:rFonts w:ascii="Arial" w:hAnsi="Arial" w:cs="Arial"/>
                <w:strike/>
                <w:color w:val="000000"/>
                <w:lang w:eastAsia="en-PH"/>
              </w:rPr>
              <w:t>(c)</w:t>
            </w:r>
            <w:r w:rsidRPr="00FF43C4">
              <w:rPr>
                <w:rFonts w:ascii="Arial" w:hAnsi="Arial" w:cs="Arial"/>
                <w:color w:val="000000"/>
                <w:lang w:eastAsia="en-PH"/>
              </w:rPr>
              <w:t xml:space="preserve"> </w:t>
            </w:r>
            <w:r w:rsidRPr="00FF43C4">
              <w:rPr>
                <w:rFonts w:ascii="Arial" w:hAnsi="Arial" w:cs="Arial"/>
                <w:b/>
                <w:u w:val="single"/>
              </w:rPr>
              <w:t xml:space="preserve">3.2.3 </w:t>
            </w:r>
            <w:r w:rsidRPr="00FF43C4">
              <w:rPr>
                <w:rFonts w:ascii="Arial" w:hAnsi="Arial" w:cs="Arial"/>
                <w:color w:val="000000"/>
                <w:lang w:eastAsia="en-PH"/>
              </w:rPr>
              <w:t>Nomination</w:t>
            </w:r>
            <w:r w:rsidRPr="00FF43C4">
              <w:rPr>
                <w:rFonts w:ascii="Arial" w:hAnsi="Arial" w:cs="Arial"/>
                <w:b/>
                <w:color w:val="FF0000"/>
                <w:u w:val="single"/>
                <w:lang w:eastAsia="en-PH"/>
              </w:rPr>
              <w:t>s</w:t>
            </w:r>
            <w:r w:rsidRPr="00FF43C4">
              <w:rPr>
                <w:rFonts w:ascii="Arial" w:hAnsi="Arial" w:cs="Arial"/>
                <w:color w:val="000000"/>
                <w:lang w:eastAsia="en-PH"/>
              </w:rPr>
              <w:t xml:space="preserve"> shall be submitted to 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i/>
                <w:iCs/>
                <w:color w:val="000000"/>
                <w:lang w:eastAsia="en-PH"/>
              </w:rPr>
              <w:t xml:space="preserve"> </w:t>
            </w:r>
            <w:r w:rsidRPr="00FF43C4">
              <w:rPr>
                <w:rFonts w:ascii="Arial" w:hAnsi="Arial" w:cs="Arial"/>
                <w:color w:val="000000"/>
                <w:lang w:eastAsia="en-PH"/>
              </w:rPr>
              <w:t xml:space="preserve">or to any person designated by 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i/>
                <w:iCs/>
                <w:color w:val="000000"/>
                <w:lang w:eastAsia="en-PH"/>
              </w:rPr>
              <w:t xml:space="preserve">. </w:t>
            </w:r>
          </w:p>
          <w:p w14:paraId="7E4490ED" w14:textId="77777777" w:rsidR="003507E7" w:rsidRPr="00FF43C4" w:rsidRDefault="003507E7" w:rsidP="003507E7">
            <w:pPr>
              <w:pStyle w:val="Default"/>
              <w:spacing w:line="276" w:lineRule="auto"/>
              <w:rPr>
                <w:b/>
                <w:sz w:val="22"/>
                <w:szCs w:val="22"/>
              </w:rPr>
            </w:pPr>
          </w:p>
          <w:p w14:paraId="2778E131" w14:textId="77777777" w:rsidR="003507E7" w:rsidRPr="00FF43C4" w:rsidRDefault="003507E7" w:rsidP="003507E7">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t>(d)</w:t>
            </w:r>
            <w:r w:rsidRPr="00FF43C4">
              <w:rPr>
                <w:rFonts w:ascii="Arial" w:hAnsi="Arial" w:cs="Arial"/>
                <w:color w:val="000000"/>
                <w:lang w:eastAsia="en-PH"/>
              </w:rPr>
              <w:t xml:space="preserve"> </w:t>
            </w:r>
            <w:r w:rsidRPr="00FF43C4">
              <w:rPr>
                <w:rFonts w:ascii="Arial" w:hAnsi="Arial" w:cs="Arial"/>
                <w:b/>
                <w:u w:val="single"/>
              </w:rPr>
              <w:t xml:space="preserve">3.2.4 </w:t>
            </w:r>
            <w:r w:rsidRPr="00FF43C4">
              <w:rPr>
                <w:rFonts w:ascii="Arial" w:hAnsi="Arial" w:cs="Arial"/>
                <w:color w:val="000000"/>
                <w:lang w:eastAsia="en-PH"/>
              </w:rPr>
              <w:t xml:space="preserve">All nominations shall be in a form (Appendix [A]) and manner as may be prescribed by 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i/>
                <w:iCs/>
                <w:color w:val="000000"/>
                <w:lang w:eastAsia="en-PH"/>
              </w:rPr>
              <w:t>.</w:t>
            </w:r>
            <w:r w:rsidRPr="00FF43C4">
              <w:rPr>
                <w:rFonts w:ascii="Arial" w:hAnsi="Arial" w:cs="Arial"/>
                <w:color w:val="000000"/>
                <w:lang w:eastAsia="en-PH"/>
              </w:rPr>
              <w:t xml:space="preserve"> </w:t>
            </w:r>
          </w:p>
          <w:p w14:paraId="6363C979" w14:textId="77777777" w:rsidR="003507E7" w:rsidRPr="00FF43C4" w:rsidRDefault="003507E7" w:rsidP="003507E7">
            <w:pPr>
              <w:pStyle w:val="Default"/>
              <w:spacing w:line="276" w:lineRule="auto"/>
              <w:rPr>
                <w:b/>
                <w:sz w:val="22"/>
                <w:szCs w:val="22"/>
              </w:rPr>
            </w:pPr>
          </w:p>
          <w:p w14:paraId="06351B66" w14:textId="77777777" w:rsidR="003507E7" w:rsidRPr="00FF43C4" w:rsidRDefault="003507E7" w:rsidP="003507E7">
            <w:pPr>
              <w:pStyle w:val="Default"/>
              <w:spacing w:line="276" w:lineRule="auto"/>
              <w:rPr>
                <w:sz w:val="22"/>
                <w:szCs w:val="22"/>
              </w:rPr>
            </w:pPr>
            <w:r w:rsidRPr="00FF43C4">
              <w:rPr>
                <w:strike/>
                <w:sz w:val="22"/>
                <w:szCs w:val="22"/>
              </w:rPr>
              <w:t>(e)</w:t>
            </w:r>
            <w:r w:rsidRPr="00FF43C4">
              <w:rPr>
                <w:sz w:val="22"/>
                <w:szCs w:val="22"/>
              </w:rPr>
              <w:t xml:space="preserve"> </w:t>
            </w:r>
            <w:r w:rsidRPr="00FF43C4">
              <w:rPr>
                <w:b/>
                <w:sz w:val="22"/>
                <w:szCs w:val="22"/>
                <w:u w:val="single"/>
              </w:rPr>
              <w:t xml:space="preserve">3.2.5 </w:t>
            </w:r>
            <w:r w:rsidRPr="00FF43C4">
              <w:rPr>
                <w:sz w:val="22"/>
                <w:szCs w:val="22"/>
              </w:rPr>
              <w:t>xxx</w:t>
            </w:r>
          </w:p>
          <w:p w14:paraId="3E68D5DF" w14:textId="77777777" w:rsidR="003507E7" w:rsidRPr="00FF43C4" w:rsidRDefault="003507E7" w:rsidP="003507E7">
            <w:pPr>
              <w:pStyle w:val="Default"/>
              <w:spacing w:line="276" w:lineRule="auto"/>
              <w:rPr>
                <w:sz w:val="22"/>
                <w:szCs w:val="22"/>
              </w:rPr>
            </w:pPr>
          </w:p>
          <w:p w14:paraId="56E1A03B" w14:textId="77777777" w:rsidR="003507E7" w:rsidRPr="00FF43C4" w:rsidRDefault="003507E7" w:rsidP="003507E7">
            <w:pPr>
              <w:pStyle w:val="Default"/>
              <w:spacing w:line="276" w:lineRule="auto"/>
              <w:rPr>
                <w:sz w:val="22"/>
                <w:szCs w:val="22"/>
              </w:rPr>
            </w:pPr>
            <w:r w:rsidRPr="00FF43C4">
              <w:rPr>
                <w:strike/>
                <w:sz w:val="22"/>
                <w:szCs w:val="22"/>
              </w:rPr>
              <w:t>(f)</w:t>
            </w:r>
            <w:r w:rsidRPr="00FF43C4">
              <w:rPr>
                <w:sz w:val="22"/>
                <w:szCs w:val="22"/>
              </w:rPr>
              <w:t xml:space="preserve"> </w:t>
            </w:r>
            <w:r w:rsidRPr="00FF43C4">
              <w:rPr>
                <w:b/>
                <w:sz w:val="22"/>
                <w:szCs w:val="22"/>
                <w:u w:val="single"/>
              </w:rPr>
              <w:t xml:space="preserve">3.2.6 </w:t>
            </w:r>
            <w:r w:rsidRPr="00FF43C4">
              <w:rPr>
                <w:sz w:val="22"/>
                <w:szCs w:val="22"/>
              </w:rPr>
              <w:t>xxx</w:t>
            </w:r>
          </w:p>
          <w:p w14:paraId="28CCD791" w14:textId="77777777" w:rsidR="003507E7" w:rsidRPr="00FF43C4" w:rsidRDefault="003507E7" w:rsidP="003507E7">
            <w:pPr>
              <w:pStyle w:val="Default"/>
              <w:spacing w:line="276" w:lineRule="auto"/>
              <w:jc w:val="center"/>
              <w:rPr>
                <w:sz w:val="22"/>
                <w:szCs w:val="22"/>
              </w:rPr>
            </w:pPr>
          </w:p>
          <w:p w14:paraId="5576B13D" w14:textId="77777777" w:rsidR="003507E7" w:rsidRPr="00FF43C4" w:rsidRDefault="003507E7" w:rsidP="003507E7">
            <w:pPr>
              <w:pStyle w:val="Default"/>
              <w:numPr>
                <w:ilvl w:val="2"/>
                <w:numId w:val="20"/>
              </w:numPr>
              <w:tabs>
                <w:tab w:val="clear" w:pos="720"/>
                <w:tab w:val="num" w:pos="280"/>
              </w:tabs>
              <w:spacing w:line="276" w:lineRule="auto"/>
              <w:ind w:hanging="720"/>
              <w:rPr>
                <w:sz w:val="22"/>
                <w:szCs w:val="22"/>
              </w:rPr>
            </w:pPr>
            <w:r w:rsidRPr="00FF43C4">
              <w:rPr>
                <w:b/>
                <w:sz w:val="22"/>
                <w:szCs w:val="22"/>
                <w:u w:val="single"/>
              </w:rPr>
              <w:t xml:space="preserve">3.2.7 </w:t>
            </w:r>
            <w:r w:rsidRPr="00FF43C4">
              <w:rPr>
                <w:sz w:val="22"/>
                <w:szCs w:val="22"/>
              </w:rPr>
              <w:t>xxx</w:t>
            </w:r>
          </w:p>
          <w:p w14:paraId="457A49A7" w14:textId="77777777" w:rsidR="003507E7" w:rsidRPr="00FF43C4" w:rsidRDefault="003507E7" w:rsidP="003507E7">
            <w:pPr>
              <w:pStyle w:val="Default"/>
              <w:spacing w:line="276" w:lineRule="auto"/>
              <w:rPr>
                <w:sz w:val="22"/>
                <w:szCs w:val="22"/>
              </w:rPr>
            </w:pPr>
          </w:p>
          <w:p w14:paraId="3DC0712E" w14:textId="7F6852FF" w:rsidR="003507E7" w:rsidRPr="00FF43C4" w:rsidRDefault="003507E7" w:rsidP="003507E7">
            <w:pPr>
              <w:pStyle w:val="Default"/>
              <w:spacing w:line="276" w:lineRule="auto"/>
              <w:rPr>
                <w:strike/>
                <w:sz w:val="22"/>
                <w:szCs w:val="22"/>
              </w:rPr>
            </w:pPr>
            <w:r w:rsidRPr="00FF43C4">
              <w:rPr>
                <w:b/>
                <w:bCs/>
                <w:color w:val="FF0000"/>
                <w:sz w:val="22"/>
                <w:szCs w:val="22"/>
                <w:u w:val="single"/>
              </w:rPr>
              <w:t>3.2.8 A qualified individuals may self-nominate as Independent members in any Committees requiring an independent member.</w:t>
            </w:r>
          </w:p>
        </w:tc>
        <w:tc>
          <w:tcPr>
            <w:tcW w:w="865" w:type="pct"/>
          </w:tcPr>
          <w:p w14:paraId="6044FDD7"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lastRenderedPageBreak/>
              <w:t>References to non-Governance Committees of the PEM Board are removed as this Manual is intended to pertain only to WESM Governance Committees.</w:t>
            </w:r>
          </w:p>
          <w:p w14:paraId="51CB0F06" w14:textId="77777777" w:rsidR="003507E7" w:rsidRPr="00FF43C4" w:rsidRDefault="003507E7" w:rsidP="003507E7">
            <w:pPr>
              <w:spacing w:line="276" w:lineRule="auto"/>
              <w:ind w:left="162"/>
              <w:rPr>
                <w:rFonts w:ascii="Arial" w:hAnsi="Arial" w:cs="Arial"/>
              </w:rPr>
            </w:pPr>
          </w:p>
          <w:p w14:paraId="760C44EC"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4FBD1994" w14:textId="77777777" w:rsidR="003507E7" w:rsidRPr="00FF43C4" w:rsidRDefault="003507E7" w:rsidP="003507E7">
            <w:pPr>
              <w:spacing w:line="276" w:lineRule="auto"/>
              <w:rPr>
                <w:rFonts w:ascii="Arial" w:hAnsi="Arial" w:cs="Arial"/>
              </w:rPr>
            </w:pPr>
          </w:p>
          <w:p w14:paraId="248B28BF" w14:textId="77777777" w:rsidR="003507E7" w:rsidRPr="00FF43C4" w:rsidRDefault="003507E7" w:rsidP="003507E7">
            <w:pPr>
              <w:numPr>
                <w:ilvl w:val="0"/>
                <w:numId w:val="25"/>
              </w:numPr>
              <w:spacing w:line="276" w:lineRule="auto"/>
              <w:ind w:left="162" w:hanging="162"/>
              <w:rPr>
                <w:rFonts w:ascii="Arial" w:hAnsi="Arial" w:cs="Arial"/>
              </w:rPr>
            </w:pPr>
            <w:r w:rsidRPr="00FF43C4">
              <w:rPr>
                <w:rFonts w:ascii="Arial" w:hAnsi="Arial" w:cs="Arial"/>
              </w:rPr>
              <w:t>To document the current practice of self-nomination under the new Section 3.2.8</w:t>
            </w:r>
          </w:p>
          <w:p w14:paraId="1AC2D9DD" w14:textId="77777777" w:rsidR="003507E7" w:rsidRPr="00FF43C4" w:rsidRDefault="003507E7" w:rsidP="003507E7">
            <w:pPr>
              <w:spacing w:line="276" w:lineRule="auto"/>
              <w:ind w:left="162"/>
              <w:rPr>
                <w:rFonts w:ascii="Arial" w:hAnsi="Arial" w:cs="Arial"/>
              </w:rPr>
            </w:pPr>
          </w:p>
        </w:tc>
        <w:tc>
          <w:tcPr>
            <w:tcW w:w="864" w:type="pct"/>
            <w:shd w:val="clear" w:color="auto" w:fill="FFFFFF" w:themeFill="background1"/>
          </w:tcPr>
          <w:p w14:paraId="402CB932" w14:textId="77777777" w:rsidR="003507E7" w:rsidRPr="00FF43C4" w:rsidRDefault="003507E7" w:rsidP="003507E7">
            <w:pPr>
              <w:spacing w:line="276" w:lineRule="auto"/>
              <w:jc w:val="both"/>
              <w:rPr>
                <w:rFonts w:ascii="Arial" w:hAnsi="Arial" w:cs="Arial"/>
              </w:rPr>
            </w:pPr>
          </w:p>
        </w:tc>
        <w:tc>
          <w:tcPr>
            <w:tcW w:w="864" w:type="pct"/>
            <w:shd w:val="clear" w:color="auto" w:fill="FFFFFF" w:themeFill="background1"/>
          </w:tcPr>
          <w:p w14:paraId="0EC978B3" w14:textId="77777777" w:rsidR="003507E7" w:rsidRPr="00FF43C4" w:rsidRDefault="003507E7" w:rsidP="003507E7">
            <w:pPr>
              <w:spacing w:line="276" w:lineRule="auto"/>
              <w:jc w:val="both"/>
              <w:rPr>
                <w:rFonts w:ascii="Arial" w:hAnsi="Arial" w:cs="Arial"/>
              </w:rPr>
            </w:pPr>
          </w:p>
        </w:tc>
      </w:tr>
      <w:tr w:rsidR="00670D28" w:rsidRPr="00FF43C4" w14:paraId="5F314AC9" w14:textId="77777777" w:rsidTr="001800AC">
        <w:tc>
          <w:tcPr>
            <w:tcW w:w="475" w:type="pct"/>
            <w:shd w:val="clear" w:color="auto" w:fill="FFFFFF" w:themeFill="background1"/>
          </w:tcPr>
          <w:p w14:paraId="611E628E" w14:textId="76042CA9" w:rsidR="00670D28" w:rsidRPr="00FF43C4" w:rsidRDefault="00670D28" w:rsidP="00670D28">
            <w:pPr>
              <w:spacing w:line="276" w:lineRule="auto"/>
              <w:rPr>
                <w:rFonts w:ascii="Arial" w:hAnsi="Arial" w:cs="Arial"/>
              </w:rPr>
            </w:pPr>
            <w:r w:rsidRPr="00FF43C4">
              <w:rPr>
                <w:rFonts w:ascii="Arial" w:hAnsi="Arial" w:cs="Arial"/>
              </w:rPr>
              <w:t>3.03</w:t>
            </w:r>
          </w:p>
        </w:tc>
        <w:tc>
          <w:tcPr>
            <w:tcW w:w="920" w:type="pct"/>
            <w:shd w:val="clear" w:color="auto" w:fill="FFFFFF" w:themeFill="background1"/>
          </w:tcPr>
          <w:p w14:paraId="19324BEE"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Section 3.03 Selection </w:t>
            </w:r>
          </w:p>
          <w:p w14:paraId="399798BE"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p>
          <w:p w14:paraId="07CB7C1B"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lastRenderedPageBreak/>
              <w:t xml:space="preserve">(a) The Selection Committee shall pre-screen and shortlist all candidates nominated to become a member of the relevant Committee in accordance with the qualifications and disqualifications set forth in these Guidelines and applicable laws and rules. </w:t>
            </w:r>
          </w:p>
          <w:p w14:paraId="2464CB70"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p>
          <w:p w14:paraId="65B7B9ED" w14:textId="49DD40EF" w:rsidR="00670D28" w:rsidRPr="00FF43C4" w:rsidRDefault="00670D28" w:rsidP="00670D28">
            <w:pPr>
              <w:pStyle w:val="Default"/>
              <w:spacing w:line="276" w:lineRule="auto"/>
              <w:rPr>
                <w:sz w:val="22"/>
                <w:szCs w:val="22"/>
              </w:rPr>
            </w:pPr>
            <w:r w:rsidRPr="00FF43C4">
              <w:rPr>
                <w:sz w:val="22"/>
                <w:szCs w:val="22"/>
                <w:lang w:eastAsia="en-PH"/>
              </w:rPr>
              <w:t>(b) In the determination of the list of candidates, the Selection Committee shall consider foreign professionals, if and only if during the pre-screening and evaluation process, they have proven that such professional is known to be an outstanding expert or specialist in the particular field and that the services of such foreigner is urgently necessary either for lack of local experts or if his or her service will promote the advancement of the Spot Market.</w:t>
            </w:r>
          </w:p>
        </w:tc>
        <w:tc>
          <w:tcPr>
            <w:tcW w:w="1012" w:type="pct"/>
          </w:tcPr>
          <w:p w14:paraId="4810E1F9"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lastRenderedPageBreak/>
              <w:t>Section 3.03</w:t>
            </w:r>
            <w:r w:rsidRPr="00FF43C4">
              <w:rPr>
                <w:rFonts w:ascii="Arial" w:hAnsi="Arial" w:cs="Arial"/>
                <w:color w:val="000000"/>
                <w:lang w:eastAsia="en-PH"/>
              </w:rPr>
              <w:t xml:space="preserve"> </w:t>
            </w:r>
            <w:r w:rsidRPr="00FF43C4">
              <w:rPr>
                <w:rFonts w:ascii="Arial" w:hAnsi="Arial" w:cs="Arial"/>
                <w:b/>
                <w:color w:val="000000"/>
                <w:u w:val="single"/>
                <w:lang w:eastAsia="en-PH"/>
              </w:rPr>
              <w:t>3.3.</w:t>
            </w:r>
            <w:r w:rsidRPr="00FF43C4">
              <w:rPr>
                <w:rFonts w:ascii="Arial" w:hAnsi="Arial" w:cs="Arial"/>
                <w:color w:val="000000"/>
                <w:lang w:eastAsia="en-PH"/>
              </w:rPr>
              <w:t xml:space="preserve"> Selection</w:t>
            </w:r>
          </w:p>
          <w:p w14:paraId="4AB9DC6E"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p>
          <w:p w14:paraId="574A5308"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lastRenderedPageBreak/>
              <w:t>(a)</w:t>
            </w:r>
            <w:r w:rsidRPr="00FF43C4">
              <w:rPr>
                <w:rFonts w:ascii="Arial" w:hAnsi="Arial" w:cs="Arial"/>
                <w:color w:val="000000"/>
                <w:lang w:eastAsia="en-PH"/>
              </w:rPr>
              <w:t xml:space="preserve"> </w:t>
            </w:r>
            <w:r w:rsidRPr="00FF43C4">
              <w:rPr>
                <w:rFonts w:ascii="Arial" w:hAnsi="Arial" w:cs="Arial"/>
                <w:b/>
                <w:color w:val="000000"/>
                <w:u w:val="single"/>
                <w:lang w:eastAsia="en-PH"/>
              </w:rPr>
              <w:t xml:space="preserve">3.3.1 </w:t>
            </w:r>
            <w:r w:rsidRPr="00FF43C4">
              <w:rPr>
                <w:rFonts w:ascii="Arial" w:hAnsi="Arial" w:cs="Arial"/>
                <w:color w:val="000000"/>
                <w:lang w:eastAsia="en-PH"/>
              </w:rPr>
              <w:t xml:space="preserve">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color w:val="000000"/>
                <w:lang w:eastAsia="en-PH"/>
              </w:rPr>
              <w:t xml:space="preserve"> shall pre-screen and shortlist all candidates nominated to become a member of the relevant Committee in accordance with the qualifications and disqualifications set forth in these </w:t>
            </w:r>
            <w:r w:rsidRPr="00FF43C4">
              <w:rPr>
                <w:rFonts w:ascii="Arial" w:hAnsi="Arial" w:cs="Arial"/>
                <w:i/>
                <w:iCs/>
                <w:color w:val="000000"/>
                <w:lang w:eastAsia="en-PH"/>
              </w:rPr>
              <w:t>Guidelines</w:t>
            </w:r>
            <w:r w:rsidRPr="00FF43C4">
              <w:rPr>
                <w:rFonts w:ascii="Arial" w:hAnsi="Arial" w:cs="Arial"/>
                <w:color w:val="000000"/>
                <w:lang w:eastAsia="en-PH"/>
              </w:rPr>
              <w:t xml:space="preserve"> and applicable laws and rules. </w:t>
            </w:r>
          </w:p>
          <w:p w14:paraId="59604966"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t>(b)</w:t>
            </w:r>
            <w:r w:rsidRPr="00FF43C4">
              <w:rPr>
                <w:rFonts w:ascii="Arial" w:hAnsi="Arial" w:cs="Arial"/>
                <w:color w:val="000000"/>
                <w:lang w:eastAsia="en-PH"/>
              </w:rPr>
              <w:t xml:space="preserve"> </w:t>
            </w:r>
            <w:r w:rsidRPr="00FF43C4">
              <w:rPr>
                <w:rFonts w:ascii="Arial" w:hAnsi="Arial" w:cs="Arial"/>
                <w:b/>
                <w:color w:val="000000"/>
                <w:u w:val="single"/>
                <w:lang w:eastAsia="en-PH"/>
              </w:rPr>
              <w:t xml:space="preserve">3.3.2 </w:t>
            </w:r>
            <w:r w:rsidRPr="00FF43C4">
              <w:rPr>
                <w:rFonts w:ascii="Arial" w:hAnsi="Arial" w:cs="Arial"/>
                <w:color w:val="000000"/>
                <w:lang w:eastAsia="en-PH"/>
              </w:rPr>
              <w:t xml:space="preserve">In the determination of the list of candidates, 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color w:val="000000"/>
                <w:lang w:eastAsia="en-PH"/>
              </w:rPr>
              <w:t xml:space="preserve"> shall consider foreign professionals, if and only if during the pre-screening and evaluation process, they have proven that such professional is known to be an outstanding expert or specialist in the particular field and that the services of such foreigner is urgently necessary either for lack of local experts or if his or her service will promote the advancement of the Spot Market.</w:t>
            </w:r>
          </w:p>
          <w:p w14:paraId="5DECB2AF"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p>
          <w:p w14:paraId="546498DB" w14:textId="5C8FBB3D" w:rsidR="00670D28" w:rsidRPr="00FF43C4" w:rsidRDefault="00670D28" w:rsidP="00670D28">
            <w:pPr>
              <w:pStyle w:val="Default"/>
              <w:spacing w:line="276" w:lineRule="auto"/>
              <w:rPr>
                <w:strike/>
                <w:sz w:val="22"/>
                <w:szCs w:val="22"/>
              </w:rPr>
            </w:pPr>
            <w:r w:rsidRPr="00FF43C4">
              <w:rPr>
                <w:b/>
                <w:bCs/>
                <w:color w:val="FF0000"/>
                <w:sz w:val="22"/>
                <w:szCs w:val="22"/>
                <w:u w:val="single"/>
                <w:lang w:eastAsia="en-PH"/>
              </w:rPr>
              <w:t xml:space="preserve">The foreign professional should comply with the </w:t>
            </w:r>
            <w:r w:rsidRPr="00FF43C4">
              <w:rPr>
                <w:b/>
                <w:bCs/>
                <w:color w:val="FF0000"/>
                <w:sz w:val="22"/>
                <w:szCs w:val="22"/>
                <w:u w:val="single"/>
                <w:lang w:eastAsia="en-PH"/>
              </w:rPr>
              <w:lastRenderedPageBreak/>
              <w:t>applicable laws and regulations of the Philippines for his or her practice, and shall furnish the PEM Board of proof of compliance.</w:t>
            </w:r>
          </w:p>
        </w:tc>
        <w:tc>
          <w:tcPr>
            <w:tcW w:w="865" w:type="pct"/>
          </w:tcPr>
          <w:p w14:paraId="110F00EF"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lastRenderedPageBreak/>
              <w:t xml:space="preserve">References to non-Governance Committees </w:t>
            </w:r>
            <w:r w:rsidRPr="00FF43C4">
              <w:rPr>
                <w:rFonts w:ascii="Arial" w:hAnsi="Arial" w:cs="Arial"/>
              </w:rPr>
              <w:lastRenderedPageBreak/>
              <w:t>of the PEM Board are removed as this Manual is intended to pertain only to WESM Governance Committees.</w:t>
            </w:r>
          </w:p>
          <w:p w14:paraId="07A38846" w14:textId="77777777" w:rsidR="00670D28" w:rsidRPr="00FF43C4" w:rsidRDefault="00670D28" w:rsidP="00670D28">
            <w:pPr>
              <w:spacing w:line="276" w:lineRule="auto"/>
              <w:ind w:left="162"/>
              <w:rPr>
                <w:rFonts w:ascii="Arial" w:hAnsi="Arial" w:cs="Arial"/>
              </w:rPr>
            </w:pPr>
          </w:p>
          <w:p w14:paraId="27AFA8CB"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3248E8A5" w14:textId="77777777" w:rsidR="00670D28" w:rsidRPr="00FF43C4" w:rsidRDefault="00670D28" w:rsidP="00670D28">
            <w:pPr>
              <w:pStyle w:val="ListParagraph"/>
              <w:spacing w:after="200" w:line="276" w:lineRule="auto"/>
              <w:ind w:left="162"/>
              <w:rPr>
                <w:rFonts w:ascii="Arial" w:hAnsi="Arial" w:cs="Arial"/>
                <w:sz w:val="22"/>
                <w:szCs w:val="22"/>
              </w:rPr>
            </w:pPr>
          </w:p>
        </w:tc>
        <w:tc>
          <w:tcPr>
            <w:tcW w:w="864" w:type="pct"/>
            <w:shd w:val="clear" w:color="auto" w:fill="FFFFFF" w:themeFill="background1"/>
          </w:tcPr>
          <w:p w14:paraId="3211C8AD"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6F4C5A4E" w14:textId="77777777" w:rsidR="00670D28" w:rsidRPr="00FF43C4" w:rsidRDefault="00670D28" w:rsidP="00670D28">
            <w:pPr>
              <w:spacing w:line="276" w:lineRule="auto"/>
              <w:jc w:val="both"/>
              <w:rPr>
                <w:rFonts w:ascii="Arial" w:hAnsi="Arial" w:cs="Arial"/>
              </w:rPr>
            </w:pPr>
          </w:p>
        </w:tc>
      </w:tr>
      <w:tr w:rsidR="00670D28" w:rsidRPr="00FF43C4" w14:paraId="7747ABBD" w14:textId="77777777" w:rsidTr="001800AC">
        <w:tc>
          <w:tcPr>
            <w:tcW w:w="475" w:type="pct"/>
            <w:shd w:val="clear" w:color="auto" w:fill="FFFFFF" w:themeFill="background1"/>
          </w:tcPr>
          <w:p w14:paraId="3F8851B6" w14:textId="558BBBEB" w:rsidR="00670D28" w:rsidRPr="00FF43C4" w:rsidRDefault="00670D28" w:rsidP="00670D28">
            <w:pPr>
              <w:spacing w:line="276" w:lineRule="auto"/>
              <w:rPr>
                <w:rFonts w:ascii="Arial" w:hAnsi="Arial" w:cs="Arial"/>
              </w:rPr>
            </w:pPr>
            <w:r w:rsidRPr="00FF43C4">
              <w:rPr>
                <w:rFonts w:ascii="Arial" w:hAnsi="Arial" w:cs="Arial"/>
              </w:rPr>
              <w:lastRenderedPageBreak/>
              <w:t>3.04</w:t>
            </w:r>
          </w:p>
        </w:tc>
        <w:tc>
          <w:tcPr>
            <w:tcW w:w="920" w:type="pct"/>
            <w:shd w:val="clear" w:color="auto" w:fill="FFFFFF" w:themeFill="background1"/>
          </w:tcPr>
          <w:p w14:paraId="6CB519C2"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bCs/>
                <w:color w:val="000000"/>
                <w:lang w:eastAsia="en-PH"/>
              </w:rPr>
              <w:t>Section 3.04 Publication of Nominees</w:t>
            </w:r>
            <w:r w:rsidRPr="00FF43C4">
              <w:rPr>
                <w:rFonts w:ascii="Arial" w:hAnsi="Arial" w:cs="Arial"/>
                <w:color w:val="000000"/>
                <w:lang w:eastAsia="en-PH"/>
              </w:rPr>
              <w:t xml:space="preserve">. Upon screening of the nominees submitted within allowable time as prescribed by the Selection Committee, the latter shall cause the publication of the list of the qualified nominees in the PEMC web site. </w:t>
            </w:r>
          </w:p>
          <w:p w14:paraId="6BB38503"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p>
        </w:tc>
        <w:tc>
          <w:tcPr>
            <w:tcW w:w="1012" w:type="pct"/>
          </w:tcPr>
          <w:p w14:paraId="7AAA1D30"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bCs/>
                <w:strike/>
                <w:color w:val="000000"/>
                <w:lang w:eastAsia="en-PH"/>
              </w:rPr>
              <w:t>Section 3.04</w:t>
            </w:r>
            <w:r w:rsidRPr="00FF43C4">
              <w:rPr>
                <w:rFonts w:ascii="Arial" w:hAnsi="Arial" w:cs="Arial"/>
                <w:b/>
                <w:bCs/>
                <w:color w:val="000000"/>
                <w:lang w:eastAsia="en-PH"/>
              </w:rPr>
              <w:t xml:space="preserve"> </w:t>
            </w:r>
            <w:r w:rsidRPr="00FF43C4">
              <w:rPr>
                <w:rFonts w:ascii="Arial" w:hAnsi="Arial" w:cs="Arial"/>
                <w:b/>
                <w:bCs/>
                <w:color w:val="000000"/>
                <w:u w:val="single"/>
                <w:lang w:eastAsia="en-PH"/>
              </w:rPr>
              <w:t>3.4.</w:t>
            </w:r>
            <w:r w:rsidRPr="00FF43C4">
              <w:rPr>
                <w:rFonts w:ascii="Arial" w:hAnsi="Arial" w:cs="Arial"/>
                <w:b/>
                <w:bCs/>
                <w:color w:val="000000"/>
                <w:lang w:eastAsia="en-PH"/>
              </w:rPr>
              <w:t xml:space="preserve"> </w:t>
            </w:r>
            <w:r w:rsidRPr="00FF43C4">
              <w:rPr>
                <w:rFonts w:ascii="Arial" w:hAnsi="Arial" w:cs="Arial"/>
                <w:bCs/>
                <w:color w:val="000000"/>
                <w:lang w:eastAsia="en-PH"/>
              </w:rPr>
              <w:t>Publication of Nominees</w:t>
            </w:r>
            <w:r w:rsidRPr="00FF43C4">
              <w:rPr>
                <w:rFonts w:ascii="Arial" w:hAnsi="Arial" w:cs="Arial"/>
                <w:color w:val="000000"/>
                <w:lang w:eastAsia="en-PH"/>
              </w:rPr>
              <w:t xml:space="preserve">. Upon screening of the nominees submitted within </w:t>
            </w:r>
            <w:r w:rsidRPr="00FF43C4">
              <w:rPr>
                <w:rFonts w:ascii="Arial" w:hAnsi="Arial" w:cs="Arial"/>
                <w:b/>
                <w:color w:val="FF0000"/>
                <w:u w:val="single"/>
                <w:lang w:eastAsia="en-PH"/>
              </w:rPr>
              <w:t>the</w:t>
            </w:r>
            <w:r w:rsidRPr="00FF43C4">
              <w:rPr>
                <w:rFonts w:ascii="Arial" w:hAnsi="Arial" w:cs="Arial"/>
                <w:color w:val="000000"/>
                <w:lang w:eastAsia="en-PH"/>
              </w:rPr>
              <w:t xml:space="preserve"> allowable time as prescribed by 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i/>
                <w:iCs/>
                <w:color w:val="000000"/>
                <w:lang w:eastAsia="en-PH"/>
              </w:rPr>
              <w:t>,</w:t>
            </w:r>
            <w:r w:rsidRPr="00FF43C4">
              <w:rPr>
                <w:rFonts w:ascii="Arial" w:hAnsi="Arial" w:cs="Arial"/>
                <w:color w:val="000000"/>
                <w:lang w:eastAsia="en-PH"/>
              </w:rPr>
              <w:t xml:space="preserve"> the latter shall cause the publication of the list of the qualified nominees in the </w:t>
            </w:r>
            <w:r w:rsidRPr="00FF43C4">
              <w:rPr>
                <w:rFonts w:ascii="Arial" w:hAnsi="Arial" w:cs="Arial"/>
                <w:i/>
                <w:strike/>
                <w:color w:val="FF0000"/>
                <w:lang w:eastAsia="en-PH"/>
              </w:rPr>
              <w:t>PEMC</w:t>
            </w:r>
            <w:r w:rsidRPr="00FF43C4">
              <w:rPr>
                <w:rFonts w:ascii="Arial" w:hAnsi="Arial" w:cs="Arial"/>
                <w:b/>
                <w:i/>
                <w:color w:val="FF0000"/>
                <w:u w:val="single"/>
                <w:lang w:eastAsia="en-PH"/>
              </w:rPr>
              <w:t xml:space="preserve"> </w:t>
            </w:r>
            <w:r w:rsidRPr="00FF43C4">
              <w:rPr>
                <w:rFonts w:ascii="Arial" w:hAnsi="Arial" w:cs="Arial"/>
                <w:b/>
                <w:bCs/>
                <w:i/>
                <w:iCs/>
                <w:color w:val="FF0000"/>
                <w:u w:val="single"/>
                <w:lang w:eastAsia="en-PH"/>
              </w:rPr>
              <w:t xml:space="preserve">Governance Arm </w:t>
            </w:r>
            <w:r w:rsidRPr="00FF43C4">
              <w:rPr>
                <w:rFonts w:ascii="Arial" w:hAnsi="Arial" w:cs="Arial"/>
                <w:i/>
                <w:iCs/>
                <w:strike/>
                <w:color w:val="FF0000"/>
                <w:lang w:eastAsia="en-PH"/>
              </w:rPr>
              <w:t xml:space="preserve"> </w:t>
            </w:r>
            <w:r w:rsidRPr="00FF43C4">
              <w:rPr>
                <w:rFonts w:ascii="Arial" w:hAnsi="Arial" w:cs="Arial"/>
                <w:strike/>
                <w:color w:val="000000"/>
                <w:lang w:eastAsia="en-PH"/>
              </w:rPr>
              <w:t>web site</w:t>
            </w:r>
            <w:r w:rsidRPr="00FF43C4">
              <w:rPr>
                <w:rFonts w:ascii="Arial" w:hAnsi="Arial" w:cs="Arial"/>
                <w:color w:val="000000"/>
                <w:lang w:eastAsia="en-PH"/>
              </w:rPr>
              <w:t xml:space="preserve"> </w:t>
            </w:r>
            <w:r w:rsidRPr="00FF43C4">
              <w:rPr>
                <w:rFonts w:ascii="Arial" w:hAnsi="Arial" w:cs="Arial"/>
                <w:b/>
                <w:i/>
                <w:iCs/>
                <w:color w:val="000000"/>
                <w:u w:val="single"/>
                <w:lang w:eastAsia="en-PH"/>
              </w:rPr>
              <w:t>website</w:t>
            </w:r>
            <w:r w:rsidRPr="00FF43C4">
              <w:rPr>
                <w:rFonts w:ascii="Arial" w:hAnsi="Arial" w:cs="Arial"/>
                <w:i/>
                <w:iCs/>
                <w:color w:val="000000"/>
                <w:lang w:eastAsia="en-PH"/>
              </w:rPr>
              <w:t>.</w:t>
            </w:r>
            <w:r w:rsidRPr="00FF43C4">
              <w:rPr>
                <w:rFonts w:ascii="Arial" w:hAnsi="Arial" w:cs="Arial"/>
                <w:color w:val="000000"/>
                <w:lang w:eastAsia="en-PH"/>
              </w:rPr>
              <w:t xml:space="preserve"> </w:t>
            </w:r>
          </w:p>
          <w:p w14:paraId="6102B262" w14:textId="77777777" w:rsidR="00670D28" w:rsidRPr="00FF43C4" w:rsidRDefault="00670D28" w:rsidP="00670D28">
            <w:pPr>
              <w:autoSpaceDE w:val="0"/>
              <w:autoSpaceDN w:val="0"/>
              <w:adjustRightInd w:val="0"/>
              <w:spacing w:line="276" w:lineRule="auto"/>
              <w:rPr>
                <w:rFonts w:ascii="Arial" w:hAnsi="Arial" w:cs="Arial"/>
                <w:strike/>
                <w:color w:val="000000"/>
                <w:lang w:eastAsia="en-PH"/>
              </w:rPr>
            </w:pPr>
          </w:p>
        </w:tc>
        <w:tc>
          <w:tcPr>
            <w:tcW w:w="865" w:type="pct"/>
          </w:tcPr>
          <w:p w14:paraId="6B2EA210"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References to non-Governance Committees of the PEM Board are removed as this Manual is intended to pertain only to WESM Governance Committees.</w:t>
            </w:r>
          </w:p>
          <w:p w14:paraId="770C21BE" w14:textId="77777777" w:rsidR="00670D28" w:rsidRPr="00FF43C4" w:rsidRDefault="00670D28" w:rsidP="00670D28">
            <w:pPr>
              <w:spacing w:line="276" w:lineRule="auto"/>
              <w:ind w:left="162"/>
              <w:rPr>
                <w:rFonts w:ascii="Arial" w:hAnsi="Arial" w:cs="Arial"/>
              </w:rPr>
            </w:pPr>
          </w:p>
          <w:p w14:paraId="27775F73"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Replaced PEMC with Governance Arm consistent with the proposed revision in the Definition of Terms</w:t>
            </w:r>
          </w:p>
          <w:p w14:paraId="29958822" w14:textId="77777777" w:rsidR="00670D28" w:rsidRPr="00FF43C4" w:rsidRDefault="00670D28" w:rsidP="00670D28">
            <w:pPr>
              <w:pStyle w:val="ListParagraph"/>
              <w:rPr>
                <w:rFonts w:ascii="Arial" w:hAnsi="Arial" w:cs="Arial"/>
                <w:sz w:val="22"/>
                <w:szCs w:val="22"/>
              </w:rPr>
            </w:pPr>
          </w:p>
          <w:p w14:paraId="3F8241D4" w14:textId="68945385"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03242EE5"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1E27C89B" w14:textId="77777777" w:rsidR="00670D28" w:rsidRPr="00FF43C4" w:rsidRDefault="00670D28" w:rsidP="00670D28">
            <w:pPr>
              <w:spacing w:line="276" w:lineRule="auto"/>
              <w:jc w:val="both"/>
              <w:rPr>
                <w:rFonts w:ascii="Arial" w:hAnsi="Arial" w:cs="Arial"/>
              </w:rPr>
            </w:pPr>
          </w:p>
        </w:tc>
      </w:tr>
      <w:tr w:rsidR="00670D28" w:rsidRPr="00FF43C4" w14:paraId="56BC5D0A" w14:textId="77777777" w:rsidTr="001800AC">
        <w:tc>
          <w:tcPr>
            <w:tcW w:w="475" w:type="pct"/>
            <w:shd w:val="clear" w:color="auto" w:fill="FFFFFF" w:themeFill="background1"/>
          </w:tcPr>
          <w:p w14:paraId="5CFD1542" w14:textId="7A789ADB" w:rsidR="00670D28" w:rsidRPr="00FF43C4" w:rsidRDefault="00670D28" w:rsidP="00670D28">
            <w:pPr>
              <w:spacing w:line="276" w:lineRule="auto"/>
              <w:rPr>
                <w:rFonts w:ascii="Arial" w:hAnsi="Arial" w:cs="Arial"/>
              </w:rPr>
            </w:pPr>
            <w:r w:rsidRPr="00FF43C4">
              <w:rPr>
                <w:rFonts w:ascii="Arial" w:hAnsi="Arial" w:cs="Arial"/>
              </w:rPr>
              <w:t>3.05</w:t>
            </w:r>
          </w:p>
        </w:tc>
        <w:tc>
          <w:tcPr>
            <w:tcW w:w="920" w:type="pct"/>
            <w:shd w:val="clear" w:color="auto" w:fill="FFFFFF" w:themeFill="background1"/>
          </w:tcPr>
          <w:p w14:paraId="7FD9B599"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bCs/>
                <w:color w:val="000000"/>
                <w:lang w:eastAsia="en-PH"/>
              </w:rPr>
              <w:t>Section 3.05 Interview of the Nominees</w:t>
            </w:r>
            <w:r w:rsidRPr="00FF43C4">
              <w:rPr>
                <w:rFonts w:ascii="Arial" w:hAnsi="Arial" w:cs="Arial"/>
                <w:color w:val="000000"/>
                <w:lang w:eastAsia="en-PH"/>
              </w:rPr>
              <w:t xml:space="preserve">. After the publication of the shortlisted nominees and upon verification and resolution of opposition thereof, if any, the </w:t>
            </w:r>
            <w:r w:rsidRPr="00FF43C4">
              <w:rPr>
                <w:rFonts w:ascii="Arial" w:hAnsi="Arial" w:cs="Arial"/>
                <w:color w:val="000000"/>
                <w:lang w:eastAsia="en-PH"/>
              </w:rPr>
              <w:lastRenderedPageBreak/>
              <w:t xml:space="preserve">Selection Committee may opt to conduct further assessment of the shortlisted nominees through personal interview or any other means as the Selection Committee may consider appropriate. The Board Selection Committee shall rate them in accordance with a scoring system provided for this purpose. </w:t>
            </w:r>
          </w:p>
          <w:p w14:paraId="74255F56" w14:textId="77777777" w:rsidR="00670D28" w:rsidRPr="00FF43C4" w:rsidRDefault="00670D28" w:rsidP="00670D28">
            <w:pPr>
              <w:autoSpaceDE w:val="0"/>
              <w:autoSpaceDN w:val="0"/>
              <w:adjustRightInd w:val="0"/>
              <w:spacing w:line="276" w:lineRule="auto"/>
              <w:rPr>
                <w:rFonts w:ascii="Arial" w:hAnsi="Arial" w:cs="Arial"/>
                <w:bCs/>
                <w:color w:val="000000"/>
                <w:lang w:eastAsia="en-PH"/>
              </w:rPr>
            </w:pPr>
          </w:p>
        </w:tc>
        <w:tc>
          <w:tcPr>
            <w:tcW w:w="1012" w:type="pct"/>
          </w:tcPr>
          <w:p w14:paraId="58C768B1" w14:textId="5E189A1A" w:rsidR="00670D28" w:rsidRPr="00FF43C4" w:rsidRDefault="00670D28" w:rsidP="00670D28">
            <w:pPr>
              <w:autoSpaceDE w:val="0"/>
              <w:autoSpaceDN w:val="0"/>
              <w:adjustRightInd w:val="0"/>
              <w:spacing w:line="276" w:lineRule="auto"/>
              <w:rPr>
                <w:rFonts w:ascii="Arial" w:hAnsi="Arial" w:cs="Arial"/>
                <w:bCs/>
                <w:strike/>
                <w:color w:val="000000"/>
                <w:lang w:eastAsia="en-PH"/>
              </w:rPr>
            </w:pPr>
            <w:r w:rsidRPr="00FF43C4">
              <w:rPr>
                <w:rFonts w:ascii="Arial" w:hAnsi="Arial" w:cs="Arial"/>
                <w:bCs/>
                <w:strike/>
                <w:color w:val="000000"/>
                <w:lang w:eastAsia="en-PH"/>
              </w:rPr>
              <w:lastRenderedPageBreak/>
              <w:t>Section 3.05</w:t>
            </w:r>
            <w:r w:rsidRPr="00FF43C4">
              <w:rPr>
                <w:rFonts w:ascii="Arial" w:hAnsi="Arial" w:cs="Arial"/>
                <w:b/>
                <w:bCs/>
                <w:color w:val="000000"/>
                <w:lang w:eastAsia="en-PH"/>
              </w:rPr>
              <w:t xml:space="preserve"> </w:t>
            </w:r>
            <w:r w:rsidRPr="00FF43C4">
              <w:rPr>
                <w:rFonts w:ascii="Arial" w:hAnsi="Arial" w:cs="Arial"/>
                <w:b/>
                <w:bCs/>
                <w:color w:val="000000"/>
                <w:u w:val="single"/>
                <w:lang w:eastAsia="en-PH"/>
              </w:rPr>
              <w:t>3.5.</w:t>
            </w:r>
            <w:r w:rsidRPr="00FF43C4">
              <w:rPr>
                <w:rFonts w:ascii="Arial" w:hAnsi="Arial" w:cs="Arial"/>
                <w:b/>
                <w:bCs/>
                <w:color w:val="000000"/>
                <w:lang w:eastAsia="en-PH"/>
              </w:rPr>
              <w:t xml:space="preserve"> </w:t>
            </w:r>
            <w:r w:rsidRPr="00FF43C4">
              <w:rPr>
                <w:rFonts w:ascii="Arial" w:hAnsi="Arial" w:cs="Arial"/>
                <w:bCs/>
                <w:color w:val="000000"/>
                <w:lang w:eastAsia="en-PH"/>
              </w:rPr>
              <w:t>Interview of the Nominees</w:t>
            </w:r>
            <w:r w:rsidRPr="00FF43C4">
              <w:rPr>
                <w:rFonts w:ascii="Arial" w:hAnsi="Arial" w:cs="Arial"/>
                <w:color w:val="000000"/>
                <w:lang w:eastAsia="en-PH"/>
              </w:rPr>
              <w:t xml:space="preserve">. After the publication of the shortlisted nominees and upon verification and resolution of opposition thereof, if any, 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i/>
                <w:iCs/>
                <w:color w:val="000000"/>
                <w:lang w:eastAsia="en-PH"/>
              </w:rPr>
              <w:t xml:space="preserve"> </w:t>
            </w:r>
            <w:r w:rsidRPr="00FF43C4">
              <w:rPr>
                <w:rFonts w:ascii="Arial" w:hAnsi="Arial" w:cs="Arial"/>
                <w:color w:val="000000"/>
                <w:lang w:eastAsia="en-PH"/>
              </w:rPr>
              <w:lastRenderedPageBreak/>
              <w:t xml:space="preserve">may opt to conduct further assessment of the shortlisted nominees through personal interview or any other means as 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color w:val="000000"/>
                <w:lang w:eastAsia="en-PH"/>
              </w:rPr>
              <w:t xml:space="preserve"> may consider appropriate. The </w:t>
            </w:r>
            <w:r w:rsidRPr="00FF43C4">
              <w:rPr>
                <w:rFonts w:ascii="Arial" w:hAnsi="Arial" w:cs="Arial"/>
                <w:strike/>
                <w:color w:val="000000"/>
                <w:lang w:eastAsia="en-PH"/>
              </w:rPr>
              <w:t>Board 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color w:val="000000"/>
                <w:lang w:eastAsia="en-PH"/>
              </w:rPr>
              <w:t xml:space="preserve"> shall rate them in accordance with a scoring system provided for this purpose. </w:t>
            </w:r>
          </w:p>
        </w:tc>
        <w:tc>
          <w:tcPr>
            <w:tcW w:w="865" w:type="pct"/>
          </w:tcPr>
          <w:p w14:paraId="70DCCA75"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lastRenderedPageBreak/>
              <w:t xml:space="preserve">References to non-Governance Committees of the PEM Board are removed as this Manual is intended to pertain only to </w:t>
            </w:r>
            <w:r w:rsidRPr="00FF43C4">
              <w:rPr>
                <w:rFonts w:ascii="Arial" w:hAnsi="Arial" w:cs="Arial"/>
              </w:rPr>
              <w:lastRenderedPageBreak/>
              <w:t>WESM Governance Committees.</w:t>
            </w:r>
          </w:p>
          <w:p w14:paraId="614FE3BC" w14:textId="77777777" w:rsidR="00670D28" w:rsidRPr="00FF43C4" w:rsidRDefault="00670D28" w:rsidP="00670D28">
            <w:pPr>
              <w:spacing w:line="276" w:lineRule="auto"/>
              <w:ind w:left="162"/>
              <w:rPr>
                <w:rFonts w:ascii="Arial" w:hAnsi="Arial" w:cs="Arial"/>
              </w:rPr>
            </w:pPr>
          </w:p>
          <w:p w14:paraId="50E09F9A"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75083147" w14:textId="77777777" w:rsidR="00670D28" w:rsidRPr="00FF43C4" w:rsidRDefault="00670D28" w:rsidP="00670D28">
            <w:pPr>
              <w:spacing w:line="276" w:lineRule="auto"/>
              <w:ind w:left="162"/>
              <w:rPr>
                <w:rFonts w:ascii="Arial" w:hAnsi="Arial" w:cs="Arial"/>
              </w:rPr>
            </w:pPr>
          </w:p>
        </w:tc>
        <w:tc>
          <w:tcPr>
            <w:tcW w:w="864" w:type="pct"/>
            <w:shd w:val="clear" w:color="auto" w:fill="FFFFFF" w:themeFill="background1"/>
          </w:tcPr>
          <w:p w14:paraId="56576EF9"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73491BCC" w14:textId="77777777" w:rsidR="00670D28" w:rsidRPr="00FF43C4" w:rsidRDefault="00670D28" w:rsidP="00670D28">
            <w:pPr>
              <w:spacing w:line="276" w:lineRule="auto"/>
              <w:jc w:val="both"/>
              <w:rPr>
                <w:rFonts w:ascii="Arial" w:hAnsi="Arial" w:cs="Arial"/>
              </w:rPr>
            </w:pPr>
          </w:p>
        </w:tc>
      </w:tr>
      <w:tr w:rsidR="00670D28" w:rsidRPr="00FF43C4" w14:paraId="7A58D29C" w14:textId="77777777" w:rsidTr="001800AC">
        <w:tc>
          <w:tcPr>
            <w:tcW w:w="475" w:type="pct"/>
            <w:shd w:val="clear" w:color="auto" w:fill="FFFFFF" w:themeFill="background1"/>
          </w:tcPr>
          <w:p w14:paraId="5E8C7965" w14:textId="0B19421B" w:rsidR="00670D28" w:rsidRPr="00FF43C4" w:rsidRDefault="00670D28" w:rsidP="00670D28">
            <w:pPr>
              <w:spacing w:line="276" w:lineRule="auto"/>
              <w:rPr>
                <w:rFonts w:ascii="Arial" w:hAnsi="Arial" w:cs="Arial"/>
              </w:rPr>
            </w:pPr>
            <w:r w:rsidRPr="00FF43C4">
              <w:rPr>
                <w:rFonts w:ascii="Arial" w:hAnsi="Arial" w:cs="Arial"/>
              </w:rPr>
              <w:t>3.06</w:t>
            </w:r>
          </w:p>
        </w:tc>
        <w:tc>
          <w:tcPr>
            <w:tcW w:w="920" w:type="pct"/>
            <w:shd w:val="clear" w:color="auto" w:fill="FFFFFF" w:themeFill="background1"/>
          </w:tcPr>
          <w:p w14:paraId="6309B59C"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bCs/>
                <w:color w:val="000000"/>
                <w:lang w:eastAsia="en-PH"/>
              </w:rPr>
              <w:t>Section 3.06 Appointment of PEM Committee Members and Chairpersons</w:t>
            </w:r>
            <w:r w:rsidRPr="00FF43C4">
              <w:rPr>
                <w:rFonts w:ascii="Arial" w:hAnsi="Arial" w:cs="Arial"/>
                <w:color w:val="000000"/>
                <w:lang w:eastAsia="en-PH"/>
              </w:rPr>
              <w:t xml:space="preserve">. The PEM Board appoints the members and the Chairpersons of the PEM Committees from among the list of qualified nominees, screened and duly endorsed by the Selection Committee. </w:t>
            </w:r>
          </w:p>
          <w:p w14:paraId="4E19F760" w14:textId="77777777" w:rsidR="00670D28" w:rsidRPr="00FF43C4" w:rsidRDefault="00670D28" w:rsidP="00670D28">
            <w:pPr>
              <w:autoSpaceDE w:val="0"/>
              <w:autoSpaceDN w:val="0"/>
              <w:adjustRightInd w:val="0"/>
              <w:spacing w:line="276" w:lineRule="auto"/>
              <w:rPr>
                <w:rFonts w:ascii="Arial" w:hAnsi="Arial" w:cs="Arial"/>
                <w:bCs/>
                <w:color w:val="000000"/>
                <w:lang w:eastAsia="en-PH"/>
              </w:rPr>
            </w:pPr>
          </w:p>
        </w:tc>
        <w:tc>
          <w:tcPr>
            <w:tcW w:w="1012" w:type="pct"/>
          </w:tcPr>
          <w:p w14:paraId="06891D88"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bCs/>
                <w:strike/>
                <w:color w:val="000000"/>
                <w:lang w:eastAsia="en-PH"/>
              </w:rPr>
              <w:t>Section 3.06</w:t>
            </w:r>
            <w:r w:rsidRPr="00FF43C4">
              <w:rPr>
                <w:rFonts w:ascii="Arial" w:hAnsi="Arial" w:cs="Arial"/>
                <w:b/>
                <w:bCs/>
                <w:color w:val="000000"/>
                <w:lang w:eastAsia="en-PH"/>
              </w:rPr>
              <w:t xml:space="preserve"> </w:t>
            </w:r>
            <w:r w:rsidRPr="00FF43C4">
              <w:rPr>
                <w:rFonts w:ascii="Arial" w:hAnsi="Arial" w:cs="Arial"/>
                <w:b/>
                <w:bCs/>
                <w:color w:val="000000"/>
                <w:u w:val="single"/>
                <w:lang w:eastAsia="en-PH"/>
              </w:rPr>
              <w:t>3.6.</w:t>
            </w:r>
            <w:r w:rsidRPr="00FF43C4">
              <w:rPr>
                <w:rFonts w:ascii="Arial" w:hAnsi="Arial" w:cs="Arial"/>
                <w:b/>
                <w:bCs/>
                <w:color w:val="000000"/>
                <w:lang w:eastAsia="en-PH"/>
              </w:rPr>
              <w:t xml:space="preserve"> </w:t>
            </w:r>
            <w:r w:rsidRPr="00FF43C4">
              <w:rPr>
                <w:rFonts w:ascii="Arial" w:hAnsi="Arial" w:cs="Arial"/>
                <w:bCs/>
                <w:color w:val="000000"/>
                <w:lang w:eastAsia="en-PH"/>
              </w:rPr>
              <w:t xml:space="preserve">Appointment of </w:t>
            </w:r>
            <w:r w:rsidRPr="00FF43C4">
              <w:rPr>
                <w:rFonts w:ascii="Arial" w:hAnsi="Arial" w:cs="Arial"/>
                <w:bCs/>
                <w:strike/>
                <w:color w:val="000000"/>
                <w:lang w:eastAsia="en-PH"/>
              </w:rPr>
              <w:t>PEM Committee</w:t>
            </w:r>
            <w:r w:rsidRPr="00FF43C4">
              <w:rPr>
                <w:rFonts w:ascii="Arial" w:hAnsi="Arial" w:cs="Arial"/>
                <w:bCs/>
                <w:color w:val="000000"/>
                <w:lang w:eastAsia="en-PH"/>
              </w:rPr>
              <w:t xml:space="preserve"> </w:t>
            </w:r>
            <w:r w:rsidRPr="00FF43C4">
              <w:rPr>
                <w:rFonts w:ascii="Arial" w:hAnsi="Arial" w:cs="Arial"/>
                <w:b/>
                <w:bCs/>
                <w:i/>
                <w:iCs/>
                <w:color w:val="000000"/>
                <w:u w:val="single"/>
                <w:lang w:eastAsia="en-PH"/>
              </w:rPr>
              <w:t>WESM Governance</w:t>
            </w:r>
            <w:r w:rsidRPr="00FF43C4">
              <w:rPr>
                <w:rFonts w:ascii="Arial" w:hAnsi="Arial" w:cs="Arial"/>
                <w:b/>
                <w:bCs/>
                <w:i/>
                <w:iCs/>
                <w:color w:val="0070C0"/>
                <w:u w:val="single"/>
                <w:lang w:eastAsia="en-PH"/>
              </w:rPr>
              <w:t xml:space="preserve"> </w:t>
            </w:r>
            <w:r w:rsidRPr="00FF43C4">
              <w:rPr>
                <w:rFonts w:ascii="Arial" w:hAnsi="Arial" w:cs="Arial"/>
                <w:b/>
                <w:bCs/>
                <w:i/>
                <w:iCs/>
                <w:u w:val="single"/>
                <w:lang w:eastAsia="en-PH"/>
              </w:rPr>
              <w:t>Committee</w:t>
            </w:r>
            <w:r w:rsidRPr="00FF43C4">
              <w:rPr>
                <w:rFonts w:ascii="Arial" w:hAnsi="Arial" w:cs="Arial"/>
                <w:bCs/>
                <w:u w:val="single"/>
                <w:lang w:eastAsia="en-PH"/>
              </w:rPr>
              <w:t xml:space="preserve"> </w:t>
            </w:r>
            <w:r w:rsidRPr="00FF43C4">
              <w:rPr>
                <w:rFonts w:ascii="Arial" w:hAnsi="Arial" w:cs="Arial"/>
                <w:bCs/>
                <w:color w:val="000000"/>
                <w:lang w:eastAsia="en-PH"/>
              </w:rPr>
              <w:t>Members and Chairpersons</w:t>
            </w:r>
            <w:r w:rsidRPr="00FF43C4">
              <w:rPr>
                <w:rFonts w:ascii="Arial" w:hAnsi="Arial" w:cs="Arial"/>
                <w:color w:val="000000"/>
                <w:lang w:eastAsia="en-PH"/>
              </w:rPr>
              <w:t xml:space="preserve">. The </w:t>
            </w:r>
            <w:r w:rsidRPr="00FF43C4">
              <w:rPr>
                <w:rFonts w:ascii="Arial" w:hAnsi="Arial" w:cs="Arial"/>
                <w:i/>
                <w:iCs/>
                <w:color w:val="000000"/>
                <w:lang w:eastAsia="en-PH"/>
              </w:rPr>
              <w:t>PEM Board</w:t>
            </w:r>
            <w:r w:rsidRPr="00FF43C4">
              <w:rPr>
                <w:rFonts w:ascii="Arial" w:hAnsi="Arial" w:cs="Arial"/>
                <w:color w:val="000000"/>
                <w:lang w:eastAsia="en-PH"/>
              </w:rPr>
              <w:t xml:space="preserve"> </w:t>
            </w:r>
            <w:r w:rsidRPr="00FF43C4">
              <w:rPr>
                <w:rFonts w:ascii="Arial" w:hAnsi="Arial" w:cs="Arial"/>
                <w:b/>
                <w:color w:val="FF0000"/>
                <w:u w:val="single"/>
                <w:lang w:eastAsia="en-PH"/>
              </w:rPr>
              <w:t>shall</w:t>
            </w:r>
            <w:r w:rsidRPr="00FF43C4">
              <w:rPr>
                <w:rFonts w:ascii="Arial" w:hAnsi="Arial" w:cs="Arial"/>
                <w:color w:val="000000"/>
                <w:lang w:eastAsia="en-PH"/>
              </w:rPr>
              <w:t xml:space="preserve"> appoint</w:t>
            </w:r>
            <w:r w:rsidRPr="00FF43C4">
              <w:rPr>
                <w:rFonts w:ascii="Arial" w:hAnsi="Arial" w:cs="Arial"/>
                <w:strike/>
                <w:color w:val="FF0000"/>
                <w:lang w:eastAsia="en-PH"/>
              </w:rPr>
              <w:t>s</w:t>
            </w:r>
            <w:r w:rsidRPr="00FF43C4">
              <w:rPr>
                <w:rFonts w:ascii="Arial" w:hAnsi="Arial" w:cs="Arial"/>
                <w:color w:val="000000"/>
                <w:lang w:eastAsia="en-PH"/>
              </w:rPr>
              <w:t xml:space="preserve"> the members and the Chairpersons of the </w:t>
            </w:r>
            <w:r w:rsidRPr="00FF43C4">
              <w:rPr>
                <w:rFonts w:ascii="Arial" w:hAnsi="Arial" w:cs="Arial"/>
                <w:strike/>
                <w:color w:val="000000"/>
                <w:lang w:eastAsia="en-PH"/>
              </w:rPr>
              <w:t>PEM</w:t>
            </w:r>
            <w:r w:rsidRPr="00FF43C4">
              <w:rPr>
                <w:rFonts w:ascii="Arial" w:hAnsi="Arial" w:cs="Arial"/>
                <w:color w:val="000000"/>
                <w:lang w:eastAsia="en-PH"/>
              </w:rPr>
              <w:t xml:space="preserve"> </w:t>
            </w:r>
            <w:r w:rsidRPr="00FF43C4">
              <w:rPr>
                <w:rFonts w:ascii="Arial" w:hAnsi="Arial" w:cs="Arial"/>
                <w:b/>
                <w:i/>
                <w:iCs/>
                <w:color w:val="000000"/>
                <w:u w:val="single"/>
                <w:lang w:eastAsia="en-PH"/>
              </w:rPr>
              <w:t>WESM Governance</w:t>
            </w:r>
            <w:r w:rsidRPr="00FF43C4">
              <w:rPr>
                <w:rFonts w:ascii="Arial" w:hAnsi="Arial" w:cs="Arial"/>
                <w:i/>
                <w:iCs/>
                <w:color w:val="000000"/>
                <w:lang w:eastAsia="en-PH"/>
              </w:rPr>
              <w:t xml:space="preserve"> Committees</w:t>
            </w:r>
            <w:r w:rsidRPr="00FF43C4">
              <w:rPr>
                <w:rFonts w:ascii="Arial" w:hAnsi="Arial" w:cs="Arial"/>
                <w:color w:val="000000"/>
                <w:lang w:eastAsia="en-PH"/>
              </w:rPr>
              <w:t xml:space="preserve"> from among the list of qualified nominees</w:t>
            </w:r>
            <w:r w:rsidRPr="00FF43C4">
              <w:rPr>
                <w:rFonts w:ascii="Arial" w:hAnsi="Arial" w:cs="Arial"/>
                <w:b/>
                <w:color w:val="000000"/>
                <w:u w:val="single"/>
                <w:lang w:eastAsia="en-PH"/>
              </w:rPr>
              <w:t>.</w:t>
            </w:r>
            <w:r w:rsidRPr="00FF43C4">
              <w:rPr>
                <w:rFonts w:ascii="Arial" w:hAnsi="Arial" w:cs="Arial"/>
                <w:color w:val="000000"/>
                <w:lang w:eastAsia="en-PH"/>
              </w:rPr>
              <w:t xml:space="preserve"> </w:t>
            </w:r>
            <w:r w:rsidRPr="00FF43C4">
              <w:rPr>
                <w:rFonts w:ascii="Arial" w:hAnsi="Arial" w:cs="Arial"/>
                <w:strike/>
                <w:color w:val="000000"/>
                <w:lang w:eastAsia="en-PH"/>
              </w:rPr>
              <w:t>screened and duly endorsed by the Selection Committee.</w:t>
            </w:r>
            <w:r w:rsidRPr="00FF43C4">
              <w:rPr>
                <w:rFonts w:ascii="Arial" w:hAnsi="Arial" w:cs="Arial"/>
                <w:color w:val="000000"/>
                <w:lang w:eastAsia="en-PH"/>
              </w:rPr>
              <w:t xml:space="preserve"> </w:t>
            </w:r>
          </w:p>
          <w:p w14:paraId="5533F5FD" w14:textId="77777777" w:rsidR="00670D28" w:rsidRPr="00FF43C4" w:rsidRDefault="00670D28" w:rsidP="00670D28">
            <w:pPr>
              <w:autoSpaceDE w:val="0"/>
              <w:autoSpaceDN w:val="0"/>
              <w:adjustRightInd w:val="0"/>
              <w:spacing w:line="276" w:lineRule="auto"/>
              <w:rPr>
                <w:rFonts w:ascii="Arial" w:hAnsi="Arial" w:cs="Arial"/>
                <w:bCs/>
                <w:strike/>
                <w:color w:val="000000"/>
                <w:lang w:eastAsia="en-PH"/>
              </w:rPr>
            </w:pPr>
          </w:p>
        </w:tc>
        <w:tc>
          <w:tcPr>
            <w:tcW w:w="865" w:type="pct"/>
          </w:tcPr>
          <w:p w14:paraId="553EA78C"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To clarify that this Guidelines solely pertains to WESM Governance Committees.</w:t>
            </w:r>
          </w:p>
          <w:p w14:paraId="5FAE8817"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4570DC20" w14:textId="77777777" w:rsidR="00670D28" w:rsidRPr="00FF43C4" w:rsidRDefault="00670D28" w:rsidP="00670D28">
            <w:pPr>
              <w:spacing w:line="276" w:lineRule="auto"/>
              <w:ind w:left="162"/>
              <w:rPr>
                <w:rFonts w:ascii="Arial" w:hAnsi="Arial" w:cs="Arial"/>
              </w:rPr>
            </w:pPr>
          </w:p>
        </w:tc>
        <w:tc>
          <w:tcPr>
            <w:tcW w:w="864" w:type="pct"/>
            <w:shd w:val="clear" w:color="auto" w:fill="FFFFFF" w:themeFill="background1"/>
          </w:tcPr>
          <w:p w14:paraId="15B9A313"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0DB1D584" w14:textId="77777777" w:rsidR="00670D28" w:rsidRPr="00FF43C4" w:rsidRDefault="00670D28" w:rsidP="00670D28">
            <w:pPr>
              <w:spacing w:line="276" w:lineRule="auto"/>
              <w:jc w:val="both"/>
              <w:rPr>
                <w:rFonts w:ascii="Arial" w:hAnsi="Arial" w:cs="Arial"/>
              </w:rPr>
            </w:pPr>
          </w:p>
        </w:tc>
      </w:tr>
      <w:tr w:rsidR="00670D28" w:rsidRPr="00FF43C4" w14:paraId="6EDD2EC8" w14:textId="77777777" w:rsidTr="001800AC">
        <w:tc>
          <w:tcPr>
            <w:tcW w:w="475" w:type="pct"/>
            <w:shd w:val="clear" w:color="auto" w:fill="FFFFFF" w:themeFill="background1"/>
          </w:tcPr>
          <w:p w14:paraId="17D41F89" w14:textId="77777777" w:rsidR="00670D28" w:rsidRPr="00FF43C4" w:rsidRDefault="00670D28" w:rsidP="00670D28">
            <w:pPr>
              <w:spacing w:line="276" w:lineRule="auto"/>
              <w:jc w:val="center"/>
              <w:rPr>
                <w:rFonts w:ascii="Arial" w:hAnsi="Arial" w:cs="Arial"/>
              </w:rPr>
            </w:pPr>
            <w:r w:rsidRPr="00FF43C4">
              <w:rPr>
                <w:rFonts w:ascii="Arial" w:hAnsi="Arial" w:cs="Arial"/>
              </w:rPr>
              <w:t>3.07</w:t>
            </w:r>
          </w:p>
          <w:p w14:paraId="3FCA7627" w14:textId="77777777" w:rsidR="00670D28" w:rsidRPr="00FF43C4" w:rsidRDefault="00670D28" w:rsidP="00670D28">
            <w:pPr>
              <w:spacing w:line="276" w:lineRule="auto"/>
              <w:jc w:val="center"/>
              <w:rPr>
                <w:rFonts w:ascii="Arial" w:hAnsi="Arial" w:cs="Arial"/>
              </w:rPr>
            </w:pPr>
            <w:r w:rsidRPr="00FF43C4">
              <w:rPr>
                <w:rFonts w:ascii="Arial" w:hAnsi="Arial" w:cs="Arial"/>
              </w:rPr>
              <w:t>3.08</w:t>
            </w:r>
          </w:p>
          <w:p w14:paraId="4B91ECDC" w14:textId="55239686" w:rsidR="00670D28" w:rsidRPr="00FF43C4" w:rsidRDefault="00670D28" w:rsidP="00670D28">
            <w:pPr>
              <w:spacing w:line="276" w:lineRule="auto"/>
              <w:rPr>
                <w:rFonts w:ascii="Arial" w:hAnsi="Arial" w:cs="Arial"/>
              </w:rPr>
            </w:pPr>
            <w:r w:rsidRPr="00FF43C4">
              <w:rPr>
                <w:rFonts w:ascii="Arial" w:hAnsi="Arial" w:cs="Arial"/>
              </w:rPr>
              <w:t>3.09</w:t>
            </w:r>
          </w:p>
        </w:tc>
        <w:tc>
          <w:tcPr>
            <w:tcW w:w="920" w:type="pct"/>
            <w:shd w:val="clear" w:color="auto" w:fill="FFFFFF" w:themeFill="background1"/>
          </w:tcPr>
          <w:p w14:paraId="51528325" w14:textId="77777777" w:rsidR="00670D28" w:rsidRPr="00FF43C4" w:rsidRDefault="00670D28" w:rsidP="00670D28">
            <w:pPr>
              <w:pStyle w:val="Default"/>
              <w:spacing w:line="276" w:lineRule="auto"/>
              <w:rPr>
                <w:sz w:val="22"/>
                <w:szCs w:val="22"/>
              </w:rPr>
            </w:pPr>
            <w:r w:rsidRPr="00FF43C4">
              <w:rPr>
                <w:bCs/>
                <w:sz w:val="22"/>
                <w:szCs w:val="22"/>
              </w:rPr>
              <w:t xml:space="preserve">Section 3.07 </w:t>
            </w:r>
            <w:r w:rsidRPr="00FF43C4">
              <w:rPr>
                <w:sz w:val="22"/>
                <w:szCs w:val="22"/>
              </w:rPr>
              <w:t>Declaration/Undertaking. xxx</w:t>
            </w:r>
          </w:p>
          <w:p w14:paraId="657E14EE" w14:textId="77777777" w:rsidR="00670D28" w:rsidRPr="00FF43C4" w:rsidRDefault="00670D28" w:rsidP="00670D28">
            <w:pPr>
              <w:pStyle w:val="Default"/>
              <w:spacing w:line="276" w:lineRule="auto"/>
              <w:rPr>
                <w:sz w:val="22"/>
                <w:szCs w:val="22"/>
              </w:rPr>
            </w:pPr>
          </w:p>
          <w:p w14:paraId="30F5DD48" w14:textId="77777777" w:rsidR="00670D28" w:rsidRPr="00FF43C4" w:rsidRDefault="00670D28" w:rsidP="00670D28">
            <w:pPr>
              <w:pStyle w:val="Default"/>
              <w:spacing w:line="276" w:lineRule="auto"/>
              <w:rPr>
                <w:sz w:val="22"/>
                <w:szCs w:val="22"/>
              </w:rPr>
            </w:pPr>
            <w:r w:rsidRPr="00FF43C4">
              <w:rPr>
                <w:bCs/>
                <w:sz w:val="22"/>
                <w:szCs w:val="22"/>
              </w:rPr>
              <w:lastRenderedPageBreak/>
              <w:t xml:space="preserve">Section 3.08 </w:t>
            </w:r>
            <w:r w:rsidRPr="00FF43C4">
              <w:rPr>
                <w:sz w:val="22"/>
                <w:szCs w:val="22"/>
              </w:rPr>
              <w:t>Periodic evaluation of qualification and performance. xxx</w:t>
            </w:r>
          </w:p>
          <w:p w14:paraId="6336DF6E" w14:textId="77777777" w:rsidR="00670D28" w:rsidRPr="00FF43C4" w:rsidRDefault="00670D28" w:rsidP="00670D28">
            <w:pPr>
              <w:pStyle w:val="Default"/>
              <w:spacing w:line="276" w:lineRule="auto"/>
              <w:rPr>
                <w:sz w:val="22"/>
                <w:szCs w:val="22"/>
              </w:rPr>
            </w:pPr>
          </w:p>
          <w:p w14:paraId="38389B2D" w14:textId="4B267BB7" w:rsidR="00670D28" w:rsidRPr="00FF43C4" w:rsidRDefault="00670D28" w:rsidP="00670D28">
            <w:pPr>
              <w:autoSpaceDE w:val="0"/>
              <w:autoSpaceDN w:val="0"/>
              <w:adjustRightInd w:val="0"/>
              <w:spacing w:line="276" w:lineRule="auto"/>
              <w:rPr>
                <w:rFonts w:ascii="Arial" w:hAnsi="Arial" w:cs="Arial"/>
                <w:bCs/>
                <w:color w:val="000000"/>
                <w:lang w:eastAsia="en-PH"/>
              </w:rPr>
            </w:pPr>
            <w:r w:rsidRPr="00FF43C4">
              <w:rPr>
                <w:rFonts w:ascii="Arial" w:hAnsi="Arial" w:cs="Arial"/>
                <w:bCs/>
              </w:rPr>
              <w:t xml:space="preserve">Section 3.09 </w:t>
            </w:r>
            <w:r w:rsidRPr="00FF43C4">
              <w:rPr>
                <w:rFonts w:ascii="Arial" w:hAnsi="Arial" w:cs="Arial"/>
              </w:rPr>
              <w:t>Hold Over Provision. xxx</w:t>
            </w:r>
          </w:p>
        </w:tc>
        <w:tc>
          <w:tcPr>
            <w:tcW w:w="1012" w:type="pct"/>
          </w:tcPr>
          <w:p w14:paraId="1E6505E2" w14:textId="77777777" w:rsidR="00670D28" w:rsidRPr="00FF43C4" w:rsidRDefault="00670D28" w:rsidP="00670D28">
            <w:pPr>
              <w:pStyle w:val="Default"/>
              <w:spacing w:line="276" w:lineRule="auto"/>
              <w:rPr>
                <w:sz w:val="22"/>
                <w:szCs w:val="22"/>
              </w:rPr>
            </w:pPr>
            <w:r w:rsidRPr="00FF43C4">
              <w:rPr>
                <w:bCs/>
                <w:strike/>
                <w:sz w:val="22"/>
                <w:szCs w:val="22"/>
              </w:rPr>
              <w:lastRenderedPageBreak/>
              <w:t>Section 3.07</w:t>
            </w:r>
            <w:r w:rsidRPr="00FF43C4">
              <w:rPr>
                <w:bCs/>
                <w:sz w:val="22"/>
                <w:szCs w:val="22"/>
              </w:rPr>
              <w:t xml:space="preserve"> </w:t>
            </w:r>
            <w:r w:rsidRPr="00FF43C4">
              <w:rPr>
                <w:b/>
                <w:sz w:val="22"/>
                <w:szCs w:val="22"/>
                <w:u w:val="single"/>
              </w:rPr>
              <w:t xml:space="preserve">3.7 </w:t>
            </w:r>
            <w:r w:rsidRPr="00FF43C4">
              <w:rPr>
                <w:sz w:val="22"/>
                <w:szCs w:val="22"/>
              </w:rPr>
              <w:t>Declaration/Undertaking. xxx</w:t>
            </w:r>
          </w:p>
          <w:p w14:paraId="249F5FE2" w14:textId="77777777" w:rsidR="00670D28" w:rsidRPr="00FF43C4" w:rsidRDefault="00670D28" w:rsidP="00670D28">
            <w:pPr>
              <w:pStyle w:val="Default"/>
              <w:spacing w:line="276" w:lineRule="auto"/>
              <w:rPr>
                <w:sz w:val="22"/>
                <w:szCs w:val="22"/>
              </w:rPr>
            </w:pPr>
          </w:p>
          <w:p w14:paraId="112E1E19" w14:textId="77777777" w:rsidR="00670D28" w:rsidRPr="00FF43C4" w:rsidRDefault="00670D28" w:rsidP="00670D28">
            <w:pPr>
              <w:pStyle w:val="Default"/>
              <w:spacing w:line="276" w:lineRule="auto"/>
              <w:rPr>
                <w:sz w:val="22"/>
                <w:szCs w:val="22"/>
              </w:rPr>
            </w:pPr>
            <w:r w:rsidRPr="00FF43C4">
              <w:rPr>
                <w:bCs/>
                <w:strike/>
                <w:sz w:val="22"/>
                <w:szCs w:val="22"/>
              </w:rPr>
              <w:lastRenderedPageBreak/>
              <w:t>Section 3.08</w:t>
            </w:r>
            <w:r w:rsidRPr="00FF43C4">
              <w:rPr>
                <w:bCs/>
                <w:sz w:val="22"/>
                <w:szCs w:val="22"/>
              </w:rPr>
              <w:t xml:space="preserve"> </w:t>
            </w:r>
            <w:r w:rsidRPr="00FF43C4">
              <w:rPr>
                <w:b/>
                <w:sz w:val="22"/>
                <w:szCs w:val="22"/>
                <w:u w:val="single"/>
              </w:rPr>
              <w:t xml:space="preserve">3.8 </w:t>
            </w:r>
            <w:r w:rsidRPr="00FF43C4">
              <w:rPr>
                <w:sz w:val="22"/>
                <w:szCs w:val="22"/>
              </w:rPr>
              <w:t>Periodic evaluation of qualification and performance. xxx</w:t>
            </w:r>
          </w:p>
          <w:p w14:paraId="31455304" w14:textId="77777777" w:rsidR="00670D28" w:rsidRPr="00FF43C4" w:rsidRDefault="00670D28" w:rsidP="00670D28">
            <w:pPr>
              <w:pStyle w:val="Default"/>
              <w:spacing w:line="276" w:lineRule="auto"/>
              <w:rPr>
                <w:sz w:val="22"/>
                <w:szCs w:val="22"/>
              </w:rPr>
            </w:pPr>
          </w:p>
          <w:p w14:paraId="4B8E8131" w14:textId="77777777" w:rsidR="00670D28" w:rsidRPr="00FF43C4" w:rsidRDefault="00670D28" w:rsidP="00670D28">
            <w:pPr>
              <w:pStyle w:val="Default"/>
              <w:spacing w:line="276" w:lineRule="auto"/>
              <w:rPr>
                <w:sz w:val="22"/>
                <w:szCs w:val="22"/>
              </w:rPr>
            </w:pPr>
            <w:r w:rsidRPr="00FF43C4">
              <w:rPr>
                <w:bCs/>
                <w:strike/>
                <w:sz w:val="22"/>
                <w:szCs w:val="22"/>
              </w:rPr>
              <w:t>Section 3.09</w:t>
            </w:r>
            <w:r w:rsidRPr="00FF43C4">
              <w:rPr>
                <w:bCs/>
                <w:sz w:val="22"/>
                <w:szCs w:val="22"/>
              </w:rPr>
              <w:t xml:space="preserve"> </w:t>
            </w:r>
            <w:r w:rsidRPr="00FF43C4">
              <w:rPr>
                <w:b/>
                <w:sz w:val="22"/>
                <w:szCs w:val="22"/>
                <w:u w:val="single"/>
              </w:rPr>
              <w:t xml:space="preserve">3.9 </w:t>
            </w:r>
            <w:r w:rsidRPr="00FF43C4">
              <w:rPr>
                <w:sz w:val="22"/>
                <w:szCs w:val="22"/>
              </w:rPr>
              <w:t>Hold Over Provision. xxx</w:t>
            </w:r>
          </w:p>
          <w:p w14:paraId="6EA5CC5C" w14:textId="77777777" w:rsidR="00670D28" w:rsidRPr="00FF43C4" w:rsidRDefault="00670D28" w:rsidP="00670D28">
            <w:pPr>
              <w:autoSpaceDE w:val="0"/>
              <w:autoSpaceDN w:val="0"/>
              <w:adjustRightInd w:val="0"/>
              <w:spacing w:line="276" w:lineRule="auto"/>
              <w:rPr>
                <w:rFonts w:ascii="Arial" w:hAnsi="Arial" w:cs="Arial"/>
                <w:bCs/>
                <w:strike/>
                <w:color w:val="000000"/>
                <w:lang w:eastAsia="en-PH"/>
              </w:rPr>
            </w:pPr>
          </w:p>
        </w:tc>
        <w:tc>
          <w:tcPr>
            <w:tcW w:w="865" w:type="pct"/>
          </w:tcPr>
          <w:p w14:paraId="34FF0C3E"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lastRenderedPageBreak/>
              <w:t>Enhancement and re-numbering for consistency with the format of Market Manuals</w:t>
            </w:r>
          </w:p>
          <w:p w14:paraId="699DDC68" w14:textId="77777777" w:rsidR="00670D28" w:rsidRPr="00FF43C4" w:rsidRDefault="00670D28" w:rsidP="00670D28">
            <w:pPr>
              <w:numPr>
                <w:ilvl w:val="0"/>
                <w:numId w:val="25"/>
              </w:numPr>
              <w:spacing w:line="276" w:lineRule="auto"/>
              <w:ind w:left="162" w:hanging="162"/>
              <w:rPr>
                <w:rFonts w:ascii="Arial" w:hAnsi="Arial" w:cs="Arial"/>
              </w:rPr>
            </w:pPr>
          </w:p>
        </w:tc>
        <w:tc>
          <w:tcPr>
            <w:tcW w:w="864" w:type="pct"/>
            <w:shd w:val="clear" w:color="auto" w:fill="FFFFFF" w:themeFill="background1"/>
          </w:tcPr>
          <w:p w14:paraId="681D6CB4"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4BE016F2" w14:textId="77777777" w:rsidR="00670D28" w:rsidRPr="00FF43C4" w:rsidRDefault="00670D28" w:rsidP="00670D28">
            <w:pPr>
              <w:spacing w:line="276" w:lineRule="auto"/>
              <w:jc w:val="both"/>
              <w:rPr>
                <w:rFonts w:ascii="Arial" w:hAnsi="Arial" w:cs="Arial"/>
              </w:rPr>
            </w:pPr>
          </w:p>
        </w:tc>
      </w:tr>
      <w:tr w:rsidR="00670D28" w:rsidRPr="00FF43C4" w14:paraId="41F03D3D" w14:textId="77777777" w:rsidTr="001800AC">
        <w:tc>
          <w:tcPr>
            <w:tcW w:w="475" w:type="pct"/>
            <w:shd w:val="clear" w:color="auto" w:fill="FFFFFF" w:themeFill="background1"/>
          </w:tcPr>
          <w:p w14:paraId="6A33F927" w14:textId="799C9F3E" w:rsidR="00670D28" w:rsidRPr="00FF43C4" w:rsidRDefault="00670D28" w:rsidP="00670D28">
            <w:pPr>
              <w:spacing w:line="276" w:lineRule="auto"/>
              <w:jc w:val="center"/>
              <w:rPr>
                <w:rFonts w:ascii="Arial" w:hAnsi="Arial" w:cs="Arial"/>
              </w:rPr>
            </w:pPr>
            <w:r w:rsidRPr="00FF43C4">
              <w:rPr>
                <w:rFonts w:ascii="Arial" w:hAnsi="Arial" w:cs="Arial"/>
              </w:rPr>
              <w:t>4</w:t>
            </w:r>
          </w:p>
        </w:tc>
        <w:tc>
          <w:tcPr>
            <w:tcW w:w="920" w:type="pct"/>
            <w:shd w:val="clear" w:color="auto" w:fill="FFFFFF" w:themeFill="background1"/>
          </w:tcPr>
          <w:p w14:paraId="66EA42BA" w14:textId="0895F4EE" w:rsidR="00670D28" w:rsidRPr="00FF43C4" w:rsidRDefault="00670D28" w:rsidP="00670D28">
            <w:pPr>
              <w:pStyle w:val="Default"/>
              <w:spacing w:line="276" w:lineRule="auto"/>
              <w:rPr>
                <w:bCs/>
                <w:sz w:val="22"/>
                <w:szCs w:val="22"/>
              </w:rPr>
            </w:pPr>
            <w:r w:rsidRPr="00FF43C4">
              <w:rPr>
                <w:sz w:val="22"/>
                <w:szCs w:val="22"/>
              </w:rPr>
              <w:t>Article IV. Qualifications and Disqualifications of WESM Governance Committee Members</w:t>
            </w:r>
          </w:p>
        </w:tc>
        <w:tc>
          <w:tcPr>
            <w:tcW w:w="1012" w:type="pct"/>
          </w:tcPr>
          <w:p w14:paraId="7BE1F50C" w14:textId="77777777" w:rsidR="00670D28" w:rsidRPr="00FF43C4" w:rsidRDefault="00670D28" w:rsidP="00670D28">
            <w:pPr>
              <w:pStyle w:val="Default"/>
              <w:spacing w:line="276" w:lineRule="auto"/>
              <w:rPr>
                <w:sz w:val="22"/>
                <w:szCs w:val="22"/>
              </w:rPr>
            </w:pPr>
            <w:r w:rsidRPr="00FF43C4">
              <w:rPr>
                <w:strike/>
                <w:sz w:val="22"/>
                <w:szCs w:val="22"/>
              </w:rPr>
              <w:t>Article IV.</w:t>
            </w:r>
            <w:r w:rsidRPr="00FF43C4">
              <w:rPr>
                <w:sz w:val="22"/>
                <w:szCs w:val="22"/>
              </w:rPr>
              <w:t xml:space="preserve"> </w:t>
            </w:r>
            <w:r w:rsidRPr="00FF43C4">
              <w:rPr>
                <w:b/>
                <w:sz w:val="22"/>
                <w:szCs w:val="22"/>
                <w:u w:val="single"/>
              </w:rPr>
              <w:t xml:space="preserve">Section 4 </w:t>
            </w:r>
            <w:r w:rsidRPr="00FF43C4">
              <w:rPr>
                <w:sz w:val="22"/>
                <w:szCs w:val="22"/>
              </w:rPr>
              <w:t>Qualifications</w:t>
            </w:r>
            <w:r w:rsidRPr="00FF43C4">
              <w:rPr>
                <w:b/>
                <w:sz w:val="22"/>
                <w:szCs w:val="22"/>
                <w:u w:val="single"/>
              </w:rPr>
              <w:t>,</w:t>
            </w:r>
            <w:r w:rsidRPr="00FF43C4">
              <w:rPr>
                <w:sz w:val="22"/>
                <w:szCs w:val="22"/>
              </w:rPr>
              <w:t xml:space="preserve"> </w:t>
            </w:r>
            <w:r w:rsidRPr="00FF43C4">
              <w:rPr>
                <w:strike/>
                <w:sz w:val="22"/>
                <w:szCs w:val="22"/>
              </w:rPr>
              <w:t>AND</w:t>
            </w:r>
            <w:r w:rsidRPr="00FF43C4">
              <w:rPr>
                <w:sz w:val="22"/>
                <w:szCs w:val="22"/>
              </w:rPr>
              <w:t xml:space="preserve"> Disqualifications</w:t>
            </w:r>
            <w:r w:rsidRPr="00FF43C4">
              <w:rPr>
                <w:b/>
                <w:sz w:val="22"/>
                <w:szCs w:val="22"/>
                <w:u w:val="single"/>
              </w:rPr>
              <w:t>, and Criteria for</w:t>
            </w:r>
            <w:r w:rsidRPr="00FF43C4">
              <w:rPr>
                <w:sz w:val="22"/>
                <w:szCs w:val="22"/>
              </w:rPr>
              <w:t xml:space="preserve"> </w:t>
            </w:r>
            <w:r w:rsidRPr="00FF43C4">
              <w:rPr>
                <w:strike/>
                <w:sz w:val="22"/>
                <w:szCs w:val="22"/>
              </w:rPr>
              <w:t>OF</w:t>
            </w:r>
            <w:r w:rsidRPr="00FF43C4">
              <w:rPr>
                <w:sz w:val="22"/>
                <w:szCs w:val="22"/>
              </w:rPr>
              <w:t xml:space="preserve"> </w:t>
            </w:r>
            <w:r w:rsidRPr="00FF43C4">
              <w:rPr>
                <w:i/>
                <w:iCs/>
                <w:sz w:val="22"/>
                <w:szCs w:val="22"/>
              </w:rPr>
              <w:t>WESM Governance Committee</w:t>
            </w:r>
            <w:r w:rsidRPr="00FF43C4">
              <w:rPr>
                <w:sz w:val="22"/>
                <w:szCs w:val="22"/>
              </w:rPr>
              <w:t xml:space="preserve"> Members</w:t>
            </w:r>
          </w:p>
          <w:p w14:paraId="440ED98C" w14:textId="77777777" w:rsidR="00670D28" w:rsidRPr="00FF43C4" w:rsidRDefault="00670D28" w:rsidP="00670D28">
            <w:pPr>
              <w:pStyle w:val="Default"/>
              <w:spacing w:line="276" w:lineRule="auto"/>
              <w:rPr>
                <w:bCs/>
                <w:strike/>
                <w:sz w:val="22"/>
                <w:szCs w:val="22"/>
              </w:rPr>
            </w:pPr>
          </w:p>
        </w:tc>
        <w:tc>
          <w:tcPr>
            <w:tcW w:w="865" w:type="pct"/>
          </w:tcPr>
          <w:p w14:paraId="2682BC1B"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To cover the additional sub-section on the criteria for independence</w:t>
            </w:r>
          </w:p>
          <w:p w14:paraId="00771D45" w14:textId="77777777" w:rsidR="00670D28" w:rsidRPr="00FF43C4" w:rsidRDefault="00670D28" w:rsidP="00670D28">
            <w:pPr>
              <w:spacing w:line="276" w:lineRule="auto"/>
              <w:ind w:left="162"/>
              <w:rPr>
                <w:rFonts w:ascii="Arial" w:hAnsi="Arial" w:cs="Arial"/>
              </w:rPr>
            </w:pPr>
          </w:p>
          <w:p w14:paraId="08BCB2FE" w14:textId="74AAA226"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4A2B79AA"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00E73BDD" w14:textId="77777777" w:rsidR="00670D28" w:rsidRPr="00FF43C4" w:rsidRDefault="00670D28" w:rsidP="00670D28">
            <w:pPr>
              <w:spacing w:line="276" w:lineRule="auto"/>
              <w:jc w:val="both"/>
              <w:rPr>
                <w:rFonts w:ascii="Arial" w:hAnsi="Arial" w:cs="Arial"/>
              </w:rPr>
            </w:pPr>
          </w:p>
        </w:tc>
      </w:tr>
      <w:tr w:rsidR="00670D28" w:rsidRPr="00FF43C4" w14:paraId="69289EA7" w14:textId="77777777" w:rsidTr="001800AC">
        <w:tc>
          <w:tcPr>
            <w:tcW w:w="475" w:type="pct"/>
            <w:shd w:val="clear" w:color="auto" w:fill="FFFFFF" w:themeFill="background1"/>
          </w:tcPr>
          <w:p w14:paraId="005EE7B5" w14:textId="511B93F3" w:rsidR="00670D28" w:rsidRPr="00FF43C4" w:rsidRDefault="00670D28" w:rsidP="00670D28">
            <w:pPr>
              <w:spacing w:line="276" w:lineRule="auto"/>
              <w:jc w:val="center"/>
              <w:rPr>
                <w:rFonts w:ascii="Arial" w:hAnsi="Arial" w:cs="Arial"/>
              </w:rPr>
            </w:pPr>
            <w:r w:rsidRPr="00FF43C4">
              <w:rPr>
                <w:rFonts w:ascii="Arial" w:hAnsi="Arial" w:cs="Arial"/>
              </w:rPr>
              <w:t>4.01</w:t>
            </w:r>
          </w:p>
        </w:tc>
        <w:tc>
          <w:tcPr>
            <w:tcW w:w="920" w:type="pct"/>
            <w:shd w:val="clear" w:color="auto" w:fill="FFFFFF" w:themeFill="background1"/>
          </w:tcPr>
          <w:p w14:paraId="2A07B84E" w14:textId="77777777" w:rsidR="00670D28" w:rsidRPr="00FF43C4" w:rsidRDefault="00670D28" w:rsidP="00670D28">
            <w:pPr>
              <w:pStyle w:val="Default"/>
              <w:spacing w:line="276" w:lineRule="auto"/>
              <w:rPr>
                <w:sz w:val="22"/>
                <w:szCs w:val="22"/>
              </w:rPr>
            </w:pPr>
            <w:r w:rsidRPr="00FF43C4">
              <w:rPr>
                <w:sz w:val="22"/>
                <w:szCs w:val="22"/>
              </w:rPr>
              <w:t>Section 4.01 Common Qualifications. In addition to the specific requirements provided under this Guidelines and pertinent laws and rules, each member of a PEM Committee shall possess the following qualifications:</w:t>
            </w:r>
          </w:p>
          <w:p w14:paraId="053658D0" w14:textId="77777777" w:rsidR="00670D28" w:rsidRPr="00FF43C4" w:rsidRDefault="00670D28" w:rsidP="00670D28">
            <w:pPr>
              <w:pStyle w:val="Default"/>
              <w:spacing w:line="276" w:lineRule="auto"/>
              <w:rPr>
                <w:sz w:val="22"/>
                <w:szCs w:val="22"/>
              </w:rPr>
            </w:pPr>
          </w:p>
          <w:p w14:paraId="10F9DA30" w14:textId="77777777" w:rsidR="00670D28" w:rsidRPr="00FF43C4" w:rsidRDefault="00670D28" w:rsidP="00670D28">
            <w:pPr>
              <w:pStyle w:val="Default"/>
              <w:spacing w:line="276" w:lineRule="auto"/>
              <w:rPr>
                <w:sz w:val="22"/>
                <w:szCs w:val="22"/>
              </w:rPr>
            </w:pPr>
            <w:r w:rsidRPr="00FF43C4">
              <w:rPr>
                <w:sz w:val="22"/>
                <w:szCs w:val="22"/>
              </w:rPr>
              <w:t>xxx</w:t>
            </w:r>
          </w:p>
          <w:p w14:paraId="5C3426DF" w14:textId="77777777" w:rsidR="00670D28" w:rsidRPr="00FF43C4" w:rsidRDefault="00670D28" w:rsidP="00670D28">
            <w:pPr>
              <w:pStyle w:val="Default"/>
              <w:spacing w:line="276" w:lineRule="auto"/>
              <w:rPr>
                <w:sz w:val="22"/>
                <w:szCs w:val="22"/>
              </w:rPr>
            </w:pPr>
          </w:p>
          <w:p w14:paraId="53EBAE32" w14:textId="57C42522" w:rsidR="00670D28" w:rsidRPr="00FF43C4" w:rsidRDefault="00670D28" w:rsidP="00670D28">
            <w:pPr>
              <w:pStyle w:val="Default"/>
              <w:spacing w:line="276" w:lineRule="auto"/>
              <w:rPr>
                <w:bCs/>
                <w:sz w:val="22"/>
                <w:szCs w:val="22"/>
              </w:rPr>
            </w:pPr>
            <w:r w:rsidRPr="00FF43C4">
              <w:rPr>
                <w:sz w:val="22"/>
                <w:szCs w:val="22"/>
              </w:rPr>
              <w:t xml:space="preserve">(d) Must be at least a college graduate, or with at least ten </w:t>
            </w:r>
            <w:r w:rsidRPr="00FF43C4">
              <w:rPr>
                <w:sz w:val="22"/>
                <w:szCs w:val="22"/>
              </w:rPr>
              <w:lastRenderedPageBreak/>
              <w:t>(10) years of relevant experience in their field of expertise.</w:t>
            </w:r>
          </w:p>
        </w:tc>
        <w:tc>
          <w:tcPr>
            <w:tcW w:w="1012" w:type="pct"/>
          </w:tcPr>
          <w:p w14:paraId="1AD16750" w14:textId="77777777" w:rsidR="00670D28" w:rsidRPr="00FF43C4" w:rsidRDefault="00670D28" w:rsidP="00670D28">
            <w:pPr>
              <w:pStyle w:val="Default"/>
              <w:spacing w:line="276" w:lineRule="auto"/>
              <w:rPr>
                <w:sz w:val="22"/>
                <w:szCs w:val="22"/>
              </w:rPr>
            </w:pPr>
            <w:r w:rsidRPr="00FF43C4">
              <w:rPr>
                <w:strike/>
                <w:sz w:val="22"/>
                <w:szCs w:val="22"/>
              </w:rPr>
              <w:lastRenderedPageBreak/>
              <w:t>Section 4.01</w:t>
            </w:r>
            <w:r w:rsidRPr="00FF43C4">
              <w:rPr>
                <w:b/>
                <w:sz w:val="22"/>
                <w:szCs w:val="22"/>
              </w:rPr>
              <w:t xml:space="preserve"> </w:t>
            </w:r>
            <w:r w:rsidRPr="00FF43C4">
              <w:rPr>
                <w:b/>
                <w:sz w:val="22"/>
                <w:szCs w:val="22"/>
                <w:u w:val="single"/>
              </w:rPr>
              <w:t>4.1.</w:t>
            </w:r>
            <w:r w:rsidRPr="00FF43C4">
              <w:rPr>
                <w:b/>
                <w:sz w:val="22"/>
                <w:szCs w:val="22"/>
              </w:rPr>
              <w:t xml:space="preserve"> </w:t>
            </w:r>
            <w:r w:rsidRPr="00FF43C4">
              <w:rPr>
                <w:sz w:val="22"/>
                <w:szCs w:val="22"/>
              </w:rPr>
              <w:t xml:space="preserve">Common Qualifications. In addition to the specific requirements provided under this </w:t>
            </w:r>
            <w:r w:rsidRPr="00FF43C4">
              <w:rPr>
                <w:i/>
                <w:iCs/>
                <w:sz w:val="22"/>
                <w:szCs w:val="22"/>
              </w:rPr>
              <w:t>Guidelines</w:t>
            </w:r>
            <w:r w:rsidRPr="00FF43C4">
              <w:rPr>
                <w:sz w:val="22"/>
                <w:szCs w:val="22"/>
              </w:rPr>
              <w:t xml:space="preserve"> and pertinent laws and rules, each member of a </w:t>
            </w:r>
            <w:r w:rsidRPr="00FF43C4">
              <w:rPr>
                <w:b/>
                <w:i/>
                <w:iCs/>
                <w:sz w:val="22"/>
                <w:szCs w:val="22"/>
                <w:u w:val="single"/>
              </w:rPr>
              <w:t>WESM Governance</w:t>
            </w:r>
            <w:r w:rsidRPr="00FF43C4">
              <w:rPr>
                <w:sz w:val="22"/>
                <w:szCs w:val="22"/>
              </w:rPr>
              <w:t xml:space="preserve"> </w:t>
            </w:r>
            <w:r w:rsidRPr="00FF43C4">
              <w:rPr>
                <w:strike/>
                <w:sz w:val="22"/>
                <w:szCs w:val="22"/>
              </w:rPr>
              <w:t>PEM</w:t>
            </w:r>
            <w:r w:rsidRPr="00FF43C4">
              <w:rPr>
                <w:sz w:val="22"/>
                <w:szCs w:val="22"/>
              </w:rPr>
              <w:t xml:space="preserve"> </w:t>
            </w:r>
            <w:r w:rsidRPr="00FF43C4">
              <w:rPr>
                <w:i/>
                <w:iCs/>
                <w:sz w:val="22"/>
                <w:szCs w:val="22"/>
              </w:rPr>
              <w:t>Committee</w:t>
            </w:r>
            <w:r w:rsidRPr="00FF43C4">
              <w:rPr>
                <w:sz w:val="22"/>
                <w:szCs w:val="22"/>
              </w:rPr>
              <w:t xml:space="preserve"> shall possess the following qualifications:</w:t>
            </w:r>
          </w:p>
          <w:p w14:paraId="6E75395B" w14:textId="77777777" w:rsidR="00670D28" w:rsidRPr="00FF43C4" w:rsidRDefault="00670D28" w:rsidP="00670D28">
            <w:pPr>
              <w:pStyle w:val="Default"/>
              <w:spacing w:line="276" w:lineRule="auto"/>
              <w:rPr>
                <w:sz w:val="22"/>
                <w:szCs w:val="22"/>
              </w:rPr>
            </w:pPr>
          </w:p>
          <w:p w14:paraId="22265B56" w14:textId="77777777" w:rsidR="00670D28" w:rsidRPr="00FF43C4" w:rsidRDefault="00670D28" w:rsidP="00670D28">
            <w:pPr>
              <w:pStyle w:val="Default"/>
              <w:spacing w:line="276" w:lineRule="auto"/>
              <w:rPr>
                <w:sz w:val="22"/>
                <w:szCs w:val="22"/>
              </w:rPr>
            </w:pPr>
            <w:r w:rsidRPr="00FF43C4">
              <w:rPr>
                <w:sz w:val="22"/>
                <w:szCs w:val="22"/>
              </w:rPr>
              <w:t>xxx</w:t>
            </w:r>
          </w:p>
          <w:p w14:paraId="348AAEB6" w14:textId="77777777" w:rsidR="00670D28" w:rsidRPr="00FF43C4" w:rsidRDefault="00670D28" w:rsidP="00670D28">
            <w:pPr>
              <w:pStyle w:val="Default"/>
              <w:spacing w:line="276" w:lineRule="auto"/>
              <w:rPr>
                <w:sz w:val="22"/>
                <w:szCs w:val="22"/>
              </w:rPr>
            </w:pPr>
          </w:p>
          <w:p w14:paraId="475D45FF" w14:textId="77777777" w:rsidR="00670D28" w:rsidRPr="00FF43C4" w:rsidRDefault="00670D28" w:rsidP="00670D28">
            <w:pPr>
              <w:pStyle w:val="Default"/>
              <w:spacing w:line="276" w:lineRule="auto"/>
              <w:rPr>
                <w:sz w:val="22"/>
                <w:szCs w:val="22"/>
              </w:rPr>
            </w:pPr>
            <w:r w:rsidRPr="00FF43C4">
              <w:rPr>
                <w:sz w:val="22"/>
                <w:szCs w:val="22"/>
              </w:rPr>
              <w:t xml:space="preserve">(d) Must </w:t>
            </w:r>
            <w:r w:rsidRPr="00FF43C4">
              <w:rPr>
                <w:strike/>
                <w:color w:val="FF0000"/>
                <w:sz w:val="22"/>
                <w:szCs w:val="22"/>
              </w:rPr>
              <w:t>be</w:t>
            </w:r>
            <w:r w:rsidRPr="00FF43C4">
              <w:rPr>
                <w:sz w:val="22"/>
                <w:szCs w:val="22"/>
              </w:rPr>
              <w:t xml:space="preserve"> at least </w:t>
            </w:r>
            <w:r w:rsidRPr="00FF43C4">
              <w:rPr>
                <w:b/>
                <w:color w:val="FF0000"/>
                <w:sz w:val="22"/>
                <w:szCs w:val="22"/>
                <w:u w:val="single"/>
              </w:rPr>
              <w:t>be</w:t>
            </w:r>
            <w:r w:rsidRPr="00FF43C4">
              <w:rPr>
                <w:sz w:val="22"/>
                <w:szCs w:val="22"/>
              </w:rPr>
              <w:t xml:space="preserve"> a college graduate</w:t>
            </w:r>
            <w:r w:rsidRPr="00FF43C4">
              <w:rPr>
                <w:strike/>
                <w:sz w:val="22"/>
                <w:szCs w:val="22"/>
              </w:rPr>
              <w:t>, or</w:t>
            </w:r>
            <w:r w:rsidRPr="00FF43C4">
              <w:rPr>
                <w:b/>
                <w:sz w:val="22"/>
                <w:szCs w:val="22"/>
                <w:u w:val="single"/>
              </w:rPr>
              <w:t xml:space="preserve"> and</w:t>
            </w:r>
            <w:r w:rsidRPr="00FF43C4">
              <w:rPr>
                <w:sz w:val="22"/>
                <w:szCs w:val="22"/>
              </w:rPr>
              <w:t xml:space="preserve"> with at least ten </w:t>
            </w:r>
            <w:r w:rsidRPr="00FF43C4">
              <w:rPr>
                <w:sz w:val="22"/>
                <w:szCs w:val="22"/>
              </w:rPr>
              <w:lastRenderedPageBreak/>
              <w:t>(10) years of relevant experience in their field of expertise.</w:t>
            </w:r>
          </w:p>
          <w:p w14:paraId="13868AC9" w14:textId="77777777" w:rsidR="00670D28" w:rsidRPr="00FF43C4" w:rsidRDefault="00670D28" w:rsidP="00670D28">
            <w:pPr>
              <w:pStyle w:val="Default"/>
              <w:spacing w:line="276" w:lineRule="auto"/>
              <w:rPr>
                <w:bCs/>
                <w:strike/>
                <w:sz w:val="22"/>
                <w:szCs w:val="22"/>
              </w:rPr>
            </w:pPr>
          </w:p>
        </w:tc>
        <w:tc>
          <w:tcPr>
            <w:tcW w:w="865" w:type="pct"/>
          </w:tcPr>
          <w:p w14:paraId="60532538"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lastRenderedPageBreak/>
              <w:t>To clarify that this Guidelines solely pertains to WESM Governance Committees.</w:t>
            </w:r>
          </w:p>
          <w:p w14:paraId="70C7D086" w14:textId="77777777" w:rsidR="00670D28" w:rsidRPr="00FF43C4" w:rsidRDefault="00670D28" w:rsidP="00670D28">
            <w:pPr>
              <w:spacing w:line="276" w:lineRule="auto"/>
              <w:ind w:left="162"/>
              <w:rPr>
                <w:rFonts w:ascii="Arial" w:hAnsi="Arial" w:cs="Arial"/>
              </w:rPr>
            </w:pPr>
          </w:p>
          <w:p w14:paraId="3C979632"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To clarify the minimum level of education and relevant experience of committee members</w:t>
            </w:r>
          </w:p>
          <w:p w14:paraId="1E69DD33" w14:textId="77777777" w:rsidR="00670D28" w:rsidRPr="00FF43C4" w:rsidRDefault="00670D28" w:rsidP="00670D28">
            <w:pPr>
              <w:spacing w:line="276" w:lineRule="auto"/>
              <w:rPr>
                <w:rFonts w:ascii="Arial" w:hAnsi="Arial" w:cs="Arial"/>
              </w:rPr>
            </w:pPr>
          </w:p>
          <w:p w14:paraId="2B8701FC" w14:textId="5E57A99E"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 xml:space="preserve">Enhancement and re-numbering for consistency </w:t>
            </w:r>
            <w:r w:rsidRPr="00FF43C4">
              <w:rPr>
                <w:rFonts w:ascii="Arial" w:hAnsi="Arial" w:cs="Arial"/>
              </w:rPr>
              <w:lastRenderedPageBreak/>
              <w:t>with the format of Market Manuals</w:t>
            </w:r>
          </w:p>
        </w:tc>
        <w:tc>
          <w:tcPr>
            <w:tcW w:w="864" w:type="pct"/>
            <w:shd w:val="clear" w:color="auto" w:fill="FFFFFF" w:themeFill="background1"/>
          </w:tcPr>
          <w:p w14:paraId="7563E687"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148FBBE9" w14:textId="77777777" w:rsidR="00670D28" w:rsidRPr="00FF43C4" w:rsidRDefault="00670D28" w:rsidP="00670D28">
            <w:pPr>
              <w:spacing w:line="276" w:lineRule="auto"/>
              <w:jc w:val="both"/>
              <w:rPr>
                <w:rFonts w:ascii="Arial" w:hAnsi="Arial" w:cs="Arial"/>
              </w:rPr>
            </w:pPr>
          </w:p>
        </w:tc>
      </w:tr>
      <w:tr w:rsidR="00670D28" w:rsidRPr="00FF43C4" w14:paraId="6AF186D0" w14:textId="77777777" w:rsidTr="00670D28">
        <w:tc>
          <w:tcPr>
            <w:tcW w:w="475" w:type="pct"/>
          </w:tcPr>
          <w:p w14:paraId="514E2AF1" w14:textId="078D1D5A" w:rsidR="00670D28" w:rsidRPr="00FF43C4" w:rsidRDefault="00670D28" w:rsidP="00670D28">
            <w:pPr>
              <w:spacing w:line="276" w:lineRule="auto"/>
              <w:jc w:val="center"/>
              <w:rPr>
                <w:rFonts w:ascii="Arial" w:hAnsi="Arial" w:cs="Arial"/>
              </w:rPr>
            </w:pPr>
            <w:r w:rsidRPr="00FF43C4">
              <w:rPr>
                <w:rFonts w:ascii="Arial" w:hAnsi="Arial" w:cs="Arial"/>
              </w:rPr>
              <w:t>4.02</w:t>
            </w:r>
          </w:p>
        </w:tc>
        <w:tc>
          <w:tcPr>
            <w:tcW w:w="920" w:type="pct"/>
          </w:tcPr>
          <w:p w14:paraId="4BABB81F" w14:textId="77777777" w:rsidR="00670D28" w:rsidRPr="00FF43C4" w:rsidRDefault="00670D28" w:rsidP="00670D28">
            <w:pPr>
              <w:pStyle w:val="Default"/>
              <w:spacing w:line="276" w:lineRule="auto"/>
              <w:rPr>
                <w:sz w:val="22"/>
                <w:szCs w:val="22"/>
              </w:rPr>
            </w:pPr>
            <w:r w:rsidRPr="00FF43C4">
              <w:rPr>
                <w:sz w:val="22"/>
                <w:szCs w:val="22"/>
              </w:rPr>
              <w:t>Section 4.02</w:t>
            </w:r>
            <w:r w:rsidRPr="00FF43C4">
              <w:rPr>
                <w:sz w:val="22"/>
                <w:szCs w:val="22"/>
              </w:rPr>
              <w:tab/>
              <w:t xml:space="preserve"> Disqualification. The following persons are disqualified from being appointed as a member of any of the PEM Committees and Other Board Committees:</w:t>
            </w:r>
          </w:p>
          <w:p w14:paraId="3ED232CC" w14:textId="15C36078" w:rsidR="00670D28" w:rsidRPr="00FF43C4" w:rsidRDefault="00670D28" w:rsidP="00670D28">
            <w:pPr>
              <w:pStyle w:val="Default"/>
              <w:spacing w:line="276" w:lineRule="auto"/>
              <w:rPr>
                <w:sz w:val="22"/>
                <w:szCs w:val="22"/>
              </w:rPr>
            </w:pPr>
            <w:proofErr w:type="spellStart"/>
            <w:r w:rsidRPr="00FF43C4">
              <w:rPr>
                <w:sz w:val="22"/>
                <w:szCs w:val="22"/>
              </w:rPr>
              <w:t>Xxx</w:t>
            </w:r>
            <w:proofErr w:type="spellEnd"/>
          </w:p>
        </w:tc>
        <w:tc>
          <w:tcPr>
            <w:tcW w:w="1012" w:type="pct"/>
            <w:shd w:val="clear" w:color="auto" w:fill="auto"/>
          </w:tcPr>
          <w:p w14:paraId="0358A1F5" w14:textId="77777777" w:rsidR="00670D28" w:rsidRPr="00FF43C4" w:rsidRDefault="00670D28" w:rsidP="00670D28">
            <w:pPr>
              <w:pStyle w:val="Default"/>
              <w:spacing w:line="276" w:lineRule="auto"/>
              <w:rPr>
                <w:sz w:val="22"/>
                <w:szCs w:val="22"/>
              </w:rPr>
            </w:pPr>
            <w:r w:rsidRPr="00FF43C4">
              <w:rPr>
                <w:strike/>
                <w:sz w:val="22"/>
                <w:szCs w:val="22"/>
              </w:rPr>
              <w:t>Section 4.02</w:t>
            </w:r>
            <w:r w:rsidRPr="00FF43C4">
              <w:rPr>
                <w:sz w:val="22"/>
                <w:szCs w:val="22"/>
              </w:rPr>
              <w:t xml:space="preserve"> </w:t>
            </w:r>
            <w:r w:rsidRPr="00FF43C4">
              <w:rPr>
                <w:b/>
                <w:sz w:val="22"/>
                <w:szCs w:val="22"/>
                <w:u w:val="single"/>
              </w:rPr>
              <w:t>4.2</w:t>
            </w:r>
            <w:r w:rsidRPr="00FF43C4">
              <w:rPr>
                <w:sz w:val="22"/>
                <w:szCs w:val="22"/>
              </w:rPr>
              <w:t xml:space="preserve"> Disqualification. The following persons are disqualified from being appointed as a member of any of the </w:t>
            </w:r>
            <w:r w:rsidRPr="00FF43C4">
              <w:rPr>
                <w:strike/>
                <w:sz w:val="22"/>
                <w:szCs w:val="22"/>
              </w:rPr>
              <w:t>PEM</w:t>
            </w:r>
            <w:r w:rsidRPr="00FF43C4">
              <w:rPr>
                <w:sz w:val="22"/>
                <w:szCs w:val="22"/>
              </w:rPr>
              <w:t xml:space="preserve"> </w:t>
            </w:r>
            <w:r w:rsidRPr="00FF43C4">
              <w:rPr>
                <w:b/>
                <w:i/>
                <w:iCs/>
                <w:sz w:val="22"/>
                <w:szCs w:val="22"/>
                <w:u w:val="single"/>
              </w:rPr>
              <w:t xml:space="preserve">WESM Governance </w:t>
            </w:r>
            <w:r w:rsidRPr="00FF43C4">
              <w:rPr>
                <w:i/>
                <w:iCs/>
                <w:sz w:val="22"/>
                <w:szCs w:val="22"/>
              </w:rPr>
              <w:t>Committees</w:t>
            </w:r>
            <w:r w:rsidRPr="00FF43C4">
              <w:rPr>
                <w:sz w:val="22"/>
                <w:szCs w:val="22"/>
              </w:rPr>
              <w:t xml:space="preserve"> </w:t>
            </w:r>
            <w:r w:rsidRPr="00FF43C4">
              <w:rPr>
                <w:strike/>
                <w:sz w:val="22"/>
                <w:szCs w:val="22"/>
              </w:rPr>
              <w:t>and Other Board Committees</w:t>
            </w:r>
            <w:r w:rsidRPr="00FF43C4">
              <w:rPr>
                <w:sz w:val="22"/>
                <w:szCs w:val="22"/>
              </w:rPr>
              <w:t>:</w:t>
            </w:r>
          </w:p>
          <w:p w14:paraId="7A49D69E" w14:textId="77777777" w:rsidR="00670D28" w:rsidRPr="00FF43C4" w:rsidRDefault="00670D28" w:rsidP="00670D28">
            <w:pPr>
              <w:spacing w:line="276" w:lineRule="auto"/>
              <w:jc w:val="both"/>
              <w:rPr>
                <w:rFonts w:ascii="Arial" w:hAnsi="Arial" w:cs="Arial"/>
              </w:rPr>
            </w:pPr>
            <w:r w:rsidRPr="00FF43C4">
              <w:rPr>
                <w:rFonts w:ascii="Arial" w:hAnsi="Arial" w:cs="Arial"/>
              </w:rPr>
              <w:t>xxx</w:t>
            </w:r>
          </w:p>
          <w:p w14:paraId="20F38E62" w14:textId="77777777" w:rsidR="00670D28" w:rsidRPr="00FF43C4" w:rsidRDefault="00670D28" w:rsidP="00670D28">
            <w:pPr>
              <w:pStyle w:val="Default"/>
              <w:spacing w:line="276" w:lineRule="auto"/>
              <w:rPr>
                <w:strike/>
                <w:sz w:val="22"/>
                <w:szCs w:val="22"/>
              </w:rPr>
            </w:pPr>
          </w:p>
        </w:tc>
        <w:tc>
          <w:tcPr>
            <w:tcW w:w="865" w:type="pct"/>
          </w:tcPr>
          <w:p w14:paraId="7DBB6873"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To clarify that this Guidelines solely pertains to WESM Governance Committees.</w:t>
            </w:r>
          </w:p>
          <w:p w14:paraId="19A30A20" w14:textId="77777777" w:rsidR="00670D28" w:rsidRPr="00FF43C4" w:rsidRDefault="00670D28" w:rsidP="00670D28">
            <w:pPr>
              <w:spacing w:line="276" w:lineRule="auto"/>
              <w:ind w:left="162"/>
              <w:rPr>
                <w:rFonts w:ascii="Arial" w:hAnsi="Arial" w:cs="Arial"/>
              </w:rPr>
            </w:pPr>
          </w:p>
          <w:p w14:paraId="3AAA0A03" w14:textId="1EC83B54"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284EE8B6"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76425CDD" w14:textId="77777777" w:rsidR="00670D28" w:rsidRPr="00FF43C4" w:rsidRDefault="00670D28" w:rsidP="00670D28">
            <w:pPr>
              <w:spacing w:line="276" w:lineRule="auto"/>
              <w:jc w:val="both"/>
              <w:rPr>
                <w:rFonts w:ascii="Arial" w:hAnsi="Arial" w:cs="Arial"/>
              </w:rPr>
            </w:pPr>
          </w:p>
        </w:tc>
      </w:tr>
      <w:tr w:rsidR="00670D28" w:rsidRPr="00FF43C4" w14:paraId="34F0C180" w14:textId="77777777" w:rsidTr="00670D28">
        <w:tc>
          <w:tcPr>
            <w:tcW w:w="475" w:type="pct"/>
          </w:tcPr>
          <w:p w14:paraId="4D8CC6A4" w14:textId="77777777" w:rsidR="00670D28" w:rsidRPr="00FF43C4" w:rsidRDefault="00670D28" w:rsidP="00670D28">
            <w:pPr>
              <w:spacing w:line="276" w:lineRule="auto"/>
              <w:jc w:val="center"/>
              <w:rPr>
                <w:rFonts w:ascii="Arial" w:hAnsi="Arial" w:cs="Arial"/>
              </w:rPr>
            </w:pPr>
          </w:p>
        </w:tc>
        <w:tc>
          <w:tcPr>
            <w:tcW w:w="920" w:type="pct"/>
          </w:tcPr>
          <w:p w14:paraId="2CAD7319" w14:textId="0298C6DB" w:rsidR="00670D28" w:rsidRPr="00FF43C4" w:rsidRDefault="00670D28" w:rsidP="00670D28">
            <w:pPr>
              <w:pStyle w:val="Default"/>
              <w:spacing w:line="276" w:lineRule="auto"/>
              <w:rPr>
                <w:sz w:val="22"/>
                <w:szCs w:val="22"/>
              </w:rPr>
            </w:pPr>
            <w:r w:rsidRPr="00FF43C4">
              <w:rPr>
                <w:sz w:val="22"/>
                <w:szCs w:val="22"/>
              </w:rPr>
              <w:t>(new)</w:t>
            </w:r>
          </w:p>
        </w:tc>
        <w:tc>
          <w:tcPr>
            <w:tcW w:w="1012" w:type="pct"/>
            <w:shd w:val="clear" w:color="auto" w:fill="auto"/>
          </w:tcPr>
          <w:p w14:paraId="3A118205" w14:textId="77777777" w:rsidR="00670D28" w:rsidRPr="00FF43C4" w:rsidRDefault="00670D28" w:rsidP="00670D28">
            <w:pPr>
              <w:spacing w:line="276" w:lineRule="auto"/>
              <w:jc w:val="both"/>
              <w:rPr>
                <w:rFonts w:ascii="Arial" w:hAnsi="Arial" w:cs="Arial"/>
                <w:b/>
                <w:kern w:val="32"/>
                <w:u w:val="single"/>
              </w:rPr>
            </w:pPr>
            <w:r w:rsidRPr="00FF43C4">
              <w:rPr>
                <w:rFonts w:ascii="Arial" w:hAnsi="Arial" w:cs="Arial"/>
                <w:b/>
                <w:bCs/>
                <w:u w:val="single"/>
              </w:rPr>
              <w:t>4.3 Criteria for Independence</w:t>
            </w:r>
            <w:r w:rsidRPr="00FF43C4">
              <w:rPr>
                <w:rFonts w:ascii="Arial" w:hAnsi="Arial" w:cs="Arial"/>
                <w:b/>
                <w:kern w:val="32"/>
                <w:u w:val="single"/>
              </w:rPr>
              <w:t xml:space="preserve">. </w:t>
            </w:r>
            <w:r w:rsidRPr="00FF43C4">
              <w:rPr>
                <w:rFonts w:ascii="Arial" w:hAnsi="Arial" w:cs="Arial"/>
                <w:b/>
                <w:u w:val="single"/>
              </w:rPr>
              <w:t>A person shall be deemed independent if that person:</w:t>
            </w:r>
          </w:p>
          <w:p w14:paraId="4CB5D814" w14:textId="77777777" w:rsidR="00670D28" w:rsidRPr="00FF43C4" w:rsidRDefault="00670D28" w:rsidP="00670D28">
            <w:pPr>
              <w:spacing w:line="276" w:lineRule="auto"/>
              <w:jc w:val="both"/>
              <w:rPr>
                <w:rFonts w:ascii="Arial" w:hAnsi="Arial" w:cs="Arial"/>
                <w:b/>
                <w:u w:val="single"/>
              </w:rPr>
            </w:pPr>
          </w:p>
          <w:p w14:paraId="772F5513" w14:textId="77777777" w:rsidR="00670D28" w:rsidRPr="00FF43C4" w:rsidRDefault="00670D28" w:rsidP="00670D28">
            <w:pPr>
              <w:numPr>
                <w:ilvl w:val="2"/>
                <w:numId w:val="26"/>
              </w:numPr>
              <w:tabs>
                <w:tab w:val="clear" w:pos="720"/>
              </w:tabs>
              <w:spacing w:line="276" w:lineRule="auto"/>
              <w:ind w:left="432"/>
              <w:jc w:val="both"/>
              <w:rPr>
                <w:rFonts w:ascii="Arial" w:hAnsi="Arial" w:cs="Arial"/>
                <w:b/>
                <w:u w:val="single"/>
              </w:rPr>
            </w:pPr>
            <w:r w:rsidRPr="00FF43C4">
              <w:rPr>
                <w:rFonts w:ascii="Arial" w:hAnsi="Arial" w:cs="Arial"/>
                <w:b/>
                <w:u w:val="single"/>
              </w:rPr>
              <w:t xml:space="preserve">is not a director, officer, employee, contractor, consultant, agent, adviser, legal counsel, manager, or shareholder of a </w:t>
            </w:r>
            <w:r w:rsidRPr="00FF43C4">
              <w:rPr>
                <w:rFonts w:ascii="Arial" w:hAnsi="Arial" w:cs="Arial"/>
                <w:b/>
                <w:i/>
                <w:iCs/>
                <w:u w:val="single"/>
              </w:rPr>
              <w:t>WESM Member</w:t>
            </w:r>
            <w:r w:rsidRPr="00FF43C4">
              <w:rPr>
                <w:rFonts w:ascii="Arial" w:hAnsi="Arial" w:cs="Arial"/>
                <w:b/>
                <w:u w:val="single"/>
              </w:rPr>
              <w:t xml:space="preserve"> or </w:t>
            </w:r>
            <w:r w:rsidRPr="00FF43C4">
              <w:rPr>
                <w:rFonts w:ascii="Arial" w:hAnsi="Arial" w:cs="Arial"/>
                <w:b/>
                <w:i/>
                <w:iCs/>
                <w:u w:val="single"/>
              </w:rPr>
              <w:t>System Operator;</w:t>
            </w:r>
          </w:p>
          <w:p w14:paraId="6DDFA3A0" w14:textId="77777777" w:rsidR="00670D28" w:rsidRPr="00FF43C4" w:rsidRDefault="00670D28" w:rsidP="00670D28">
            <w:pPr>
              <w:spacing w:line="276" w:lineRule="auto"/>
              <w:ind w:left="1152"/>
              <w:jc w:val="both"/>
              <w:rPr>
                <w:rFonts w:ascii="Arial" w:hAnsi="Arial" w:cs="Arial"/>
                <w:b/>
                <w:u w:val="single"/>
              </w:rPr>
            </w:pPr>
          </w:p>
          <w:p w14:paraId="3795165B" w14:textId="77777777" w:rsidR="00670D28" w:rsidRPr="00FF43C4" w:rsidRDefault="00670D28" w:rsidP="00670D28">
            <w:pPr>
              <w:numPr>
                <w:ilvl w:val="2"/>
                <w:numId w:val="26"/>
              </w:numPr>
              <w:tabs>
                <w:tab w:val="clear" w:pos="720"/>
              </w:tabs>
              <w:spacing w:line="276" w:lineRule="auto"/>
              <w:ind w:left="432"/>
              <w:jc w:val="both"/>
              <w:rPr>
                <w:rFonts w:ascii="Arial" w:hAnsi="Arial" w:cs="Arial"/>
                <w:b/>
                <w:u w:val="single"/>
              </w:rPr>
            </w:pPr>
            <w:r w:rsidRPr="00FF43C4">
              <w:rPr>
                <w:rFonts w:ascii="Arial" w:hAnsi="Arial" w:cs="Arial"/>
                <w:b/>
                <w:u w:val="single"/>
              </w:rPr>
              <w:t xml:space="preserve">is not a spouse or relative of a person within the fourth civil degree of consanguinity or affinity, of a director, officer, </w:t>
            </w:r>
            <w:r w:rsidRPr="00FF43C4">
              <w:rPr>
                <w:rFonts w:ascii="Arial" w:hAnsi="Arial" w:cs="Arial"/>
                <w:b/>
                <w:u w:val="single"/>
              </w:rPr>
              <w:lastRenderedPageBreak/>
              <w:t xml:space="preserve">manager, or shareholder of a </w:t>
            </w:r>
            <w:r w:rsidRPr="00FF43C4">
              <w:rPr>
                <w:rFonts w:ascii="Arial" w:hAnsi="Arial" w:cs="Arial"/>
                <w:b/>
                <w:i/>
                <w:iCs/>
                <w:u w:val="single"/>
              </w:rPr>
              <w:t>WESM Member</w:t>
            </w:r>
            <w:r w:rsidRPr="00FF43C4">
              <w:rPr>
                <w:rFonts w:ascii="Arial" w:hAnsi="Arial" w:cs="Arial"/>
                <w:b/>
                <w:u w:val="single"/>
              </w:rPr>
              <w:t xml:space="preserve"> or </w:t>
            </w:r>
            <w:r w:rsidRPr="00FF43C4">
              <w:rPr>
                <w:rFonts w:ascii="Arial" w:hAnsi="Arial" w:cs="Arial"/>
                <w:b/>
                <w:i/>
                <w:iCs/>
                <w:u w:val="single"/>
              </w:rPr>
              <w:t>System Operator</w:t>
            </w:r>
            <w:r w:rsidRPr="00FF43C4">
              <w:rPr>
                <w:rFonts w:ascii="Arial" w:hAnsi="Arial" w:cs="Arial"/>
                <w:b/>
                <w:u w:val="single"/>
              </w:rPr>
              <w:t xml:space="preserve"> or an official or employee of Philippine </w:t>
            </w:r>
            <w:r w:rsidRPr="00FF43C4">
              <w:rPr>
                <w:rFonts w:ascii="Arial" w:hAnsi="Arial" w:cs="Arial"/>
                <w:b/>
                <w:i/>
                <w:iCs/>
                <w:u w:val="single"/>
              </w:rPr>
              <w:t>government</w:t>
            </w:r>
            <w:r w:rsidRPr="00FF43C4">
              <w:rPr>
                <w:rFonts w:ascii="Arial" w:hAnsi="Arial" w:cs="Arial"/>
                <w:b/>
                <w:u w:val="single"/>
              </w:rPr>
              <w:t>, its agencies or instrumentalities;</w:t>
            </w:r>
          </w:p>
          <w:p w14:paraId="6D8763D1" w14:textId="77777777" w:rsidR="00670D28" w:rsidRPr="00FF43C4" w:rsidRDefault="00670D28" w:rsidP="00670D28">
            <w:pPr>
              <w:spacing w:line="276" w:lineRule="auto"/>
              <w:ind w:left="432"/>
              <w:jc w:val="both"/>
              <w:rPr>
                <w:rFonts w:ascii="Arial" w:hAnsi="Arial" w:cs="Arial"/>
                <w:b/>
                <w:u w:val="single"/>
              </w:rPr>
            </w:pPr>
          </w:p>
          <w:p w14:paraId="7E0D430E" w14:textId="77777777" w:rsidR="00670D28" w:rsidRPr="00FF43C4" w:rsidRDefault="00670D28" w:rsidP="00670D28">
            <w:pPr>
              <w:numPr>
                <w:ilvl w:val="2"/>
                <w:numId w:val="26"/>
              </w:numPr>
              <w:tabs>
                <w:tab w:val="clear" w:pos="720"/>
              </w:tabs>
              <w:spacing w:line="276" w:lineRule="auto"/>
              <w:ind w:left="432"/>
              <w:jc w:val="both"/>
              <w:rPr>
                <w:rFonts w:ascii="Arial" w:hAnsi="Arial" w:cs="Arial"/>
                <w:b/>
                <w:u w:val="single"/>
              </w:rPr>
            </w:pPr>
            <w:r w:rsidRPr="00FF43C4">
              <w:rPr>
                <w:rFonts w:ascii="Arial" w:hAnsi="Arial" w:cs="Arial"/>
                <w:b/>
                <w:u w:val="single"/>
              </w:rPr>
              <w:t xml:space="preserve">is not an officer, manager, director, shareholder, agent, employee, consultant, adviser, legal counsel, or contractor of, or is not a person directly or indirectly through one or more intermediary controls, is controlled by a company, affiliate, or any other entity related to or associated with a </w:t>
            </w:r>
            <w:r w:rsidRPr="00FF43C4">
              <w:rPr>
                <w:rFonts w:ascii="Arial" w:hAnsi="Arial" w:cs="Arial"/>
                <w:b/>
                <w:i/>
                <w:iCs/>
                <w:u w:val="single"/>
              </w:rPr>
              <w:t>WESM Member</w:t>
            </w:r>
            <w:r w:rsidRPr="00FF43C4">
              <w:rPr>
                <w:rFonts w:ascii="Arial" w:hAnsi="Arial" w:cs="Arial"/>
                <w:b/>
                <w:u w:val="single"/>
              </w:rPr>
              <w:t xml:space="preserve"> or </w:t>
            </w:r>
            <w:r w:rsidRPr="00FF43C4">
              <w:rPr>
                <w:rFonts w:ascii="Arial" w:hAnsi="Arial" w:cs="Arial"/>
                <w:b/>
                <w:i/>
                <w:iCs/>
                <w:u w:val="single"/>
              </w:rPr>
              <w:t>System Operator</w:t>
            </w:r>
            <w:r w:rsidRPr="00FF43C4">
              <w:rPr>
                <w:rFonts w:ascii="Arial" w:hAnsi="Arial" w:cs="Arial"/>
                <w:b/>
                <w:u w:val="single"/>
              </w:rPr>
              <w:t xml:space="preserve"> where:</w:t>
            </w:r>
          </w:p>
          <w:p w14:paraId="5DD27349" w14:textId="77777777" w:rsidR="00670D28" w:rsidRPr="00FF43C4" w:rsidRDefault="00670D28" w:rsidP="00670D28">
            <w:pPr>
              <w:spacing w:line="276" w:lineRule="auto"/>
              <w:ind w:left="702"/>
              <w:jc w:val="both"/>
              <w:rPr>
                <w:rFonts w:ascii="Arial" w:hAnsi="Arial" w:cs="Arial"/>
                <w:b/>
                <w:u w:val="single"/>
              </w:rPr>
            </w:pPr>
          </w:p>
          <w:p w14:paraId="6D9D9374" w14:textId="77777777" w:rsidR="00670D28" w:rsidRPr="00FF43C4" w:rsidRDefault="00670D28" w:rsidP="00670D28">
            <w:pPr>
              <w:pStyle w:val="ListParagraph"/>
              <w:numPr>
                <w:ilvl w:val="8"/>
                <w:numId w:val="27"/>
              </w:numPr>
              <w:spacing w:line="276" w:lineRule="auto"/>
              <w:ind w:left="716" w:hanging="284"/>
              <w:contextualSpacing w:val="0"/>
              <w:jc w:val="both"/>
              <w:rPr>
                <w:rFonts w:ascii="Arial" w:hAnsi="Arial" w:cs="Arial"/>
                <w:b/>
                <w:sz w:val="22"/>
                <w:szCs w:val="22"/>
                <w:u w:val="single"/>
              </w:rPr>
            </w:pPr>
            <w:r w:rsidRPr="00FF43C4">
              <w:rPr>
                <w:rFonts w:ascii="Arial" w:hAnsi="Arial" w:cs="Arial"/>
                <w:b/>
                <w:sz w:val="22"/>
                <w:szCs w:val="22"/>
                <w:u w:val="single"/>
              </w:rPr>
              <w:t xml:space="preserve">a related company or body is a parent, holding company, subsidiary or affiliate of the </w:t>
            </w:r>
            <w:r w:rsidRPr="00FF43C4">
              <w:rPr>
                <w:rFonts w:ascii="Arial" w:hAnsi="Arial" w:cs="Arial"/>
                <w:b/>
                <w:i/>
                <w:iCs/>
                <w:sz w:val="22"/>
                <w:szCs w:val="22"/>
                <w:u w:val="single"/>
              </w:rPr>
              <w:t>WESM Member</w:t>
            </w:r>
            <w:r w:rsidRPr="00FF43C4">
              <w:rPr>
                <w:rFonts w:ascii="Arial" w:hAnsi="Arial" w:cs="Arial"/>
                <w:b/>
                <w:sz w:val="22"/>
                <w:szCs w:val="22"/>
                <w:u w:val="single"/>
              </w:rPr>
              <w:t xml:space="preserve"> or </w:t>
            </w:r>
            <w:r w:rsidRPr="00FF43C4">
              <w:rPr>
                <w:rFonts w:ascii="Arial" w:hAnsi="Arial" w:cs="Arial"/>
                <w:b/>
                <w:i/>
                <w:iCs/>
                <w:sz w:val="22"/>
                <w:szCs w:val="22"/>
                <w:u w:val="single"/>
              </w:rPr>
              <w:t>System Operator;</w:t>
            </w:r>
            <w:r w:rsidRPr="00FF43C4">
              <w:rPr>
                <w:rFonts w:ascii="Arial" w:hAnsi="Arial" w:cs="Arial"/>
                <w:b/>
                <w:sz w:val="22"/>
                <w:szCs w:val="22"/>
                <w:u w:val="single"/>
              </w:rPr>
              <w:t xml:space="preserve"> and</w:t>
            </w:r>
          </w:p>
          <w:p w14:paraId="512EC479" w14:textId="77777777" w:rsidR="00670D28" w:rsidRPr="00FF43C4" w:rsidRDefault="00670D28" w:rsidP="00670D28">
            <w:pPr>
              <w:pStyle w:val="ListParagraph"/>
              <w:ind w:left="716"/>
              <w:contextualSpacing w:val="0"/>
              <w:jc w:val="both"/>
              <w:rPr>
                <w:rFonts w:ascii="Arial" w:hAnsi="Arial" w:cs="Arial"/>
                <w:b/>
                <w:sz w:val="22"/>
                <w:szCs w:val="22"/>
                <w:u w:val="single"/>
              </w:rPr>
            </w:pPr>
          </w:p>
          <w:p w14:paraId="0A342F33" w14:textId="77777777" w:rsidR="00670D28" w:rsidRPr="00FF43C4" w:rsidRDefault="00670D28" w:rsidP="00670D28">
            <w:pPr>
              <w:pStyle w:val="ListParagraph"/>
              <w:numPr>
                <w:ilvl w:val="8"/>
                <w:numId w:val="27"/>
              </w:numPr>
              <w:spacing w:line="276" w:lineRule="auto"/>
              <w:ind w:left="716" w:hanging="284"/>
              <w:contextualSpacing w:val="0"/>
              <w:jc w:val="both"/>
              <w:rPr>
                <w:rFonts w:ascii="Arial" w:hAnsi="Arial" w:cs="Arial"/>
                <w:b/>
                <w:sz w:val="22"/>
                <w:szCs w:val="22"/>
                <w:u w:val="single"/>
              </w:rPr>
            </w:pPr>
            <w:r w:rsidRPr="00FF43C4">
              <w:rPr>
                <w:rFonts w:ascii="Arial" w:hAnsi="Arial" w:cs="Arial"/>
                <w:b/>
                <w:sz w:val="22"/>
                <w:szCs w:val="22"/>
                <w:u w:val="single"/>
              </w:rPr>
              <w:lastRenderedPageBreak/>
              <w:t>an associate is a person who is a director, officer, manager or shareholder of that related company or entity or a relative of such a person within the fourth civil degree of affinity or consanguinity; and</w:t>
            </w:r>
          </w:p>
          <w:p w14:paraId="0F0377D2" w14:textId="77777777" w:rsidR="00670D28" w:rsidRPr="00FF43C4" w:rsidRDefault="00670D28" w:rsidP="00670D28">
            <w:pPr>
              <w:pStyle w:val="ListParagraph"/>
              <w:ind w:left="716"/>
              <w:contextualSpacing w:val="0"/>
              <w:jc w:val="both"/>
              <w:rPr>
                <w:rFonts w:ascii="Arial" w:hAnsi="Arial" w:cs="Arial"/>
                <w:b/>
                <w:sz w:val="22"/>
                <w:szCs w:val="22"/>
                <w:u w:val="single"/>
              </w:rPr>
            </w:pPr>
          </w:p>
          <w:p w14:paraId="131860EC" w14:textId="77777777" w:rsidR="00670D28" w:rsidRPr="00FF43C4" w:rsidRDefault="00670D28" w:rsidP="00670D28">
            <w:pPr>
              <w:pStyle w:val="ListParagraph"/>
              <w:numPr>
                <w:ilvl w:val="8"/>
                <w:numId w:val="27"/>
              </w:numPr>
              <w:spacing w:line="276" w:lineRule="auto"/>
              <w:ind w:left="716" w:hanging="284"/>
              <w:contextualSpacing w:val="0"/>
              <w:jc w:val="both"/>
              <w:rPr>
                <w:rFonts w:ascii="Arial" w:hAnsi="Arial" w:cs="Arial"/>
                <w:b/>
                <w:sz w:val="22"/>
                <w:szCs w:val="22"/>
                <w:u w:val="single"/>
              </w:rPr>
            </w:pPr>
            <w:r w:rsidRPr="00FF43C4">
              <w:rPr>
                <w:rFonts w:ascii="Arial" w:hAnsi="Arial" w:cs="Arial"/>
                <w:b/>
                <w:sz w:val="22"/>
                <w:szCs w:val="22"/>
                <w:u w:val="single"/>
              </w:rPr>
              <w:t xml:space="preserve">an affiliate is any person that, alone or together with any other person, directly or indirectly through one or more intermediaries controls or is controlled by, or is under the common control with another person; The term shareholder shall exclude a member of an electric cooperative who is not involved in its operation and management and an end-user required to subscribe to or purchase a share in a </w:t>
            </w:r>
            <w:r w:rsidRPr="00FF43C4">
              <w:rPr>
                <w:rFonts w:ascii="Arial" w:hAnsi="Arial" w:cs="Arial"/>
                <w:b/>
                <w:sz w:val="22"/>
                <w:szCs w:val="22"/>
                <w:u w:val="single"/>
              </w:rPr>
              <w:lastRenderedPageBreak/>
              <w:t xml:space="preserve">distribution utility as an incident to the provision of service by the same distribution utility, and provided the interest of the end-user is not more than the minimum required to avail of the distribution utility’s service; </w:t>
            </w:r>
          </w:p>
          <w:p w14:paraId="294B08F7" w14:textId="77777777" w:rsidR="00670D28" w:rsidRPr="00FF43C4" w:rsidRDefault="00670D28" w:rsidP="00670D28">
            <w:pPr>
              <w:spacing w:line="276" w:lineRule="auto"/>
              <w:jc w:val="both"/>
              <w:rPr>
                <w:rFonts w:ascii="Arial" w:hAnsi="Arial" w:cs="Arial"/>
                <w:b/>
                <w:u w:val="single"/>
              </w:rPr>
            </w:pPr>
          </w:p>
          <w:p w14:paraId="3EA3AD4B" w14:textId="77777777" w:rsidR="00670D28" w:rsidRPr="00FF43C4" w:rsidRDefault="00670D28" w:rsidP="00670D28">
            <w:pPr>
              <w:numPr>
                <w:ilvl w:val="2"/>
                <w:numId w:val="26"/>
              </w:numPr>
              <w:tabs>
                <w:tab w:val="clear" w:pos="720"/>
              </w:tabs>
              <w:spacing w:line="276" w:lineRule="auto"/>
              <w:ind w:left="432"/>
              <w:jc w:val="both"/>
              <w:rPr>
                <w:rFonts w:ascii="Arial" w:hAnsi="Arial" w:cs="Arial"/>
                <w:b/>
                <w:u w:val="single"/>
              </w:rPr>
            </w:pPr>
            <w:r w:rsidRPr="00FF43C4">
              <w:rPr>
                <w:rFonts w:ascii="Arial" w:hAnsi="Arial" w:cs="Arial"/>
                <w:b/>
                <w:u w:val="single"/>
              </w:rPr>
              <w:t xml:space="preserve">is not an official or employee of the Philippine </w:t>
            </w:r>
            <w:r w:rsidRPr="00FF43C4">
              <w:rPr>
                <w:rFonts w:ascii="Arial" w:hAnsi="Arial" w:cs="Arial"/>
                <w:b/>
                <w:i/>
                <w:iCs/>
                <w:u w:val="single"/>
              </w:rPr>
              <w:t>government</w:t>
            </w:r>
            <w:r w:rsidRPr="00FF43C4">
              <w:rPr>
                <w:rFonts w:ascii="Arial" w:hAnsi="Arial" w:cs="Arial"/>
                <w:b/>
                <w:u w:val="single"/>
              </w:rPr>
              <w:t>, or its agencies or instrumentalities, but this will not apply to members of the academe in public schools and universities; and</w:t>
            </w:r>
          </w:p>
          <w:p w14:paraId="283BED9D" w14:textId="77777777" w:rsidR="00670D28" w:rsidRPr="00FF43C4" w:rsidRDefault="00670D28" w:rsidP="00670D28">
            <w:pPr>
              <w:spacing w:line="276" w:lineRule="auto"/>
              <w:ind w:left="1152"/>
              <w:jc w:val="both"/>
              <w:rPr>
                <w:rFonts w:ascii="Arial" w:hAnsi="Arial" w:cs="Arial"/>
                <w:b/>
                <w:u w:val="single"/>
              </w:rPr>
            </w:pPr>
          </w:p>
          <w:p w14:paraId="1E1771EF" w14:textId="77777777" w:rsidR="00670D28" w:rsidRPr="00FF43C4" w:rsidRDefault="00670D28" w:rsidP="00670D28">
            <w:pPr>
              <w:numPr>
                <w:ilvl w:val="2"/>
                <w:numId w:val="26"/>
              </w:numPr>
              <w:tabs>
                <w:tab w:val="clear" w:pos="720"/>
              </w:tabs>
              <w:spacing w:line="276" w:lineRule="auto"/>
              <w:ind w:left="432"/>
              <w:jc w:val="both"/>
              <w:rPr>
                <w:rFonts w:ascii="Arial" w:hAnsi="Arial" w:cs="Arial"/>
                <w:b/>
                <w:u w:val="single"/>
              </w:rPr>
            </w:pPr>
            <w:r w:rsidRPr="00FF43C4">
              <w:rPr>
                <w:rFonts w:ascii="Arial" w:hAnsi="Arial" w:cs="Arial"/>
                <w:b/>
                <w:u w:val="single"/>
              </w:rPr>
              <w:t>has not been employed as an officer, or in a supervisory or managerial capacity, by any electric power industry participant, or a company within one (1) year prior to the nomination date.</w:t>
            </w:r>
          </w:p>
          <w:p w14:paraId="152540AE" w14:textId="77777777" w:rsidR="00670D28" w:rsidRPr="00FF43C4" w:rsidRDefault="00670D28" w:rsidP="00670D28">
            <w:pPr>
              <w:pStyle w:val="Default"/>
              <w:spacing w:line="276" w:lineRule="auto"/>
              <w:rPr>
                <w:strike/>
                <w:sz w:val="22"/>
                <w:szCs w:val="22"/>
              </w:rPr>
            </w:pPr>
          </w:p>
        </w:tc>
        <w:tc>
          <w:tcPr>
            <w:tcW w:w="865" w:type="pct"/>
          </w:tcPr>
          <w:p w14:paraId="512F0856" w14:textId="047AA5C2"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lastRenderedPageBreak/>
              <w:t>To provide for the criteria for independence as provided in the DOE DC No. 2018-01-0002</w:t>
            </w:r>
          </w:p>
        </w:tc>
        <w:tc>
          <w:tcPr>
            <w:tcW w:w="864" w:type="pct"/>
            <w:shd w:val="clear" w:color="auto" w:fill="FFFFFF" w:themeFill="background1"/>
          </w:tcPr>
          <w:p w14:paraId="145F9CC4"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330DD6A8" w14:textId="77777777" w:rsidR="00670D28" w:rsidRPr="00FF43C4" w:rsidRDefault="00670D28" w:rsidP="00670D28">
            <w:pPr>
              <w:spacing w:line="276" w:lineRule="auto"/>
              <w:jc w:val="both"/>
              <w:rPr>
                <w:rFonts w:ascii="Arial" w:hAnsi="Arial" w:cs="Arial"/>
              </w:rPr>
            </w:pPr>
          </w:p>
        </w:tc>
      </w:tr>
      <w:tr w:rsidR="00670D28" w:rsidRPr="00FF43C4" w14:paraId="7C56442F" w14:textId="77777777" w:rsidTr="00670D28">
        <w:tc>
          <w:tcPr>
            <w:tcW w:w="475" w:type="pct"/>
          </w:tcPr>
          <w:p w14:paraId="57DE078C" w14:textId="442ECBEB" w:rsidR="00670D28" w:rsidRPr="00FF43C4" w:rsidRDefault="00670D28" w:rsidP="00670D28">
            <w:pPr>
              <w:spacing w:line="276" w:lineRule="auto"/>
              <w:jc w:val="center"/>
              <w:rPr>
                <w:rFonts w:ascii="Arial" w:hAnsi="Arial" w:cs="Arial"/>
              </w:rPr>
            </w:pPr>
            <w:r w:rsidRPr="00FF43C4">
              <w:rPr>
                <w:rFonts w:ascii="Arial" w:hAnsi="Arial" w:cs="Arial"/>
              </w:rPr>
              <w:lastRenderedPageBreak/>
              <w:t>5</w:t>
            </w:r>
          </w:p>
        </w:tc>
        <w:tc>
          <w:tcPr>
            <w:tcW w:w="920" w:type="pct"/>
          </w:tcPr>
          <w:p w14:paraId="7BD477AC" w14:textId="5251D4B4" w:rsidR="00670D28" w:rsidRPr="00FF43C4" w:rsidRDefault="00670D28" w:rsidP="00670D28">
            <w:pPr>
              <w:pStyle w:val="Default"/>
              <w:spacing w:line="276" w:lineRule="auto"/>
              <w:rPr>
                <w:sz w:val="22"/>
                <w:szCs w:val="22"/>
              </w:rPr>
            </w:pPr>
            <w:r w:rsidRPr="00FF43C4">
              <w:rPr>
                <w:sz w:val="22"/>
                <w:szCs w:val="22"/>
              </w:rPr>
              <w:t>Article V. PEM Audit Committee</w:t>
            </w:r>
          </w:p>
        </w:tc>
        <w:tc>
          <w:tcPr>
            <w:tcW w:w="1012" w:type="pct"/>
            <w:shd w:val="clear" w:color="auto" w:fill="auto"/>
          </w:tcPr>
          <w:p w14:paraId="20FFFE51" w14:textId="2859F188" w:rsidR="00670D28" w:rsidRPr="00FF43C4" w:rsidRDefault="00670D28" w:rsidP="00670D28">
            <w:pPr>
              <w:spacing w:line="276" w:lineRule="auto"/>
              <w:jc w:val="both"/>
              <w:rPr>
                <w:rFonts w:ascii="Arial" w:hAnsi="Arial" w:cs="Arial"/>
                <w:b/>
                <w:bCs/>
                <w:u w:val="single"/>
              </w:rPr>
            </w:pPr>
            <w:r w:rsidRPr="00FF43C4">
              <w:rPr>
                <w:rFonts w:ascii="Arial" w:hAnsi="Arial" w:cs="Arial"/>
                <w:strike/>
              </w:rPr>
              <w:t xml:space="preserve">Article V. </w:t>
            </w:r>
            <w:r w:rsidRPr="00FF43C4">
              <w:rPr>
                <w:rFonts w:ascii="Arial" w:hAnsi="Arial" w:cs="Arial"/>
                <w:b/>
                <w:u w:val="single"/>
              </w:rPr>
              <w:t xml:space="preserve">Section 5 </w:t>
            </w:r>
            <w:r w:rsidRPr="00FF43C4">
              <w:rPr>
                <w:rFonts w:ascii="Arial" w:hAnsi="Arial" w:cs="Arial"/>
                <w:i/>
                <w:iCs/>
              </w:rPr>
              <w:t xml:space="preserve">PEM Audit Committee </w:t>
            </w:r>
          </w:p>
        </w:tc>
        <w:tc>
          <w:tcPr>
            <w:tcW w:w="865" w:type="pct"/>
          </w:tcPr>
          <w:p w14:paraId="17CC3495" w14:textId="1D93B6B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1009F2BA"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68B17EB1" w14:textId="77777777" w:rsidR="00670D28" w:rsidRPr="00FF43C4" w:rsidRDefault="00670D28" w:rsidP="00670D28">
            <w:pPr>
              <w:spacing w:line="276" w:lineRule="auto"/>
              <w:jc w:val="both"/>
              <w:rPr>
                <w:rFonts w:ascii="Arial" w:hAnsi="Arial" w:cs="Arial"/>
              </w:rPr>
            </w:pPr>
          </w:p>
        </w:tc>
      </w:tr>
      <w:tr w:rsidR="00670D28" w:rsidRPr="00FF43C4" w14:paraId="4DECD00E" w14:textId="77777777" w:rsidTr="00670D28">
        <w:tc>
          <w:tcPr>
            <w:tcW w:w="475" w:type="pct"/>
          </w:tcPr>
          <w:p w14:paraId="5B532BD6" w14:textId="46D548D2" w:rsidR="00670D28" w:rsidRPr="00FF43C4" w:rsidRDefault="00670D28" w:rsidP="00670D28">
            <w:pPr>
              <w:spacing w:line="276" w:lineRule="auto"/>
              <w:jc w:val="center"/>
              <w:rPr>
                <w:rFonts w:ascii="Arial" w:hAnsi="Arial" w:cs="Arial"/>
              </w:rPr>
            </w:pPr>
            <w:r w:rsidRPr="00FF43C4">
              <w:rPr>
                <w:rFonts w:ascii="Arial" w:hAnsi="Arial" w:cs="Arial"/>
              </w:rPr>
              <w:t>5.01</w:t>
            </w:r>
          </w:p>
        </w:tc>
        <w:tc>
          <w:tcPr>
            <w:tcW w:w="920" w:type="pct"/>
          </w:tcPr>
          <w:p w14:paraId="20C584E4" w14:textId="7F577EEC" w:rsidR="00670D28" w:rsidRPr="00FF43C4" w:rsidRDefault="00670D28" w:rsidP="00670D28">
            <w:pPr>
              <w:pStyle w:val="Default"/>
              <w:spacing w:line="276" w:lineRule="auto"/>
              <w:rPr>
                <w:sz w:val="22"/>
                <w:szCs w:val="22"/>
              </w:rPr>
            </w:pPr>
            <w:r w:rsidRPr="00FF43C4">
              <w:rPr>
                <w:sz w:val="22"/>
                <w:szCs w:val="22"/>
              </w:rPr>
              <w:t>Section 5.01 Composition. The PAC shall consist of three (3) members, headed by the PEM Auditor who is an Independent Member as defined herein, with</w:t>
            </w:r>
            <w:r w:rsidRPr="00FF43C4" w:rsidDel="007D437F">
              <w:rPr>
                <w:sz w:val="22"/>
                <w:szCs w:val="22"/>
              </w:rPr>
              <w:t xml:space="preserve"> </w:t>
            </w:r>
            <w:r w:rsidRPr="00FF43C4">
              <w:rPr>
                <w:sz w:val="22"/>
                <w:szCs w:val="22"/>
              </w:rPr>
              <w:t>qualifications as prescribed under these Guidelines and pertinent rules.</w:t>
            </w:r>
          </w:p>
        </w:tc>
        <w:tc>
          <w:tcPr>
            <w:tcW w:w="1012" w:type="pct"/>
            <w:shd w:val="clear" w:color="auto" w:fill="auto"/>
          </w:tcPr>
          <w:p w14:paraId="5AAD0D62" w14:textId="77777777" w:rsidR="00670D28" w:rsidRPr="00FF43C4" w:rsidRDefault="00670D28" w:rsidP="00670D28">
            <w:pPr>
              <w:spacing w:line="276" w:lineRule="auto"/>
              <w:jc w:val="both"/>
              <w:rPr>
                <w:rFonts w:ascii="Arial" w:hAnsi="Arial" w:cs="Arial"/>
                <w:color w:val="000000" w:themeColor="text1"/>
              </w:rPr>
            </w:pPr>
            <w:r w:rsidRPr="00FF43C4">
              <w:rPr>
                <w:rFonts w:ascii="Arial" w:hAnsi="Arial" w:cs="Arial"/>
                <w:strike/>
                <w:color w:val="000000" w:themeColor="text1"/>
              </w:rPr>
              <w:t>Section 5.01</w:t>
            </w:r>
            <w:r w:rsidRPr="00FF43C4">
              <w:rPr>
                <w:rFonts w:ascii="Arial" w:hAnsi="Arial" w:cs="Arial"/>
                <w:b/>
                <w:bCs/>
                <w:color w:val="000000" w:themeColor="text1"/>
              </w:rPr>
              <w:t xml:space="preserve"> </w:t>
            </w:r>
            <w:r w:rsidRPr="00FF43C4">
              <w:rPr>
                <w:rFonts w:ascii="Arial" w:hAnsi="Arial" w:cs="Arial"/>
                <w:b/>
                <w:bCs/>
                <w:color w:val="000000" w:themeColor="text1"/>
                <w:u w:val="single"/>
              </w:rPr>
              <w:t>5.1.</w:t>
            </w:r>
            <w:r w:rsidRPr="00FF43C4">
              <w:rPr>
                <w:rFonts w:ascii="Arial" w:hAnsi="Arial" w:cs="Arial"/>
                <w:b/>
                <w:bCs/>
                <w:color w:val="000000" w:themeColor="text1"/>
              </w:rPr>
              <w:t xml:space="preserve"> </w:t>
            </w:r>
            <w:r w:rsidRPr="00FF43C4">
              <w:rPr>
                <w:rFonts w:ascii="Arial" w:hAnsi="Arial" w:cs="Arial"/>
                <w:color w:val="000000" w:themeColor="text1"/>
              </w:rPr>
              <w:t xml:space="preserve">Composition. The </w:t>
            </w:r>
            <w:r w:rsidRPr="00FF43C4">
              <w:rPr>
                <w:rFonts w:ascii="Arial" w:hAnsi="Arial" w:cs="Arial"/>
                <w:b/>
                <w:i/>
                <w:color w:val="000000" w:themeColor="text1"/>
                <w:u w:val="single"/>
              </w:rPr>
              <w:t xml:space="preserve">PEM Audit Committee </w:t>
            </w:r>
            <w:r w:rsidRPr="00FF43C4">
              <w:rPr>
                <w:rFonts w:ascii="Arial" w:hAnsi="Arial" w:cs="Arial"/>
                <w:strike/>
                <w:color w:val="000000" w:themeColor="text1"/>
              </w:rPr>
              <w:t xml:space="preserve">(PAC) </w:t>
            </w:r>
            <w:r w:rsidRPr="00FF43C4">
              <w:rPr>
                <w:rFonts w:ascii="Arial" w:hAnsi="Arial" w:cs="Arial"/>
                <w:color w:val="000000" w:themeColor="text1"/>
              </w:rPr>
              <w:t xml:space="preserve">shall consist of </w:t>
            </w:r>
            <w:r w:rsidRPr="00FF43C4">
              <w:rPr>
                <w:rFonts w:ascii="Arial" w:hAnsi="Arial" w:cs="Arial"/>
                <w:b/>
                <w:bCs/>
                <w:color w:val="000000" w:themeColor="text1"/>
                <w:u w:val="single"/>
              </w:rPr>
              <w:t>at least</w:t>
            </w:r>
            <w:r w:rsidRPr="00FF43C4">
              <w:rPr>
                <w:rFonts w:ascii="Arial" w:hAnsi="Arial" w:cs="Arial"/>
                <w:color w:val="000000" w:themeColor="text1"/>
              </w:rPr>
              <w:t xml:space="preserve"> three (3) members, headed by the </w:t>
            </w:r>
            <w:r w:rsidRPr="00FF43C4">
              <w:rPr>
                <w:rFonts w:ascii="Arial" w:hAnsi="Arial" w:cs="Arial"/>
                <w:strike/>
                <w:color w:val="000000" w:themeColor="text1"/>
              </w:rPr>
              <w:t>PEM Auditor</w:t>
            </w:r>
            <w:r w:rsidRPr="00FF43C4">
              <w:rPr>
                <w:rFonts w:ascii="Arial" w:hAnsi="Arial" w:cs="Arial"/>
                <w:color w:val="000000" w:themeColor="text1"/>
              </w:rPr>
              <w:t xml:space="preserve"> </w:t>
            </w:r>
            <w:r w:rsidRPr="00FF43C4">
              <w:rPr>
                <w:rFonts w:ascii="Arial" w:hAnsi="Arial" w:cs="Arial"/>
                <w:b/>
                <w:bCs/>
                <w:color w:val="000000" w:themeColor="text1"/>
                <w:u w:val="single"/>
              </w:rPr>
              <w:t>Chairperson</w:t>
            </w:r>
            <w:r w:rsidRPr="00FF43C4">
              <w:rPr>
                <w:rFonts w:ascii="Arial" w:hAnsi="Arial" w:cs="Arial"/>
                <w:color w:val="000000" w:themeColor="text1"/>
              </w:rPr>
              <w:t xml:space="preserve"> </w:t>
            </w:r>
            <w:r w:rsidRPr="00FF43C4">
              <w:rPr>
                <w:rFonts w:ascii="Arial" w:hAnsi="Arial" w:cs="Arial"/>
                <w:strike/>
                <w:color w:val="000000" w:themeColor="text1"/>
              </w:rPr>
              <w:t>who is an Independent Member as defined herein</w:t>
            </w:r>
            <w:r w:rsidRPr="00FF43C4">
              <w:rPr>
                <w:rFonts w:ascii="Arial" w:hAnsi="Arial" w:cs="Arial"/>
                <w:color w:val="000000" w:themeColor="text1"/>
              </w:rPr>
              <w:t xml:space="preserve">, with qualifications as prescribed under these Guidelines and pertinent rules. </w:t>
            </w:r>
            <w:r w:rsidRPr="00FF43C4">
              <w:rPr>
                <w:rFonts w:ascii="Arial" w:hAnsi="Arial" w:cs="Arial"/>
                <w:b/>
                <w:bCs/>
                <w:color w:val="000000" w:themeColor="text1"/>
                <w:u w:val="single"/>
              </w:rPr>
              <w:t xml:space="preserve">All members of the </w:t>
            </w:r>
            <w:r w:rsidRPr="00FF43C4">
              <w:rPr>
                <w:rFonts w:ascii="Arial" w:hAnsi="Arial" w:cs="Arial"/>
                <w:b/>
                <w:bCs/>
                <w:i/>
                <w:color w:val="000000" w:themeColor="text1"/>
                <w:u w:val="single"/>
              </w:rPr>
              <w:t>PEM Audit Committee</w:t>
            </w:r>
            <w:r w:rsidRPr="00FF43C4">
              <w:rPr>
                <w:rFonts w:ascii="Arial" w:hAnsi="Arial" w:cs="Arial"/>
                <w:b/>
                <w:bCs/>
                <w:color w:val="000000" w:themeColor="text1"/>
                <w:u w:val="single"/>
              </w:rPr>
              <w:t xml:space="preserve"> </w:t>
            </w:r>
            <w:r w:rsidRPr="00FF43C4">
              <w:rPr>
                <w:rFonts w:ascii="Arial" w:hAnsi="Arial" w:cs="Arial"/>
                <w:b/>
                <w:bCs/>
                <w:strike/>
                <w:color w:val="000000" w:themeColor="text1"/>
                <w:u w:val="single"/>
              </w:rPr>
              <w:t>PAC</w:t>
            </w:r>
            <w:r w:rsidRPr="00FF43C4">
              <w:rPr>
                <w:rFonts w:ascii="Arial" w:hAnsi="Arial" w:cs="Arial"/>
                <w:b/>
                <w:bCs/>
                <w:color w:val="000000" w:themeColor="text1"/>
                <w:u w:val="single"/>
              </w:rPr>
              <w:t xml:space="preserve"> shall be Independent as defined in this Manual.</w:t>
            </w:r>
            <w:r w:rsidRPr="00FF43C4">
              <w:rPr>
                <w:rFonts w:ascii="Arial" w:hAnsi="Arial" w:cs="Arial"/>
                <w:color w:val="000000" w:themeColor="text1"/>
              </w:rPr>
              <w:t xml:space="preserve"> </w:t>
            </w:r>
          </w:p>
          <w:p w14:paraId="5487D1A1" w14:textId="77777777" w:rsidR="00670D28" w:rsidRPr="00FF43C4" w:rsidRDefault="00670D28" w:rsidP="00670D28">
            <w:pPr>
              <w:spacing w:line="276" w:lineRule="auto"/>
              <w:jc w:val="both"/>
              <w:rPr>
                <w:rFonts w:ascii="Arial" w:hAnsi="Arial" w:cs="Arial"/>
                <w:b/>
                <w:bCs/>
                <w:color w:val="000000" w:themeColor="text1"/>
                <w:u w:val="single"/>
              </w:rPr>
            </w:pPr>
          </w:p>
        </w:tc>
        <w:tc>
          <w:tcPr>
            <w:tcW w:w="865" w:type="pct"/>
          </w:tcPr>
          <w:p w14:paraId="3BE746F0"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To ensure that the number of PAC members is adequate to support the volume of work assigned to them</w:t>
            </w:r>
          </w:p>
          <w:p w14:paraId="329932F7" w14:textId="77777777" w:rsidR="00670D28" w:rsidRPr="00FF43C4" w:rsidRDefault="00670D28" w:rsidP="00670D28">
            <w:pPr>
              <w:spacing w:line="276" w:lineRule="auto"/>
              <w:ind w:left="162"/>
              <w:rPr>
                <w:rFonts w:ascii="Arial" w:hAnsi="Arial" w:cs="Arial"/>
              </w:rPr>
            </w:pPr>
          </w:p>
          <w:p w14:paraId="3A44F609"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Replacement of “PEM Auditor” with “Chairperson” is consistent with the proposed changes previously approved by the RCC (Resolution No. 19-04) and the PEM Board (Resolution 2019-10-10).</w:t>
            </w:r>
          </w:p>
          <w:p w14:paraId="029F9BFA" w14:textId="77777777" w:rsidR="00670D28" w:rsidRPr="00FF43C4" w:rsidRDefault="00670D28" w:rsidP="00670D28">
            <w:pPr>
              <w:spacing w:line="276" w:lineRule="auto"/>
              <w:rPr>
                <w:rFonts w:ascii="Arial" w:hAnsi="Arial" w:cs="Arial"/>
              </w:rPr>
            </w:pPr>
          </w:p>
          <w:p w14:paraId="7981ED2B" w14:textId="402F7E1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0874891B"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79BC754C" w14:textId="77777777" w:rsidR="00670D28" w:rsidRPr="00FF43C4" w:rsidRDefault="00670D28" w:rsidP="00670D28">
            <w:pPr>
              <w:spacing w:line="276" w:lineRule="auto"/>
              <w:jc w:val="both"/>
              <w:rPr>
                <w:rFonts w:ascii="Arial" w:hAnsi="Arial" w:cs="Arial"/>
              </w:rPr>
            </w:pPr>
          </w:p>
        </w:tc>
      </w:tr>
      <w:tr w:rsidR="00670D28" w:rsidRPr="00FF43C4" w14:paraId="0FB5B6C5" w14:textId="77777777" w:rsidTr="00670D28">
        <w:tc>
          <w:tcPr>
            <w:tcW w:w="475" w:type="pct"/>
          </w:tcPr>
          <w:p w14:paraId="65139B22" w14:textId="4C85F232" w:rsidR="00670D28" w:rsidRPr="00FF43C4" w:rsidRDefault="00670D28" w:rsidP="00670D28">
            <w:pPr>
              <w:spacing w:line="276" w:lineRule="auto"/>
              <w:jc w:val="center"/>
              <w:rPr>
                <w:rFonts w:ascii="Arial" w:hAnsi="Arial" w:cs="Arial"/>
              </w:rPr>
            </w:pPr>
            <w:r w:rsidRPr="00FF43C4">
              <w:rPr>
                <w:rFonts w:ascii="Arial" w:hAnsi="Arial" w:cs="Arial"/>
              </w:rPr>
              <w:t>5.02</w:t>
            </w:r>
          </w:p>
        </w:tc>
        <w:tc>
          <w:tcPr>
            <w:tcW w:w="920" w:type="pct"/>
          </w:tcPr>
          <w:p w14:paraId="49A94C6B" w14:textId="77777777" w:rsidR="00670D28" w:rsidRPr="00FF43C4" w:rsidRDefault="00670D28" w:rsidP="00670D28">
            <w:pPr>
              <w:autoSpaceDE w:val="0"/>
              <w:autoSpaceDN w:val="0"/>
              <w:adjustRightInd w:val="0"/>
              <w:spacing w:line="276" w:lineRule="auto"/>
              <w:rPr>
                <w:rFonts w:ascii="Arial" w:hAnsi="Arial" w:cs="Arial"/>
                <w:color w:val="000000"/>
                <w:lang w:eastAsia="en-PH"/>
              </w:rPr>
            </w:pPr>
            <w:r w:rsidRPr="00FF43C4">
              <w:rPr>
                <w:rFonts w:ascii="Arial" w:hAnsi="Arial" w:cs="Arial"/>
                <w:bCs/>
                <w:color w:val="000000"/>
                <w:lang w:eastAsia="en-PH"/>
              </w:rPr>
              <w:t>Section 5.02 Appointment</w:t>
            </w:r>
            <w:r w:rsidRPr="00FF43C4">
              <w:rPr>
                <w:rFonts w:ascii="Arial" w:hAnsi="Arial" w:cs="Arial"/>
                <w:color w:val="000000"/>
                <w:lang w:eastAsia="en-PH"/>
              </w:rPr>
              <w:t xml:space="preserve">. The PEM Board appoints the </w:t>
            </w:r>
            <w:r w:rsidRPr="00FF43C4">
              <w:rPr>
                <w:rFonts w:ascii="Arial" w:hAnsi="Arial" w:cs="Arial"/>
                <w:color w:val="000000"/>
                <w:lang w:eastAsia="en-PH"/>
              </w:rPr>
              <w:lastRenderedPageBreak/>
              <w:t xml:space="preserve">members and the PEM Auditor as the chairperson of the Audit Committee. </w:t>
            </w:r>
          </w:p>
          <w:p w14:paraId="3C334C35" w14:textId="7EE5800E" w:rsidR="00670D28" w:rsidRPr="00FF43C4" w:rsidRDefault="00670D28" w:rsidP="00670D28">
            <w:pPr>
              <w:pStyle w:val="Default"/>
              <w:spacing w:line="276" w:lineRule="auto"/>
              <w:rPr>
                <w:sz w:val="22"/>
                <w:szCs w:val="22"/>
              </w:rPr>
            </w:pPr>
            <w:r w:rsidRPr="00FF43C4">
              <w:rPr>
                <w:sz w:val="22"/>
                <w:szCs w:val="22"/>
              </w:rPr>
              <w:t>xxx</w:t>
            </w:r>
          </w:p>
        </w:tc>
        <w:tc>
          <w:tcPr>
            <w:tcW w:w="1012" w:type="pct"/>
            <w:shd w:val="clear" w:color="auto" w:fill="auto"/>
          </w:tcPr>
          <w:p w14:paraId="456E9B76" w14:textId="77777777" w:rsidR="00670D28" w:rsidRPr="00FF43C4" w:rsidRDefault="00670D28" w:rsidP="00670D28">
            <w:pPr>
              <w:spacing w:line="276" w:lineRule="auto"/>
              <w:jc w:val="both"/>
              <w:rPr>
                <w:rFonts w:ascii="Arial" w:hAnsi="Arial" w:cs="Arial"/>
                <w:color w:val="000000"/>
                <w:lang w:eastAsia="en-PH"/>
              </w:rPr>
            </w:pPr>
            <w:r w:rsidRPr="00FF43C4">
              <w:rPr>
                <w:rFonts w:ascii="Arial" w:hAnsi="Arial" w:cs="Arial"/>
                <w:strike/>
              </w:rPr>
              <w:lastRenderedPageBreak/>
              <w:t>5.02.</w:t>
            </w:r>
            <w:r w:rsidRPr="00FF43C4">
              <w:rPr>
                <w:rFonts w:ascii="Arial" w:hAnsi="Arial" w:cs="Arial"/>
              </w:rPr>
              <w:t xml:space="preserve"> </w:t>
            </w:r>
            <w:r w:rsidRPr="00FF43C4">
              <w:rPr>
                <w:rFonts w:ascii="Arial" w:hAnsi="Arial" w:cs="Arial"/>
                <w:b/>
                <w:bCs/>
                <w:u w:val="single"/>
              </w:rPr>
              <w:t>5.2.</w:t>
            </w:r>
            <w:r w:rsidRPr="00FF43C4">
              <w:rPr>
                <w:rFonts w:ascii="Arial" w:hAnsi="Arial" w:cs="Arial"/>
              </w:rPr>
              <w:t xml:space="preserve"> </w:t>
            </w:r>
            <w:r w:rsidRPr="00FF43C4">
              <w:rPr>
                <w:rFonts w:ascii="Arial" w:hAnsi="Arial" w:cs="Arial"/>
                <w:b/>
                <w:bCs/>
              </w:rPr>
              <w:t>Appointment.</w:t>
            </w:r>
            <w:r w:rsidRPr="00FF43C4">
              <w:rPr>
                <w:rFonts w:ascii="Arial" w:hAnsi="Arial" w:cs="Arial"/>
              </w:rPr>
              <w:t xml:space="preserve"> </w:t>
            </w:r>
            <w:r w:rsidRPr="00FF43C4">
              <w:rPr>
                <w:rFonts w:ascii="Arial" w:hAnsi="Arial" w:cs="Arial"/>
                <w:color w:val="000000" w:themeColor="text1"/>
                <w:lang w:eastAsia="en-PH"/>
              </w:rPr>
              <w:t xml:space="preserve">The </w:t>
            </w:r>
            <w:r w:rsidRPr="00FF43C4">
              <w:rPr>
                <w:rFonts w:ascii="Arial" w:hAnsi="Arial" w:cs="Arial"/>
                <w:i/>
                <w:iCs/>
                <w:color w:val="000000" w:themeColor="text1"/>
                <w:lang w:eastAsia="en-PH"/>
              </w:rPr>
              <w:t>PEM Board</w:t>
            </w:r>
            <w:r w:rsidRPr="00FF43C4">
              <w:rPr>
                <w:rFonts w:ascii="Arial" w:hAnsi="Arial" w:cs="Arial"/>
                <w:color w:val="000000" w:themeColor="text1"/>
                <w:lang w:eastAsia="en-PH"/>
              </w:rPr>
              <w:t xml:space="preserve"> </w:t>
            </w:r>
            <w:r w:rsidRPr="00FF43C4">
              <w:rPr>
                <w:rFonts w:ascii="Arial" w:hAnsi="Arial" w:cs="Arial"/>
                <w:b/>
                <w:bCs/>
                <w:color w:val="FF0000"/>
                <w:u w:val="single"/>
                <w:lang w:eastAsia="en-PH"/>
              </w:rPr>
              <w:t>shal</w:t>
            </w:r>
            <w:r w:rsidRPr="00FF43C4">
              <w:rPr>
                <w:rFonts w:ascii="Arial" w:hAnsi="Arial" w:cs="Arial"/>
                <w:b/>
                <w:bCs/>
                <w:color w:val="FF0000"/>
                <w:lang w:eastAsia="en-PH"/>
              </w:rPr>
              <w:t>l</w:t>
            </w:r>
            <w:r w:rsidRPr="00FF43C4">
              <w:rPr>
                <w:rFonts w:ascii="Arial" w:hAnsi="Arial" w:cs="Arial"/>
                <w:color w:val="000000" w:themeColor="text1"/>
                <w:lang w:eastAsia="en-PH"/>
              </w:rPr>
              <w:t xml:space="preserve"> </w:t>
            </w:r>
            <w:r w:rsidRPr="00FF43C4">
              <w:rPr>
                <w:rFonts w:ascii="Arial" w:hAnsi="Arial" w:cs="Arial"/>
                <w:lang w:eastAsia="en-PH"/>
              </w:rPr>
              <w:t>appoint</w:t>
            </w:r>
            <w:r w:rsidRPr="00FF43C4">
              <w:rPr>
                <w:rFonts w:ascii="Arial" w:hAnsi="Arial" w:cs="Arial"/>
                <w:strike/>
                <w:color w:val="FF0000"/>
                <w:lang w:eastAsia="en-PH"/>
              </w:rPr>
              <w:t>s</w:t>
            </w:r>
            <w:r w:rsidRPr="00FF43C4">
              <w:rPr>
                <w:rFonts w:ascii="Arial" w:hAnsi="Arial" w:cs="Arial"/>
                <w:color w:val="000000" w:themeColor="text1"/>
                <w:lang w:eastAsia="en-PH"/>
              </w:rPr>
              <w:t xml:space="preserve"> the </w:t>
            </w:r>
            <w:r w:rsidRPr="00FF43C4">
              <w:rPr>
                <w:rFonts w:ascii="Arial" w:hAnsi="Arial" w:cs="Arial"/>
                <w:color w:val="000000" w:themeColor="text1"/>
                <w:lang w:eastAsia="en-PH"/>
              </w:rPr>
              <w:lastRenderedPageBreak/>
              <w:t>members and the</w:t>
            </w:r>
            <w:r w:rsidRPr="00FF43C4">
              <w:rPr>
                <w:rFonts w:ascii="Arial" w:hAnsi="Arial" w:cs="Arial"/>
                <w:strike/>
                <w:color w:val="000000" w:themeColor="text1"/>
                <w:lang w:eastAsia="en-PH"/>
              </w:rPr>
              <w:t xml:space="preserve"> PEM Auditor as the chairperson </w:t>
            </w:r>
            <w:proofErr w:type="spellStart"/>
            <w:r w:rsidRPr="00FF43C4">
              <w:rPr>
                <w:rFonts w:ascii="Arial" w:hAnsi="Arial" w:cs="Arial"/>
                <w:b/>
                <w:bCs/>
                <w:color w:val="000000" w:themeColor="text1"/>
                <w:u w:val="single"/>
                <w:lang w:eastAsia="en-PH"/>
              </w:rPr>
              <w:t>Chairperson</w:t>
            </w:r>
            <w:proofErr w:type="spellEnd"/>
            <w:r w:rsidRPr="00FF43C4">
              <w:rPr>
                <w:rFonts w:ascii="Arial" w:hAnsi="Arial" w:cs="Arial"/>
                <w:b/>
                <w:bCs/>
                <w:color w:val="000000" w:themeColor="text1"/>
                <w:u w:val="single"/>
                <w:lang w:eastAsia="en-PH"/>
              </w:rPr>
              <w:t xml:space="preserve"> </w:t>
            </w:r>
            <w:r w:rsidRPr="00FF43C4">
              <w:rPr>
                <w:rFonts w:ascii="Arial" w:hAnsi="Arial" w:cs="Arial"/>
                <w:color w:val="000000" w:themeColor="text1"/>
                <w:lang w:eastAsia="en-PH"/>
              </w:rPr>
              <w:t>of the</w:t>
            </w:r>
            <w:r w:rsidRPr="00FF43C4">
              <w:rPr>
                <w:rFonts w:ascii="Arial" w:hAnsi="Arial" w:cs="Arial"/>
                <w:strike/>
                <w:color w:val="000000" w:themeColor="text1"/>
                <w:lang w:eastAsia="en-PH"/>
              </w:rPr>
              <w:t xml:space="preserve"> </w:t>
            </w:r>
            <w:r w:rsidRPr="00FF43C4">
              <w:rPr>
                <w:rFonts w:ascii="Arial" w:hAnsi="Arial" w:cs="Arial"/>
                <w:b/>
                <w:bCs/>
                <w:i/>
                <w:iCs/>
                <w:color w:val="000000" w:themeColor="text1"/>
                <w:u w:val="single"/>
                <w:lang w:eastAsia="en-PH"/>
              </w:rPr>
              <w:t xml:space="preserve">PEM </w:t>
            </w:r>
            <w:r w:rsidRPr="00FF43C4">
              <w:rPr>
                <w:rFonts w:ascii="Arial" w:hAnsi="Arial" w:cs="Arial"/>
                <w:i/>
                <w:iCs/>
                <w:color w:val="000000" w:themeColor="text1"/>
                <w:lang w:eastAsia="en-PH"/>
              </w:rPr>
              <w:t>Audit Committee</w:t>
            </w:r>
            <w:r w:rsidRPr="00FF43C4">
              <w:rPr>
                <w:rFonts w:ascii="Arial" w:hAnsi="Arial" w:cs="Arial"/>
                <w:color w:val="000000" w:themeColor="text1"/>
                <w:lang w:eastAsia="en-PH"/>
              </w:rPr>
              <w:t>.</w:t>
            </w:r>
          </w:p>
          <w:p w14:paraId="3F4ED9CE" w14:textId="77777777" w:rsidR="00670D28" w:rsidRPr="00FF43C4" w:rsidRDefault="00670D28" w:rsidP="00670D28">
            <w:pPr>
              <w:spacing w:line="276" w:lineRule="auto"/>
              <w:jc w:val="both"/>
              <w:rPr>
                <w:rFonts w:ascii="Arial" w:hAnsi="Arial" w:cs="Arial"/>
                <w:color w:val="000000"/>
                <w:lang w:eastAsia="en-PH"/>
              </w:rPr>
            </w:pPr>
            <w:r w:rsidRPr="00FF43C4">
              <w:rPr>
                <w:rFonts w:ascii="Arial" w:hAnsi="Arial" w:cs="Arial"/>
                <w:color w:val="000000"/>
                <w:lang w:eastAsia="en-PH"/>
              </w:rPr>
              <w:t>xxx</w:t>
            </w:r>
          </w:p>
          <w:p w14:paraId="16FF5377" w14:textId="77777777" w:rsidR="00670D28" w:rsidRPr="00FF43C4" w:rsidRDefault="00670D28" w:rsidP="00670D28">
            <w:pPr>
              <w:spacing w:line="276" w:lineRule="auto"/>
              <w:jc w:val="both"/>
              <w:rPr>
                <w:rFonts w:ascii="Arial" w:hAnsi="Arial" w:cs="Arial"/>
                <w:strike/>
                <w:color w:val="000000" w:themeColor="text1"/>
              </w:rPr>
            </w:pPr>
          </w:p>
        </w:tc>
        <w:tc>
          <w:tcPr>
            <w:tcW w:w="865" w:type="pct"/>
          </w:tcPr>
          <w:p w14:paraId="4F0688CE"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lastRenderedPageBreak/>
              <w:t>For clarity</w:t>
            </w:r>
          </w:p>
          <w:p w14:paraId="48BB1FED"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lastRenderedPageBreak/>
              <w:t>Consistent with the proposed changes previously approved by the RCC (Resolution No. 19-04) and the PEM Board (Resolution 2019-10-10).</w:t>
            </w:r>
          </w:p>
          <w:p w14:paraId="5C31B746" w14:textId="4DC49FD0"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7A50D75C"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0A62E9F3" w14:textId="77777777" w:rsidR="00670D28" w:rsidRPr="00FF43C4" w:rsidRDefault="00670D28" w:rsidP="00670D28">
            <w:pPr>
              <w:spacing w:line="276" w:lineRule="auto"/>
              <w:jc w:val="both"/>
              <w:rPr>
                <w:rFonts w:ascii="Arial" w:hAnsi="Arial" w:cs="Arial"/>
              </w:rPr>
            </w:pPr>
          </w:p>
        </w:tc>
      </w:tr>
      <w:tr w:rsidR="00670D28" w:rsidRPr="00FF43C4" w14:paraId="24095814" w14:textId="77777777" w:rsidTr="00670D28">
        <w:tc>
          <w:tcPr>
            <w:tcW w:w="475" w:type="pct"/>
          </w:tcPr>
          <w:p w14:paraId="0B33CACE" w14:textId="77777777" w:rsidR="00670D28" w:rsidRPr="00FF43C4" w:rsidRDefault="00670D28" w:rsidP="00670D28">
            <w:pPr>
              <w:spacing w:line="276" w:lineRule="auto"/>
              <w:jc w:val="center"/>
              <w:rPr>
                <w:rFonts w:ascii="Arial" w:hAnsi="Arial" w:cs="Arial"/>
              </w:rPr>
            </w:pPr>
            <w:r w:rsidRPr="00FF43C4">
              <w:rPr>
                <w:rFonts w:ascii="Arial" w:hAnsi="Arial" w:cs="Arial"/>
              </w:rPr>
              <w:t>5.03</w:t>
            </w:r>
          </w:p>
          <w:p w14:paraId="59179EF9" w14:textId="77777777" w:rsidR="00670D28" w:rsidRPr="00FF43C4" w:rsidRDefault="00670D28" w:rsidP="00670D28">
            <w:pPr>
              <w:spacing w:line="276" w:lineRule="auto"/>
              <w:jc w:val="center"/>
              <w:rPr>
                <w:rFonts w:ascii="Arial" w:hAnsi="Arial" w:cs="Arial"/>
              </w:rPr>
            </w:pPr>
          </w:p>
        </w:tc>
        <w:tc>
          <w:tcPr>
            <w:tcW w:w="920" w:type="pct"/>
          </w:tcPr>
          <w:p w14:paraId="5CF7E4F3" w14:textId="77777777" w:rsidR="00670D28" w:rsidRPr="00FF43C4" w:rsidRDefault="00670D28" w:rsidP="00670D28">
            <w:pPr>
              <w:spacing w:line="276" w:lineRule="auto"/>
              <w:rPr>
                <w:rFonts w:ascii="Arial" w:hAnsi="Arial" w:cs="Arial"/>
              </w:rPr>
            </w:pPr>
            <w:r w:rsidRPr="00FF43C4">
              <w:rPr>
                <w:rFonts w:ascii="Arial" w:hAnsi="Arial" w:cs="Arial"/>
              </w:rPr>
              <w:t>Section 5.03 Qualifications xxx</w:t>
            </w:r>
          </w:p>
          <w:p w14:paraId="7A3AA679" w14:textId="77777777" w:rsidR="00670D28" w:rsidRPr="00FF43C4" w:rsidRDefault="00670D28" w:rsidP="00670D28">
            <w:pPr>
              <w:pStyle w:val="Default"/>
              <w:spacing w:line="276" w:lineRule="auto"/>
              <w:rPr>
                <w:sz w:val="22"/>
                <w:szCs w:val="22"/>
              </w:rPr>
            </w:pPr>
          </w:p>
        </w:tc>
        <w:tc>
          <w:tcPr>
            <w:tcW w:w="1012" w:type="pct"/>
            <w:shd w:val="clear" w:color="auto" w:fill="auto"/>
          </w:tcPr>
          <w:p w14:paraId="2D172D3F" w14:textId="77777777" w:rsidR="00670D28" w:rsidRPr="00FF43C4" w:rsidRDefault="00670D28" w:rsidP="00670D28">
            <w:pPr>
              <w:spacing w:line="276" w:lineRule="auto"/>
              <w:rPr>
                <w:rFonts w:ascii="Arial" w:hAnsi="Arial" w:cs="Arial"/>
              </w:rPr>
            </w:pPr>
            <w:r w:rsidRPr="00FF43C4">
              <w:rPr>
                <w:rFonts w:ascii="Arial" w:hAnsi="Arial" w:cs="Arial"/>
                <w:strike/>
              </w:rPr>
              <w:t>Section 5.03</w:t>
            </w:r>
            <w:r w:rsidRPr="00FF43C4">
              <w:rPr>
                <w:rFonts w:ascii="Arial" w:hAnsi="Arial" w:cs="Arial"/>
              </w:rPr>
              <w:t xml:space="preserve"> </w:t>
            </w:r>
            <w:r w:rsidRPr="00FF43C4">
              <w:rPr>
                <w:rFonts w:ascii="Arial" w:hAnsi="Arial" w:cs="Arial"/>
                <w:b/>
                <w:u w:val="single"/>
              </w:rPr>
              <w:t xml:space="preserve">5.3 </w:t>
            </w:r>
            <w:r w:rsidRPr="00FF43C4">
              <w:rPr>
                <w:rFonts w:ascii="Arial" w:hAnsi="Arial" w:cs="Arial"/>
              </w:rPr>
              <w:t>Qualifications xxx</w:t>
            </w:r>
          </w:p>
          <w:p w14:paraId="37115F00" w14:textId="77777777" w:rsidR="00670D28" w:rsidRPr="00FF43C4" w:rsidRDefault="00670D28" w:rsidP="00670D28">
            <w:pPr>
              <w:spacing w:line="276" w:lineRule="auto"/>
              <w:jc w:val="both"/>
              <w:rPr>
                <w:rFonts w:ascii="Arial" w:hAnsi="Arial" w:cs="Arial"/>
                <w:strike/>
                <w:color w:val="000000" w:themeColor="text1"/>
              </w:rPr>
            </w:pPr>
          </w:p>
        </w:tc>
        <w:tc>
          <w:tcPr>
            <w:tcW w:w="865" w:type="pct"/>
          </w:tcPr>
          <w:p w14:paraId="30766455" w14:textId="6D2FA419"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48F3E8D8"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503889C0" w14:textId="77777777" w:rsidR="00670D28" w:rsidRPr="00FF43C4" w:rsidRDefault="00670D28" w:rsidP="00670D28">
            <w:pPr>
              <w:spacing w:line="276" w:lineRule="auto"/>
              <w:jc w:val="both"/>
              <w:rPr>
                <w:rFonts w:ascii="Arial" w:hAnsi="Arial" w:cs="Arial"/>
              </w:rPr>
            </w:pPr>
          </w:p>
        </w:tc>
      </w:tr>
      <w:tr w:rsidR="00670D28" w:rsidRPr="00FF43C4" w14:paraId="115F1D10" w14:textId="77777777" w:rsidTr="00670D28">
        <w:tc>
          <w:tcPr>
            <w:tcW w:w="475" w:type="pct"/>
          </w:tcPr>
          <w:p w14:paraId="6D12828C" w14:textId="2469B18C" w:rsidR="00670D28" w:rsidRPr="00FF43C4" w:rsidRDefault="00670D28" w:rsidP="00670D28">
            <w:pPr>
              <w:spacing w:line="276" w:lineRule="auto"/>
              <w:jc w:val="center"/>
              <w:rPr>
                <w:rFonts w:ascii="Arial" w:hAnsi="Arial" w:cs="Arial"/>
              </w:rPr>
            </w:pPr>
            <w:r w:rsidRPr="00FF43C4">
              <w:rPr>
                <w:rFonts w:ascii="Arial" w:hAnsi="Arial" w:cs="Arial"/>
              </w:rPr>
              <w:t>5.04</w:t>
            </w:r>
          </w:p>
        </w:tc>
        <w:tc>
          <w:tcPr>
            <w:tcW w:w="920" w:type="pct"/>
          </w:tcPr>
          <w:p w14:paraId="05CD0CA6" w14:textId="77777777" w:rsidR="00670D28" w:rsidRPr="00FF43C4" w:rsidRDefault="00670D28" w:rsidP="00670D28">
            <w:pPr>
              <w:pStyle w:val="Default"/>
              <w:spacing w:line="276" w:lineRule="auto"/>
              <w:rPr>
                <w:color w:val="auto"/>
                <w:sz w:val="22"/>
                <w:szCs w:val="22"/>
              </w:rPr>
            </w:pPr>
            <w:r w:rsidRPr="00FF43C4">
              <w:rPr>
                <w:color w:val="auto"/>
                <w:sz w:val="22"/>
                <w:szCs w:val="22"/>
              </w:rPr>
              <w:t>Section 5.04 Responsibilities</w:t>
            </w:r>
          </w:p>
          <w:p w14:paraId="266AE60B" w14:textId="77777777" w:rsidR="00670D28" w:rsidRPr="00FF43C4" w:rsidRDefault="00670D28" w:rsidP="00670D28">
            <w:pPr>
              <w:ind w:left="51"/>
              <w:jc w:val="both"/>
              <w:rPr>
                <w:rFonts w:ascii="Arial" w:hAnsi="Arial" w:cs="Arial"/>
              </w:rPr>
            </w:pPr>
            <w:r w:rsidRPr="00FF43C4">
              <w:rPr>
                <w:rFonts w:ascii="Arial" w:hAnsi="Arial" w:cs="Arial"/>
              </w:rPr>
              <w:t>The PAC, headed by the PEM Auditor, conducts audit of the operation of the spot market and of the Market Operator in accordance with the following:</w:t>
            </w:r>
          </w:p>
          <w:p w14:paraId="6E07EE23" w14:textId="77777777" w:rsidR="00670D28" w:rsidRPr="00FF43C4" w:rsidRDefault="00670D28" w:rsidP="00670D28">
            <w:pPr>
              <w:ind w:left="51"/>
              <w:jc w:val="both"/>
              <w:rPr>
                <w:rFonts w:ascii="Arial" w:hAnsi="Arial" w:cs="Arial"/>
              </w:rPr>
            </w:pPr>
          </w:p>
          <w:p w14:paraId="4147B31E" w14:textId="77777777" w:rsidR="00670D28" w:rsidRPr="00FF43C4" w:rsidRDefault="00670D28" w:rsidP="00670D28">
            <w:pPr>
              <w:pStyle w:val="ListParagraph"/>
              <w:numPr>
                <w:ilvl w:val="0"/>
                <w:numId w:val="28"/>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 xml:space="preserve">Conduct annual audits of the Market Operator and the settlement system and any other procedures, persons, systems or other matters relevant to the </w:t>
            </w:r>
            <w:r w:rsidRPr="00FF43C4">
              <w:rPr>
                <w:rFonts w:ascii="Arial" w:eastAsiaTheme="minorHAnsi" w:hAnsi="Arial" w:cs="Arial"/>
                <w:sz w:val="22"/>
                <w:szCs w:val="22"/>
              </w:rPr>
              <w:lastRenderedPageBreak/>
              <w:t>Spot Market or as may be deemed necessary by the PAC;</w:t>
            </w:r>
          </w:p>
          <w:p w14:paraId="76AF7038" w14:textId="77777777" w:rsidR="00670D28" w:rsidRPr="00FF43C4" w:rsidRDefault="00670D28" w:rsidP="00670D28">
            <w:pPr>
              <w:pStyle w:val="ListParagraph"/>
              <w:numPr>
                <w:ilvl w:val="0"/>
                <w:numId w:val="28"/>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Test and check any enhancements or updates in the market infrastructure provided by the Market Operator for use by WESM Members;</w:t>
            </w:r>
          </w:p>
          <w:p w14:paraId="43710AE1" w14:textId="77777777" w:rsidR="00670D28" w:rsidRPr="00FF43C4" w:rsidRDefault="00670D28" w:rsidP="00670D28">
            <w:pPr>
              <w:pStyle w:val="ListParagraph"/>
              <w:numPr>
                <w:ilvl w:val="0"/>
                <w:numId w:val="28"/>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Review any procedures and practices which are covered by the WESM Rules including but not limited to procedures mentioned in WESM Rule 5.2.6.2 at the direction of the PEM Board;</w:t>
            </w:r>
          </w:p>
          <w:p w14:paraId="62BB415D" w14:textId="77777777" w:rsidR="00670D28" w:rsidRPr="00FF43C4" w:rsidRDefault="00670D28" w:rsidP="00670D28">
            <w:pPr>
              <w:pStyle w:val="ListParagraph"/>
              <w:numPr>
                <w:ilvl w:val="0"/>
                <w:numId w:val="28"/>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Recommend changes to the WESM Rules where the PAC detects deficiencies as a consequence of an audit, review, test, check or other form of review;</w:t>
            </w:r>
          </w:p>
          <w:p w14:paraId="44C76EA4" w14:textId="77777777" w:rsidR="00670D28" w:rsidRPr="00FF43C4" w:rsidRDefault="00670D28" w:rsidP="00670D28">
            <w:pPr>
              <w:pStyle w:val="ListParagraph"/>
              <w:numPr>
                <w:ilvl w:val="0"/>
                <w:numId w:val="28"/>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 xml:space="preserve">Review the security arrangements and </w:t>
            </w:r>
            <w:r w:rsidRPr="00FF43C4">
              <w:rPr>
                <w:rFonts w:ascii="Arial" w:eastAsiaTheme="minorHAnsi" w:hAnsi="Arial" w:cs="Arial"/>
                <w:sz w:val="22"/>
                <w:szCs w:val="22"/>
              </w:rPr>
              <w:lastRenderedPageBreak/>
              <w:t>requirement of metering installations annually in consultation with the Market Operator and Metering Service Providers;</w:t>
            </w:r>
          </w:p>
          <w:p w14:paraId="31EC6BF6" w14:textId="77777777" w:rsidR="00670D28" w:rsidRPr="00FF43C4" w:rsidRDefault="00670D28" w:rsidP="00670D28">
            <w:pPr>
              <w:pStyle w:val="ListParagraph"/>
              <w:numPr>
                <w:ilvl w:val="0"/>
                <w:numId w:val="28"/>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Prepare a report on the result of the spot market audits and publish on the Market Information Website the results of any audit findings and recommendations; and</w:t>
            </w:r>
          </w:p>
          <w:p w14:paraId="7A2724CD" w14:textId="55F682CC" w:rsidR="00670D28" w:rsidRPr="00FF43C4" w:rsidRDefault="00670D28" w:rsidP="00670D28">
            <w:pPr>
              <w:spacing w:line="276" w:lineRule="auto"/>
              <w:rPr>
                <w:rFonts w:ascii="Arial" w:hAnsi="Arial" w:cs="Arial"/>
              </w:rPr>
            </w:pPr>
            <w:r w:rsidRPr="00FF43C4">
              <w:rPr>
                <w:rFonts w:ascii="Arial" w:hAnsi="Arial" w:cs="Arial"/>
              </w:rPr>
              <w:t>The PAC shall perform all other functions and duties referred to in the WESM Rules and in accordance with applicable laws and rules.</w:t>
            </w:r>
          </w:p>
        </w:tc>
        <w:tc>
          <w:tcPr>
            <w:tcW w:w="1012" w:type="pct"/>
            <w:shd w:val="clear" w:color="auto" w:fill="auto"/>
          </w:tcPr>
          <w:p w14:paraId="6D04C26B" w14:textId="77777777" w:rsidR="00670D28" w:rsidRPr="00FF43C4" w:rsidRDefault="00670D28" w:rsidP="00670D28">
            <w:pPr>
              <w:spacing w:line="276" w:lineRule="auto"/>
              <w:jc w:val="both"/>
              <w:rPr>
                <w:rFonts w:ascii="Arial" w:hAnsi="Arial" w:cs="Arial"/>
              </w:rPr>
            </w:pPr>
            <w:r w:rsidRPr="00FF43C4">
              <w:rPr>
                <w:rFonts w:ascii="Arial" w:hAnsi="Arial" w:cs="Arial"/>
                <w:strike/>
              </w:rPr>
              <w:lastRenderedPageBreak/>
              <w:t>Section 5.04</w:t>
            </w:r>
            <w:r w:rsidRPr="00FF43C4">
              <w:rPr>
                <w:rFonts w:ascii="Arial" w:hAnsi="Arial" w:cs="Arial"/>
              </w:rPr>
              <w:t xml:space="preserve"> </w:t>
            </w:r>
            <w:r w:rsidRPr="00FF43C4">
              <w:rPr>
                <w:rFonts w:ascii="Arial" w:hAnsi="Arial" w:cs="Arial"/>
                <w:b/>
                <w:u w:val="single"/>
              </w:rPr>
              <w:t xml:space="preserve">5.4 </w:t>
            </w:r>
            <w:r w:rsidRPr="00FF43C4">
              <w:rPr>
                <w:rFonts w:ascii="Arial" w:hAnsi="Arial" w:cs="Arial"/>
              </w:rPr>
              <w:t xml:space="preserve">Responsibilities </w:t>
            </w:r>
          </w:p>
          <w:p w14:paraId="6AA37BCE" w14:textId="77777777" w:rsidR="00670D28" w:rsidRPr="00FF43C4" w:rsidRDefault="00670D28" w:rsidP="00670D28">
            <w:pPr>
              <w:spacing w:line="276" w:lineRule="auto"/>
              <w:jc w:val="both"/>
              <w:rPr>
                <w:rFonts w:ascii="Arial" w:hAnsi="Arial" w:cs="Arial"/>
                <w:strike/>
              </w:rPr>
            </w:pPr>
          </w:p>
          <w:p w14:paraId="1CD16E45" w14:textId="77777777" w:rsidR="00670D28" w:rsidRPr="00FF43C4" w:rsidRDefault="00670D28" w:rsidP="00670D28">
            <w:pPr>
              <w:ind w:left="51"/>
              <w:jc w:val="both"/>
              <w:rPr>
                <w:rFonts w:ascii="Arial" w:hAnsi="Arial" w:cs="Arial"/>
              </w:rPr>
            </w:pPr>
            <w:r w:rsidRPr="00FF43C4">
              <w:rPr>
                <w:rFonts w:ascii="Arial" w:hAnsi="Arial" w:cs="Arial"/>
              </w:rPr>
              <w:t xml:space="preserve">The PAC </w:t>
            </w:r>
            <w:r w:rsidRPr="00FF43C4">
              <w:rPr>
                <w:rFonts w:ascii="Arial" w:hAnsi="Arial" w:cs="Arial"/>
                <w:strike/>
              </w:rPr>
              <w:t>headed by the PEM Auditor conducts audit of the operation of the spot market and of the Market Operator in accordance with the following</w:t>
            </w:r>
            <w:r w:rsidRPr="00FF43C4">
              <w:rPr>
                <w:rFonts w:ascii="Arial" w:hAnsi="Arial" w:cs="Arial"/>
              </w:rPr>
              <w:t xml:space="preserve"> </w:t>
            </w:r>
            <w:r w:rsidRPr="00FF43C4">
              <w:rPr>
                <w:rFonts w:ascii="Arial" w:hAnsi="Arial" w:cs="Arial"/>
                <w:b/>
                <w:bCs/>
              </w:rPr>
              <w:t>shall</w:t>
            </w:r>
            <w:r w:rsidRPr="00FF43C4">
              <w:rPr>
                <w:rFonts w:ascii="Arial" w:hAnsi="Arial" w:cs="Arial"/>
              </w:rPr>
              <w:t>:</w:t>
            </w:r>
          </w:p>
          <w:p w14:paraId="29801E24" w14:textId="77777777" w:rsidR="00670D28" w:rsidRPr="00FF43C4" w:rsidRDefault="00670D28" w:rsidP="00670D28">
            <w:pPr>
              <w:pStyle w:val="ListParagraph"/>
              <w:numPr>
                <w:ilvl w:val="0"/>
                <w:numId w:val="29"/>
              </w:numPr>
              <w:spacing w:after="200" w:line="276" w:lineRule="auto"/>
              <w:jc w:val="both"/>
              <w:rPr>
                <w:rFonts w:ascii="Arial" w:eastAsiaTheme="minorHAnsi" w:hAnsi="Arial" w:cs="Arial"/>
                <w:sz w:val="22"/>
                <w:szCs w:val="22"/>
              </w:rPr>
            </w:pPr>
            <w:r w:rsidRPr="00FF43C4">
              <w:rPr>
                <w:rFonts w:ascii="Arial" w:eastAsiaTheme="minorHAnsi" w:hAnsi="Arial" w:cs="Arial"/>
                <w:b/>
                <w:bCs/>
                <w:sz w:val="22"/>
                <w:szCs w:val="22"/>
              </w:rPr>
              <w:t>Be responsible for the</w:t>
            </w:r>
            <w:r w:rsidRPr="00FF43C4">
              <w:rPr>
                <w:rFonts w:ascii="Arial" w:eastAsiaTheme="minorHAnsi" w:hAnsi="Arial" w:cs="Arial"/>
                <w:sz w:val="22"/>
                <w:szCs w:val="22"/>
              </w:rPr>
              <w:t xml:space="preserve"> </w:t>
            </w:r>
            <w:proofErr w:type="spellStart"/>
            <w:r w:rsidRPr="00FF43C4">
              <w:rPr>
                <w:rFonts w:ascii="Arial" w:eastAsiaTheme="minorHAnsi" w:hAnsi="Arial" w:cs="Arial"/>
                <w:strike/>
                <w:sz w:val="22"/>
                <w:szCs w:val="22"/>
              </w:rPr>
              <w:t>C</w:t>
            </w:r>
            <w:r w:rsidRPr="00FF43C4">
              <w:rPr>
                <w:rFonts w:ascii="Arial" w:eastAsiaTheme="minorHAnsi" w:hAnsi="Arial" w:cs="Arial"/>
                <w:b/>
                <w:bCs/>
                <w:sz w:val="22"/>
                <w:szCs w:val="22"/>
                <w:u w:val="single"/>
              </w:rPr>
              <w:t>c</w:t>
            </w:r>
            <w:r w:rsidRPr="00FF43C4">
              <w:rPr>
                <w:rFonts w:ascii="Arial" w:eastAsiaTheme="minorHAnsi" w:hAnsi="Arial" w:cs="Arial"/>
                <w:sz w:val="22"/>
                <w:szCs w:val="22"/>
              </w:rPr>
              <w:t>onduct</w:t>
            </w:r>
            <w:proofErr w:type="spellEnd"/>
            <w:r w:rsidRPr="00FF43C4">
              <w:rPr>
                <w:rFonts w:ascii="Arial" w:eastAsiaTheme="minorHAnsi" w:hAnsi="Arial" w:cs="Arial"/>
                <w:sz w:val="22"/>
                <w:szCs w:val="22"/>
              </w:rPr>
              <w:t xml:space="preserve"> </w:t>
            </w:r>
            <w:r w:rsidRPr="00FF43C4">
              <w:rPr>
                <w:rFonts w:ascii="Arial" w:eastAsiaTheme="minorHAnsi" w:hAnsi="Arial" w:cs="Arial"/>
                <w:strike/>
                <w:sz w:val="22"/>
                <w:szCs w:val="22"/>
              </w:rPr>
              <w:t>annual</w:t>
            </w:r>
            <w:r w:rsidRPr="00FF43C4">
              <w:rPr>
                <w:rFonts w:ascii="Arial" w:eastAsiaTheme="minorHAnsi" w:hAnsi="Arial" w:cs="Arial"/>
                <w:sz w:val="22"/>
                <w:szCs w:val="22"/>
              </w:rPr>
              <w:t xml:space="preserve"> </w:t>
            </w:r>
            <w:r w:rsidRPr="00FF43C4">
              <w:rPr>
                <w:rFonts w:ascii="Arial" w:eastAsiaTheme="minorHAnsi" w:hAnsi="Arial" w:cs="Arial"/>
                <w:b/>
                <w:bCs/>
                <w:sz w:val="22"/>
                <w:szCs w:val="22"/>
                <w:u w:val="single"/>
              </w:rPr>
              <w:t>of</w:t>
            </w:r>
            <w:r w:rsidRPr="00FF43C4">
              <w:rPr>
                <w:rFonts w:ascii="Arial" w:eastAsiaTheme="minorHAnsi" w:hAnsi="Arial" w:cs="Arial"/>
                <w:sz w:val="22"/>
                <w:szCs w:val="22"/>
              </w:rPr>
              <w:t xml:space="preserve"> audits of the </w:t>
            </w:r>
            <w:r w:rsidRPr="00FF43C4">
              <w:rPr>
                <w:rFonts w:ascii="Arial" w:eastAsiaTheme="minorHAnsi" w:hAnsi="Arial" w:cs="Arial"/>
                <w:strike/>
                <w:sz w:val="22"/>
                <w:szCs w:val="22"/>
              </w:rPr>
              <w:t>Market Operator and the settlement system and any other</w:t>
            </w:r>
            <w:r w:rsidRPr="00FF43C4">
              <w:rPr>
                <w:rFonts w:ascii="Arial" w:eastAsiaTheme="minorHAnsi" w:hAnsi="Arial" w:cs="Arial"/>
                <w:sz w:val="22"/>
                <w:szCs w:val="22"/>
              </w:rPr>
              <w:t xml:space="preserve"> procedures, </w:t>
            </w:r>
            <w:r w:rsidRPr="00FF43C4">
              <w:rPr>
                <w:rFonts w:ascii="Arial" w:eastAsiaTheme="minorHAnsi" w:hAnsi="Arial" w:cs="Arial"/>
                <w:sz w:val="22"/>
                <w:szCs w:val="22"/>
              </w:rPr>
              <w:lastRenderedPageBreak/>
              <w:t xml:space="preserve">persons, systems </w:t>
            </w:r>
            <w:r w:rsidRPr="00FF43C4">
              <w:rPr>
                <w:rFonts w:ascii="Arial" w:eastAsiaTheme="minorHAnsi" w:hAnsi="Arial" w:cs="Arial"/>
                <w:b/>
                <w:bCs/>
                <w:sz w:val="22"/>
                <w:szCs w:val="22"/>
                <w:u w:val="single"/>
              </w:rPr>
              <w:t>of the Market Operator and the Metering Services Providers</w:t>
            </w:r>
            <w:r w:rsidRPr="00FF43C4">
              <w:rPr>
                <w:rFonts w:ascii="Arial" w:eastAsiaTheme="minorHAnsi" w:hAnsi="Arial" w:cs="Arial"/>
                <w:sz w:val="22"/>
                <w:szCs w:val="22"/>
              </w:rPr>
              <w:t xml:space="preserve"> </w:t>
            </w:r>
            <w:r w:rsidRPr="00FF43C4">
              <w:rPr>
                <w:rFonts w:ascii="Arial" w:eastAsiaTheme="minorHAnsi" w:hAnsi="Arial" w:cs="Arial"/>
                <w:b/>
                <w:bCs/>
                <w:sz w:val="22"/>
                <w:szCs w:val="22"/>
                <w:u w:val="single"/>
              </w:rPr>
              <w:t>as they are</w:t>
            </w:r>
            <w:r w:rsidRPr="00FF43C4">
              <w:rPr>
                <w:rFonts w:ascii="Arial" w:eastAsiaTheme="minorHAnsi" w:hAnsi="Arial" w:cs="Arial"/>
                <w:sz w:val="22"/>
                <w:szCs w:val="22"/>
              </w:rPr>
              <w:t xml:space="preserve"> </w:t>
            </w:r>
            <w:r w:rsidRPr="00FF43C4">
              <w:rPr>
                <w:rFonts w:ascii="Arial" w:eastAsiaTheme="minorHAnsi" w:hAnsi="Arial" w:cs="Arial"/>
                <w:strike/>
                <w:sz w:val="22"/>
                <w:szCs w:val="22"/>
              </w:rPr>
              <w:t>or other matters</w:t>
            </w:r>
            <w:r w:rsidRPr="00FF43C4">
              <w:rPr>
                <w:rFonts w:ascii="Arial" w:eastAsiaTheme="minorHAnsi" w:hAnsi="Arial" w:cs="Arial"/>
                <w:sz w:val="22"/>
                <w:szCs w:val="22"/>
              </w:rPr>
              <w:t xml:space="preserve"> relevant to the </w:t>
            </w:r>
            <w:r w:rsidRPr="00FF43C4">
              <w:rPr>
                <w:rFonts w:ascii="Arial" w:eastAsiaTheme="minorHAnsi" w:hAnsi="Arial" w:cs="Arial"/>
                <w:strike/>
                <w:sz w:val="22"/>
                <w:szCs w:val="22"/>
              </w:rPr>
              <w:t>Spot Market</w:t>
            </w:r>
            <w:r w:rsidRPr="00FF43C4">
              <w:rPr>
                <w:rFonts w:ascii="Arial" w:eastAsiaTheme="minorHAnsi" w:hAnsi="Arial" w:cs="Arial"/>
                <w:sz w:val="22"/>
                <w:szCs w:val="22"/>
              </w:rPr>
              <w:t xml:space="preserve"> </w:t>
            </w:r>
            <w:r w:rsidRPr="00FF43C4">
              <w:rPr>
                <w:rFonts w:ascii="Arial" w:eastAsiaTheme="minorHAnsi" w:hAnsi="Arial" w:cs="Arial"/>
                <w:b/>
                <w:bCs/>
                <w:sz w:val="22"/>
                <w:szCs w:val="22"/>
                <w:u w:val="single"/>
              </w:rPr>
              <w:t>spot market</w:t>
            </w:r>
            <w:r w:rsidRPr="00FF43C4">
              <w:rPr>
                <w:rFonts w:ascii="Arial" w:eastAsiaTheme="minorHAnsi" w:hAnsi="Arial" w:cs="Arial"/>
                <w:sz w:val="22"/>
                <w:szCs w:val="22"/>
              </w:rPr>
              <w:t xml:space="preserve"> or as may be deemed necessary by the PAC;</w:t>
            </w:r>
          </w:p>
          <w:p w14:paraId="33111316" w14:textId="77777777" w:rsidR="00670D28" w:rsidRPr="00FF43C4" w:rsidRDefault="00670D28" w:rsidP="00670D28">
            <w:pPr>
              <w:pStyle w:val="ListParagraph"/>
              <w:numPr>
                <w:ilvl w:val="0"/>
                <w:numId w:val="29"/>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 xml:space="preserve">Test and check any enhancements or updates in the market infrastructure </w:t>
            </w:r>
            <w:r w:rsidRPr="00FF43C4">
              <w:rPr>
                <w:rFonts w:ascii="Arial" w:eastAsiaTheme="minorHAnsi" w:hAnsi="Arial" w:cs="Arial"/>
                <w:b/>
                <w:bCs/>
                <w:sz w:val="22"/>
                <w:szCs w:val="22"/>
                <w:u w:val="single"/>
              </w:rPr>
              <w:t>including any new items or version of software</w:t>
            </w:r>
            <w:r w:rsidRPr="00FF43C4">
              <w:rPr>
                <w:rFonts w:ascii="Arial" w:eastAsiaTheme="minorHAnsi" w:hAnsi="Arial" w:cs="Arial"/>
                <w:sz w:val="22"/>
                <w:szCs w:val="22"/>
              </w:rPr>
              <w:t xml:space="preserve"> provided by the Market Operator for use by WESM Members;</w:t>
            </w:r>
          </w:p>
          <w:p w14:paraId="3115FBD3" w14:textId="77777777" w:rsidR="00670D28" w:rsidRPr="00FF43C4" w:rsidRDefault="00670D28" w:rsidP="00670D28">
            <w:pPr>
              <w:pStyle w:val="ListParagraph"/>
              <w:numPr>
                <w:ilvl w:val="0"/>
                <w:numId w:val="29"/>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 xml:space="preserve">Review any procedures and practices which are covered by the WESM Rules </w:t>
            </w:r>
            <w:r w:rsidRPr="00FF43C4">
              <w:rPr>
                <w:rFonts w:ascii="Arial" w:eastAsiaTheme="minorHAnsi" w:hAnsi="Arial" w:cs="Arial"/>
                <w:strike/>
                <w:sz w:val="22"/>
                <w:szCs w:val="22"/>
              </w:rPr>
              <w:t>including but not limited to procedures mentioned in WESM Rule 5.2.6.2</w:t>
            </w:r>
            <w:r w:rsidRPr="00FF43C4">
              <w:rPr>
                <w:rFonts w:ascii="Arial" w:eastAsiaTheme="minorHAnsi" w:hAnsi="Arial" w:cs="Arial"/>
                <w:sz w:val="22"/>
                <w:szCs w:val="22"/>
              </w:rPr>
              <w:t xml:space="preserve"> at the direction of the PEM Board;</w:t>
            </w:r>
          </w:p>
          <w:p w14:paraId="336A9669" w14:textId="77777777" w:rsidR="00670D28" w:rsidRPr="00FF43C4" w:rsidRDefault="00670D28" w:rsidP="00670D28">
            <w:pPr>
              <w:pStyle w:val="ListParagraph"/>
              <w:numPr>
                <w:ilvl w:val="0"/>
                <w:numId w:val="29"/>
              </w:numPr>
              <w:spacing w:after="200" w:line="276" w:lineRule="auto"/>
              <w:jc w:val="both"/>
              <w:rPr>
                <w:rFonts w:ascii="Arial" w:eastAsiaTheme="minorHAnsi" w:hAnsi="Arial" w:cs="Arial"/>
                <w:sz w:val="22"/>
                <w:szCs w:val="22"/>
              </w:rPr>
            </w:pPr>
            <w:r w:rsidRPr="00FF43C4">
              <w:rPr>
                <w:rFonts w:ascii="Arial" w:eastAsiaTheme="minorHAnsi" w:hAnsi="Arial" w:cs="Arial"/>
                <w:sz w:val="22"/>
                <w:szCs w:val="22"/>
              </w:rPr>
              <w:t xml:space="preserve">Recommend changes to the WESM Rules, </w:t>
            </w:r>
            <w:r w:rsidRPr="00FF43C4">
              <w:rPr>
                <w:rFonts w:ascii="Arial" w:eastAsiaTheme="minorHAnsi" w:hAnsi="Arial" w:cs="Arial"/>
                <w:b/>
                <w:bCs/>
                <w:sz w:val="22"/>
                <w:szCs w:val="22"/>
                <w:u w:val="single"/>
              </w:rPr>
              <w:t>Retail Rules and relevant   Market Manuals</w:t>
            </w:r>
            <w:r w:rsidRPr="00FF43C4">
              <w:rPr>
                <w:rFonts w:ascii="Arial" w:eastAsiaTheme="minorHAnsi" w:hAnsi="Arial" w:cs="Arial"/>
                <w:sz w:val="22"/>
                <w:szCs w:val="22"/>
              </w:rPr>
              <w:t xml:space="preserve"> where </w:t>
            </w:r>
            <w:r w:rsidRPr="00FF43C4">
              <w:rPr>
                <w:rFonts w:ascii="Arial" w:eastAsiaTheme="minorHAnsi" w:hAnsi="Arial" w:cs="Arial"/>
                <w:sz w:val="22"/>
                <w:szCs w:val="22"/>
              </w:rPr>
              <w:lastRenderedPageBreak/>
              <w:t xml:space="preserve">the PAC </w:t>
            </w:r>
            <w:r w:rsidRPr="00FF43C4">
              <w:rPr>
                <w:rFonts w:ascii="Arial" w:eastAsiaTheme="minorHAnsi" w:hAnsi="Arial" w:cs="Arial"/>
                <w:strike/>
                <w:sz w:val="22"/>
                <w:szCs w:val="22"/>
              </w:rPr>
              <w:t>detects</w:t>
            </w:r>
            <w:r w:rsidRPr="00FF43C4">
              <w:rPr>
                <w:rFonts w:ascii="Arial" w:eastAsiaTheme="minorHAnsi" w:hAnsi="Arial" w:cs="Arial"/>
                <w:sz w:val="22"/>
                <w:szCs w:val="22"/>
              </w:rPr>
              <w:t xml:space="preserve"> </w:t>
            </w:r>
            <w:r w:rsidRPr="00FF43C4">
              <w:rPr>
                <w:rFonts w:ascii="Arial" w:eastAsiaTheme="minorHAnsi" w:hAnsi="Arial" w:cs="Arial"/>
                <w:b/>
                <w:bCs/>
                <w:sz w:val="22"/>
                <w:szCs w:val="22"/>
                <w:u w:val="single"/>
              </w:rPr>
              <w:t>identified</w:t>
            </w:r>
            <w:r w:rsidRPr="00FF43C4">
              <w:rPr>
                <w:rFonts w:ascii="Arial" w:eastAsiaTheme="minorHAnsi" w:hAnsi="Arial" w:cs="Arial"/>
                <w:sz w:val="22"/>
                <w:szCs w:val="22"/>
              </w:rPr>
              <w:t xml:space="preserve"> deficiencies as a consequence of an audit, review, test, check or other form of review;</w:t>
            </w:r>
          </w:p>
          <w:p w14:paraId="1B18FBEF" w14:textId="77777777" w:rsidR="00670D28" w:rsidRPr="00FF43C4" w:rsidRDefault="00670D28" w:rsidP="00670D28">
            <w:pPr>
              <w:pStyle w:val="ListParagraph"/>
              <w:numPr>
                <w:ilvl w:val="0"/>
                <w:numId w:val="29"/>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z w:val="22"/>
                <w:szCs w:val="22"/>
              </w:rPr>
              <w:t xml:space="preserve">Review the security arrangements and requirement of metering installations </w:t>
            </w:r>
            <w:r w:rsidRPr="00FF43C4">
              <w:rPr>
                <w:rFonts w:ascii="Arial" w:eastAsiaTheme="minorHAnsi" w:hAnsi="Arial" w:cs="Arial"/>
                <w:strike/>
                <w:sz w:val="22"/>
                <w:szCs w:val="22"/>
              </w:rPr>
              <w:t>annually</w:t>
            </w:r>
            <w:r w:rsidRPr="00FF43C4">
              <w:rPr>
                <w:rFonts w:ascii="Arial" w:eastAsiaTheme="minorHAnsi" w:hAnsi="Arial" w:cs="Arial"/>
                <w:sz w:val="22"/>
                <w:szCs w:val="22"/>
              </w:rPr>
              <w:t xml:space="preserve"> in consultation with the Market Operator and Metering Service Providers;</w:t>
            </w:r>
          </w:p>
          <w:p w14:paraId="2885C5BC" w14:textId="77777777" w:rsidR="00670D28" w:rsidRPr="00FF43C4" w:rsidRDefault="00670D28" w:rsidP="00670D28">
            <w:pPr>
              <w:pStyle w:val="ListParagraph"/>
              <w:numPr>
                <w:ilvl w:val="0"/>
                <w:numId w:val="29"/>
              </w:numPr>
              <w:spacing w:after="200" w:line="276" w:lineRule="auto"/>
              <w:ind w:left="684" w:hanging="324"/>
              <w:jc w:val="both"/>
              <w:rPr>
                <w:rFonts w:ascii="Arial" w:eastAsiaTheme="minorHAnsi" w:hAnsi="Arial" w:cs="Arial"/>
                <w:sz w:val="22"/>
                <w:szCs w:val="22"/>
              </w:rPr>
            </w:pPr>
            <w:r w:rsidRPr="00FF43C4">
              <w:rPr>
                <w:rFonts w:ascii="Arial" w:eastAsiaTheme="minorHAnsi" w:hAnsi="Arial" w:cs="Arial"/>
                <w:strike/>
                <w:sz w:val="22"/>
                <w:szCs w:val="22"/>
              </w:rPr>
              <w:t>Prepare</w:t>
            </w:r>
            <w:r w:rsidRPr="00FF43C4">
              <w:rPr>
                <w:rFonts w:ascii="Arial" w:eastAsiaTheme="minorHAnsi" w:hAnsi="Arial" w:cs="Arial"/>
                <w:sz w:val="22"/>
                <w:szCs w:val="22"/>
              </w:rPr>
              <w:t xml:space="preserve"> </w:t>
            </w:r>
            <w:r w:rsidRPr="00FF43C4">
              <w:rPr>
                <w:rFonts w:ascii="Arial" w:eastAsiaTheme="minorHAnsi" w:hAnsi="Arial" w:cs="Arial"/>
                <w:strike/>
                <w:sz w:val="22"/>
                <w:szCs w:val="22"/>
              </w:rPr>
              <w:t>a report on the result of the spot market audits and publish on the Market Information Website the results of any audit findings and recommendations</w:t>
            </w:r>
            <w:r w:rsidRPr="00FF43C4">
              <w:rPr>
                <w:rFonts w:ascii="Arial" w:eastAsiaTheme="minorHAnsi" w:hAnsi="Arial" w:cs="Arial"/>
                <w:b/>
                <w:bCs/>
                <w:sz w:val="22"/>
                <w:szCs w:val="22"/>
                <w:u w:val="single"/>
              </w:rPr>
              <w:t xml:space="preserve"> Publish on the </w:t>
            </w:r>
            <w:r w:rsidRPr="00FF43C4">
              <w:rPr>
                <w:rFonts w:ascii="Arial" w:eastAsiaTheme="minorHAnsi" w:hAnsi="Arial" w:cs="Arial"/>
                <w:b/>
                <w:bCs/>
                <w:i/>
                <w:iCs/>
                <w:color w:val="FF0000"/>
                <w:sz w:val="22"/>
                <w:szCs w:val="22"/>
                <w:u w:val="single"/>
              </w:rPr>
              <w:t>Governance Arm</w:t>
            </w:r>
            <w:r w:rsidRPr="00FF43C4">
              <w:rPr>
                <w:rFonts w:ascii="Arial" w:eastAsiaTheme="minorHAnsi" w:hAnsi="Arial" w:cs="Arial"/>
                <w:b/>
                <w:bCs/>
                <w:i/>
                <w:iCs/>
                <w:sz w:val="22"/>
                <w:szCs w:val="22"/>
                <w:u w:val="single"/>
              </w:rPr>
              <w:t xml:space="preserve"> </w:t>
            </w:r>
            <w:r w:rsidRPr="00FF43C4">
              <w:rPr>
                <w:rFonts w:ascii="Arial" w:eastAsiaTheme="minorHAnsi" w:hAnsi="Arial" w:cs="Arial"/>
                <w:b/>
                <w:i/>
                <w:sz w:val="22"/>
                <w:szCs w:val="22"/>
                <w:u w:val="single"/>
              </w:rPr>
              <w:t>website</w:t>
            </w:r>
            <w:r w:rsidRPr="00FF43C4">
              <w:rPr>
                <w:rFonts w:ascii="Arial" w:eastAsiaTheme="minorHAnsi" w:hAnsi="Arial" w:cs="Arial"/>
                <w:b/>
                <w:bCs/>
                <w:sz w:val="22"/>
                <w:szCs w:val="22"/>
                <w:u w:val="single"/>
              </w:rPr>
              <w:t xml:space="preserve"> the results of any findings and recommendations under this Section</w:t>
            </w:r>
            <w:r w:rsidRPr="00FF43C4">
              <w:rPr>
                <w:rFonts w:ascii="Arial" w:eastAsiaTheme="minorHAnsi" w:hAnsi="Arial" w:cs="Arial"/>
                <w:sz w:val="22"/>
                <w:szCs w:val="22"/>
              </w:rPr>
              <w:t>; and</w:t>
            </w:r>
          </w:p>
          <w:p w14:paraId="4ABBB4B3" w14:textId="2EFF82D5" w:rsidR="00670D28" w:rsidRPr="00FF43C4" w:rsidRDefault="00670D28" w:rsidP="00670D28">
            <w:pPr>
              <w:spacing w:line="276" w:lineRule="auto"/>
              <w:rPr>
                <w:rFonts w:ascii="Arial" w:hAnsi="Arial" w:cs="Arial"/>
                <w:strike/>
              </w:rPr>
            </w:pPr>
            <w:r w:rsidRPr="00FF43C4">
              <w:rPr>
                <w:rFonts w:ascii="Arial" w:hAnsi="Arial" w:cs="Arial"/>
                <w:strike/>
              </w:rPr>
              <w:t>The PAC shall perform</w:t>
            </w:r>
            <w:r w:rsidRPr="00FF43C4">
              <w:rPr>
                <w:rFonts w:ascii="Arial" w:hAnsi="Arial" w:cs="Arial"/>
              </w:rPr>
              <w:t xml:space="preserve"> </w:t>
            </w:r>
            <w:proofErr w:type="spellStart"/>
            <w:r w:rsidRPr="00FF43C4">
              <w:rPr>
                <w:rFonts w:ascii="Arial" w:hAnsi="Arial" w:cs="Arial"/>
                <w:b/>
                <w:bCs/>
                <w:u w:val="single"/>
              </w:rPr>
              <w:t>Perform</w:t>
            </w:r>
            <w:proofErr w:type="spellEnd"/>
            <w:r w:rsidRPr="00FF43C4">
              <w:rPr>
                <w:rFonts w:ascii="Arial" w:hAnsi="Arial" w:cs="Arial"/>
              </w:rPr>
              <w:t xml:space="preserve"> all other functions and duties referred to in the WESM Rules </w:t>
            </w:r>
            <w:r w:rsidRPr="00FF43C4">
              <w:rPr>
                <w:rFonts w:ascii="Arial" w:hAnsi="Arial" w:cs="Arial"/>
              </w:rPr>
              <w:lastRenderedPageBreak/>
              <w:t>and in accordance with applicable laws and rules.</w:t>
            </w:r>
          </w:p>
        </w:tc>
        <w:tc>
          <w:tcPr>
            <w:tcW w:w="865" w:type="pct"/>
          </w:tcPr>
          <w:p w14:paraId="1B4AEE70"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lastRenderedPageBreak/>
              <w:t>For DOE: lifted from the proposal under PEM Board Resolution No. 2021-41-01 / Resolution No. 2021-16</w:t>
            </w:r>
          </w:p>
          <w:p w14:paraId="1E1003FB" w14:textId="24A9F5FD"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For item e: Frequency of audit already specified in WESM Rules and PEM Audit Manual.</w:t>
            </w:r>
          </w:p>
        </w:tc>
        <w:tc>
          <w:tcPr>
            <w:tcW w:w="864" w:type="pct"/>
            <w:shd w:val="clear" w:color="auto" w:fill="FFFFFF" w:themeFill="background1"/>
          </w:tcPr>
          <w:p w14:paraId="67757C90"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21388BFD" w14:textId="77777777" w:rsidR="00670D28" w:rsidRPr="00FF43C4" w:rsidRDefault="00670D28" w:rsidP="00670D28">
            <w:pPr>
              <w:spacing w:line="276" w:lineRule="auto"/>
              <w:jc w:val="both"/>
              <w:rPr>
                <w:rFonts w:ascii="Arial" w:hAnsi="Arial" w:cs="Arial"/>
              </w:rPr>
            </w:pPr>
          </w:p>
        </w:tc>
      </w:tr>
      <w:tr w:rsidR="00670D28" w:rsidRPr="00FF43C4" w14:paraId="62CA01A6" w14:textId="77777777" w:rsidTr="00670D28">
        <w:tc>
          <w:tcPr>
            <w:tcW w:w="475" w:type="pct"/>
          </w:tcPr>
          <w:p w14:paraId="5586B597" w14:textId="291DA9E8" w:rsidR="00670D28" w:rsidRPr="00FF43C4" w:rsidRDefault="00670D28" w:rsidP="00670D28">
            <w:pPr>
              <w:spacing w:line="276" w:lineRule="auto"/>
              <w:jc w:val="center"/>
              <w:rPr>
                <w:rFonts w:ascii="Arial" w:hAnsi="Arial" w:cs="Arial"/>
              </w:rPr>
            </w:pPr>
            <w:r w:rsidRPr="00FF43C4">
              <w:rPr>
                <w:rFonts w:ascii="Arial" w:hAnsi="Arial" w:cs="Arial"/>
              </w:rPr>
              <w:lastRenderedPageBreak/>
              <w:t>5.05</w:t>
            </w:r>
          </w:p>
        </w:tc>
        <w:tc>
          <w:tcPr>
            <w:tcW w:w="920" w:type="pct"/>
          </w:tcPr>
          <w:p w14:paraId="720BFED9" w14:textId="77777777" w:rsidR="00670D28" w:rsidRPr="00FF43C4" w:rsidRDefault="00670D28" w:rsidP="00670D28">
            <w:pPr>
              <w:pStyle w:val="Default"/>
              <w:spacing w:line="276" w:lineRule="auto"/>
              <w:rPr>
                <w:sz w:val="22"/>
                <w:szCs w:val="22"/>
              </w:rPr>
            </w:pPr>
            <w:r w:rsidRPr="00FF43C4">
              <w:rPr>
                <w:sz w:val="22"/>
                <w:szCs w:val="22"/>
              </w:rPr>
              <w:t>Section 5.05 Term of Office. The term of office of each member of the PAC shall be for three (3) years; provided that the initial members of the Audit Committee shall be appointed for the following terms:  The PEM Auditor for three (3) years; one member for two (2) years and the other member for one (1) year. The members of the PAC</w:t>
            </w:r>
            <w:r w:rsidRPr="00FF43C4" w:rsidDel="0077550A">
              <w:rPr>
                <w:sz w:val="22"/>
                <w:szCs w:val="22"/>
              </w:rPr>
              <w:t xml:space="preserve"> </w:t>
            </w:r>
            <w:r w:rsidRPr="00FF43C4">
              <w:rPr>
                <w:sz w:val="22"/>
                <w:szCs w:val="22"/>
              </w:rPr>
              <w:t>may be eligible for reappointment but in no case shall his reappointment be made for more than two consecutive terms.</w:t>
            </w:r>
          </w:p>
          <w:p w14:paraId="513CC3B1" w14:textId="77777777" w:rsidR="00670D28" w:rsidRPr="00FF43C4" w:rsidRDefault="00670D28" w:rsidP="00670D28">
            <w:pPr>
              <w:pStyle w:val="Default"/>
              <w:spacing w:line="276" w:lineRule="auto"/>
              <w:rPr>
                <w:sz w:val="22"/>
                <w:szCs w:val="22"/>
              </w:rPr>
            </w:pPr>
          </w:p>
          <w:p w14:paraId="2BF14CA1" w14:textId="232C36B1" w:rsidR="00670D28" w:rsidRPr="00FF43C4" w:rsidRDefault="00670D28" w:rsidP="00670D28">
            <w:pPr>
              <w:pStyle w:val="Default"/>
              <w:spacing w:line="276" w:lineRule="auto"/>
              <w:rPr>
                <w:color w:val="auto"/>
                <w:sz w:val="22"/>
                <w:szCs w:val="22"/>
              </w:rPr>
            </w:pPr>
            <w:r w:rsidRPr="00FF43C4">
              <w:rPr>
                <w:sz w:val="22"/>
                <w:szCs w:val="22"/>
              </w:rPr>
              <w:t>Service by a member for less than one year shall not be considered one term.</w:t>
            </w:r>
          </w:p>
        </w:tc>
        <w:tc>
          <w:tcPr>
            <w:tcW w:w="1012" w:type="pct"/>
            <w:shd w:val="clear" w:color="auto" w:fill="auto"/>
          </w:tcPr>
          <w:p w14:paraId="723AF286" w14:textId="77777777" w:rsidR="00670D28" w:rsidRPr="00FF43C4" w:rsidRDefault="00670D28" w:rsidP="00670D28">
            <w:pPr>
              <w:autoSpaceDE w:val="0"/>
              <w:autoSpaceDN w:val="0"/>
              <w:adjustRightInd w:val="0"/>
              <w:spacing w:line="276" w:lineRule="auto"/>
              <w:rPr>
                <w:rFonts w:ascii="Arial" w:hAnsi="Arial" w:cs="Arial"/>
                <w:color w:val="FF0000"/>
                <w:highlight w:val="yellow"/>
                <w:lang w:eastAsia="en-PH"/>
              </w:rPr>
            </w:pPr>
            <w:r w:rsidRPr="00FF43C4">
              <w:rPr>
                <w:rFonts w:ascii="Arial" w:hAnsi="Arial" w:cs="Arial"/>
                <w:strike/>
              </w:rPr>
              <w:t>Section 5.05</w:t>
            </w:r>
            <w:r w:rsidRPr="00FF43C4">
              <w:rPr>
                <w:rFonts w:ascii="Arial" w:hAnsi="Arial" w:cs="Arial"/>
                <w:b/>
              </w:rPr>
              <w:t xml:space="preserve"> </w:t>
            </w:r>
            <w:r w:rsidRPr="00FF43C4">
              <w:rPr>
                <w:rFonts w:ascii="Arial" w:hAnsi="Arial" w:cs="Arial"/>
                <w:b/>
                <w:u w:val="single"/>
              </w:rPr>
              <w:t>5.5.</w:t>
            </w:r>
            <w:r w:rsidRPr="00FF43C4">
              <w:rPr>
                <w:rFonts w:ascii="Arial" w:hAnsi="Arial" w:cs="Arial"/>
                <w:b/>
              </w:rPr>
              <w:t xml:space="preserve"> </w:t>
            </w:r>
            <w:r w:rsidRPr="00FF43C4">
              <w:rPr>
                <w:rFonts w:ascii="Arial" w:hAnsi="Arial" w:cs="Arial"/>
              </w:rPr>
              <w:t xml:space="preserve">Term of Office. </w:t>
            </w:r>
            <w:r w:rsidRPr="00FF43C4">
              <w:rPr>
                <w:rFonts w:ascii="Arial" w:hAnsi="Arial" w:cs="Arial"/>
                <w:color w:val="000000"/>
                <w:lang w:eastAsia="en-PH"/>
              </w:rPr>
              <w:t xml:space="preserve">The term of office of each member of the </w:t>
            </w:r>
            <w:r w:rsidRPr="00FF43C4">
              <w:rPr>
                <w:rFonts w:ascii="Arial" w:hAnsi="Arial" w:cs="Arial"/>
                <w:b/>
                <w:i/>
                <w:color w:val="FF0000"/>
                <w:u w:val="single"/>
                <w:lang w:eastAsia="en-PH"/>
              </w:rPr>
              <w:t>PEM Audit Committee</w:t>
            </w:r>
            <w:r w:rsidRPr="00FF43C4">
              <w:rPr>
                <w:rFonts w:ascii="Arial" w:hAnsi="Arial" w:cs="Arial"/>
                <w:color w:val="000000"/>
                <w:lang w:eastAsia="en-PH"/>
              </w:rPr>
              <w:t xml:space="preserve"> </w:t>
            </w:r>
            <w:r w:rsidRPr="00FF43C4">
              <w:rPr>
                <w:rFonts w:ascii="Arial" w:hAnsi="Arial" w:cs="Arial"/>
                <w:i/>
                <w:iCs/>
                <w:strike/>
                <w:color w:val="FF0000"/>
                <w:lang w:eastAsia="en-PH"/>
              </w:rPr>
              <w:t>PAC</w:t>
            </w:r>
            <w:r w:rsidRPr="00FF43C4">
              <w:rPr>
                <w:rFonts w:ascii="Arial" w:hAnsi="Arial" w:cs="Arial"/>
                <w:color w:val="000000"/>
                <w:lang w:eastAsia="en-PH"/>
              </w:rPr>
              <w:t xml:space="preserve"> shall be for three (3) years; provided that the initial members of the Audit Committee shall be appointed for the following terms:  The </w:t>
            </w:r>
            <w:r w:rsidRPr="00FF43C4">
              <w:rPr>
                <w:rFonts w:ascii="Arial" w:hAnsi="Arial" w:cs="Arial"/>
                <w:strike/>
              </w:rPr>
              <w:t>PEM Auditor</w:t>
            </w:r>
            <w:r w:rsidRPr="00FF43C4">
              <w:rPr>
                <w:rFonts w:ascii="Arial" w:hAnsi="Arial" w:cs="Arial"/>
                <w:color w:val="000000"/>
                <w:lang w:eastAsia="en-PH"/>
              </w:rPr>
              <w:t xml:space="preserve"> </w:t>
            </w:r>
            <w:r w:rsidRPr="00FF43C4">
              <w:rPr>
                <w:rFonts w:ascii="Arial" w:hAnsi="Arial" w:cs="Arial"/>
                <w:b/>
                <w:color w:val="FF0000"/>
                <w:u w:val="single"/>
                <w:lang w:eastAsia="en-PH"/>
              </w:rPr>
              <w:t>Chairperson</w:t>
            </w:r>
            <w:r w:rsidRPr="00FF43C4">
              <w:rPr>
                <w:rFonts w:ascii="Arial" w:hAnsi="Arial" w:cs="Arial"/>
                <w:color w:val="000000"/>
                <w:lang w:eastAsia="en-PH"/>
              </w:rPr>
              <w:t xml:space="preserve"> for three (3) years; one member for two (2) years and the other member for one (1) year. The members of the </w:t>
            </w:r>
            <w:r w:rsidRPr="00FF43C4">
              <w:rPr>
                <w:rFonts w:ascii="Arial" w:hAnsi="Arial" w:cs="Arial"/>
                <w:b/>
                <w:i/>
                <w:color w:val="FF0000"/>
                <w:u w:val="single"/>
                <w:lang w:eastAsia="en-PH"/>
              </w:rPr>
              <w:t>PEM Audit Committee</w:t>
            </w:r>
            <w:r w:rsidRPr="00FF43C4">
              <w:rPr>
                <w:rFonts w:ascii="Arial" w:hAnsi="Arial" w:cs="Arial"/>
                <w:b/>
                <w:i/>
                <w:strike/>
                <w:color w:val="FF0000"/>
                <w:lang w:eastAsia="en-PH"/>
              </w:rPr>
              <w:t xml:space="preserve"> PAC</w:t>
            </w:r>
            <w:r w:rsidRPr="00FF43C4" w:rsidDel="0077550A">
              <w:rPr>
                <w:rFonts w:ascii="Arial" w:hAnsi="Arial" w:cs="Arial"/>
                <w:color w:val="FF0000"/>
                <w:lang w:eastAsia="en-PH"/>
              </w:rPr>
              <w:t xml:space="preserve"> </w:t>
            </w:r>
            <w:r w:rsidRPr="00FF43C4">
              <w:rPr>
                <w:rFonts w:ascii="Arial" w:hAnsi="Arial" w:cs="Arial"/>
                <w:color w:val="000000"/>
                <w:lang w:eastAsia="en-PH"/>
              </w:rPr>
              <w:t xml:space="preserve">may be eligible for reappointment but in no case shall </w:t>
            </w:r>
            <w:r w:rsidRPr="00FF43C4">
              <w:rPr>
                <w:rFonts w:ascii="Arial" w:hAnsi="Arial" w:cs="Arial"/>
                <w:bCs/>
                <w:strike/>
                <w:color w:val="FF0000"/>
              </w:rPr>
              <w:t>his reappointment be made</w:t>
            </w:r>
            <w:r w:rsidRPr="00FF43C4">
              <w:rPr>
                <w:rFonts w:ascii="Arial" w:hAnsi="Arial" w:cs="Arial"/>
                <w:bCs/>
                <w:color w:val="FF0000"/>
              </w:rPr>
              <w:t xml:space="preserve"> </w:t>
            </w:r>
            <w:r w:rsidRPr="00FF43C4">
              <w:rPr>
                <w:rFonts w:ascii="Arial" w:hAnsi="Arial" w:cs="Arial"/>
                <w:b/>
                <w:color w:val="FF0000"/>
                <w:u w:val="single"/>
              </w:rPr>
              <w:t xml:space="preserve">a member serve </w:t>
            </w:r>
            <w:r w:rsidRPr="00FF43C4">
              <w:rPr>
                <w:rFonts w:ascii="Arial" w:hAnsi="Arial" w:cs="Arial"/>
                <w:lang w:eastAsia="en-PH"/>
              </w:rPr>
              <w:t xml:space="preserve">for more than </w:t>
            </w:r>
            <w:r w:rsidRPr="00FF43C4">
              <w:rPr>
                <w:rFonts w:ascii="Arial" w:hAnsi="Arial" w:cs="Arial"/>
                <w:strike/>
                <w:color w:val="FF0000"/>
                <w:lang w:eastAsia="en-PH"/>
              </w:rPr>
              <w:t>two</w:t>
            </w:r>
            <w:r w:rsidRPr="00FF43C4">
              <w:rPr>
                <w:rFonts w:ascii="Arial" w:hAnsi="Arial" w:cs="Arial"/>
                <w:color w:val="FF0000"/>
                <w:lang w:eastAsia="en-PH"/>
              </w:rPr>
              <w:t xml:space="preserve"> </w:t>
            </w:r>
            <w:r w:rsidRPr="00FF43C4">
              <w:rPr>
                <w:rFonts w:ascii="Arial" w:hAnsi="Arial" w:cs="Arial"/>
                <w:b/>
                <w:bCs/>
                <w:color w:val="FF0000"/>
                <w:u w:val="single"/>
                <w:lang w:eastAsia="en-PH"/>
              </w:rPr>
              <w:t>three (3)</w:t>
            </w:r>
            <w:r w:rsidRPr="00FF43C4">
              <w:rPr>
                <w:rFonts w:ascii="Arial" w:hAnsi="Arial" w:cs="Arial"/>
                <w:color w:val="FF0000"/>
                <w:lang w:eastAsia="en-PH"/>
              </w:rPr>
              <w:t xml:space="preserve"> </w:t>
            </w:r>
            <w:r w:rsidRPr="00FF43C4">
              <w:rPr>
                <w:rFonts w:ascii="Arial" w:hAnsi="Arial" w:cs="Arial"/>
                <w:lang w:eastAsia="en-PH"/>
              </w:rPr>
              <w:t>consecutive terms.</w:t>
            </w:r>
          </w:p>
          <w:p w14:paraId="5A76F0CB" w14:textId="77777777" w:rsidR="00670D28" w:rsidRPr="00FF43C4" w:rsidRDefault="00670D28" w:rsidP="00670D28">
            <w:pPr>
              <w:spacing w:line="276" w:lineRule="auto"/>
              <w:jc w:val="both"/>
              <w:rPr>
                <w:rFonts w:ascii="Arial" w:hAnsi="Arial" w:cs="Arial"/>
                <w:color w:val="000000"/>
                <w:lang w:eastAsia="en-PH"/>
              </w:rPr>
            </w:pPr>
          </w:p>
          <w:p w14:paraId="6315901B" w14:textId="20008E2A" w:rsidR="00670D28" w:rsidRPr="00FF43C4" w:rsidRDefault="00670D28" w:rsidP="00670D28">
            <w:pPr>
              <w:spacing w:line="276" w:lineRule="auto"/>
              <w:jc w:val="both"/>
              <w:rPr>
                <w:rFonts w:ascii="Arial" w:hAnsi="Arial" w:cs="Arial"/>
                <w:strike/>
              </w:rPr>
            </w:pPr>
            <w:r w:rsidRPr="00FF43C4">
              <w:rPr>
                <w:rFonts w:ascii="Arial" w:hAnsi="Arial" w:cs="Arial"/>
              </w:rPr>
              <w:t>Service by a member for less than one year shall not be considered one term.</w:t>
            </w:r>
          </w:p>
        </w:tc>
        <w:tc>
          <w:tcPr>
            <w:tcW w:w="865" w:type="pct"/>
          </w:tcPr>
          <w:p w14:paraId="505AA2BF"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For clarity since there is no separate ‘PEM Auditor’ office or position.</w:t>
            </w:r>
          </w:p>
          <w:p w14:paraId="402249C9" w14:textId="77777777" w:rsidR="00670D28" w:rsidRPr="00FF43C4" w:rsidRDefault="00670D28" w:rsidP="00670D28">
            <w:pPr>
              <w:spacing w:line="276" w:lineRule="auto"/>
              <w:ind w:left="162"/>
              <w:rPr>
                <w:rFonts w:ascii="Arial" w:hAnsi="Arial" w:cs="Arial"/>
              </w:rPr>
            </w:pPr>
          </w:p>
          <w:p w14:paraId="7E757A09" w14:textId="77777777" w:rsidR="00670D28" w:rsidRPr="00FF43C4" w:rsidRDefault="00670D28" w:rsidP="00670D28">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4D4650EC" w14:textId="77777777" w:rsidR="00670D28" w:rsidRPr="00FF43C4" w:rsidRDefault="00670D28" w:rsidP="00CC0C2C">
            <w:pPr>
              <w:spacing w:line="276" w:lineRule="auto"/>
              <w:ind w:left="162"/>
              <w:rPr>
                <w:rFonts w:ascii="Arial" w:hAnsi="Arial" w:cs="Arial"/>
              </w:rPr>
            </w:pPr>
          </w:p>
        </w:tc>
        <w:tc>
          <w:tcPr>
            <w:tcW w:w="864" w:type="pct"/>
            <w:shd w:val="clear" w:color="auto" w:fill="FFFFFF" w:themeFill="background1"/>
          </w:tcPr>
          <w:p w14:paraId="1D9B43E8" w14:textId="77777777" w:rsidR="00670D28" w:rsidRPr="00FF43C4" w:rsidRDefault="00670D28" w:rsidP="00670D28">
            <w:pPr>
              <w:spacing w:line="276" w:lineRule="auto"/>
              <w:jc w:val="both"/>
              <w:rPr>
                <w:rFonts w:ascii="Arial" w:hAnsi="Arial" w:cs="Arial"/>
              </w:rPr>
            </w:pPr>
          </w:p>
        </w:tc>
        <w:tc>
          <w:tcPr>
            <w:tcW w:w="864" w:type="pct"/>
            <w:shd w:val="clear" w:color="auto" w:fill="FFFFFF" w:themeFill="background1"/>
          </w:tcPr>
          <w:p w14:paraId="6888CA69" w14:textId="77777777" w:rsidR="00670D28" w:rsidRPr="00FF43C4" w:rsidRDefault="00670D28" w:rsidP="00670D28">
            <w:pPr>
              <w:spacing w:line="276" w:lineRule="auto"/>
              <w:jc w:val="both"/>
              <w:rPr>
                <w:rFonts w:ascii="Arial" w:hAnsi="Arial" w:cs="Arial"/>
              </w:rPr>
            </w:pPr>
          </w:p>
        </w:tc>
      </w:tr>
      <w:tr w:rsidR="00CC0C2C" w:rsidRPr="00FF43C4" w14:paraId="160F401C" w14:textId="77777777" w:rsidTr="00670D28">
        <w:tc>
          <w:tcPr>
            <w:tcW w:w="475" w:type="pct"/>
          </w:tcPr>
          <w:p w14:paraId="3EA23203" w14:textId="77777777" w:rsidR="00CC0C2C" w:rsidRPr="00FF43C4" w:rsidRDefault="00CC0C2C" w:rsidP="00CC0C2C">
            <w:pPr>
              <w:spacing w:line="276" w:lineRule="auto"/>
              <w:jc w:val="center"/>
              <w:rPr>
                <w:rFonts w:ascii="Arial" w:hAnsi="Arial" w:cs="Arial"/>
              </w:rPr>
            </w:pPr>
            <w:r w:rsidRPr="00FF43C4">
              <w:rPr>
                <w:rFonts w:ascii="Arial" w:hAnsi="Arial" w:cs="Arial"/>
              </w:rPr>
              <w:t>5.06</w:t>
            </w:r>
          </w:p>
          <w:p w14:paraId="508D22D6" w14:textId="6F65767A" w:rsidR="00CC0C2C" w:rsidRPr="00FF43C4" w:rsidRDefault="00CC0C2C" w:rsidP="00CC0C2C">
            <w:pPr>
              <w:spacing w:line="276" w:lineRule="auto"/>
              <w:jc w:val="center"/>
              <w:rPr>
                <w:rFonts w:ascii="Arial" w:hAnsi="Arial" w:cs="Arial"/>
              </w:rPr>
            </w:pPr>
            <w:r w:rsidRPr="00FF43C4">
              <w:rPr>
                <w:rFonts w:ascii="Arial" w:hAnsi="Arial" w:cs="Arial"/>
              </w:rPr>
              <w:t>5.07</w:t>
            </w:r>
          </w:p>
        </w:tc>
        <w:tc>
          <w:tcPr>
            <w:tcW w:w="920" w:type="pct"/>
          </w:tcPr>
          <w:p w14:paraId="227F1AE9" w14:textId="77777777" w:rsidR="00CC0C2C" w:rsidRPr="00FF43C4" w:rsidRDefault="00CC0C2C" w:rsidP="00CC0C2C">
            <w:pPr>
              <w:pStyle w:val="Default"/>
              <w:spacing w:line="276" w:lineRule="auto"/>
              <w:rPr>
                <w:sz w:val="22"/>
                <w:szCs w:val="22"/>
              </w:rPr>
            </w:pPr>
            <w:r w:rsidRPr="00FF43C4">
              <w:rPr>
                <w:bCs/>
                <w:sz w:val="22"/>
                <w:szCs w:val="22"/>
              </w:rPr>
              <w:t>Section 5.06 Vacancy</w:t>
            </w:r>
            <w:r w:rsidRPr="00FF43C4">
              <w:rPr>
                <w:sz w:val="22"/>
                <w:szCs w:val="22"/>
              </w:rPr>
              <w:t>. xxx</w:t>
            </w:r>
          </w:p>
          <w:p w14:paraId="01382867" w14:textId="77777777" w:rsidR="00CC0C2C" w:rsidRPr="00FF43C4" w:rsidRDefault="00CC0C2C" w:rsidP="00CC0C2C">
            <w:pPr>
              <w:pStyle w:val="Default"/>
              <w:spacing w:line="276" w:lineRule="auto"/>
              <w:rPr>
                <w:sz w:val="22"/>
                <w:szCs w:val="22"/>
              </w:rPr>
            </w:pPr>
          </w:p>
          <w:p w14:paraId="62729D08" w14:textId="77777777" w:rsidR="00CC0C2C" w:rsidRPr="00FF43C4" w:rsidRDefault="00CC0C2C" w:rsidP="00CC0C2C">
            <w:pPr>
              <w:pStyle w:val="Default"/>
              <w:spacing w:line="276" w:lineRule="auto"/>
              <w:rPr>
                <w:sz w:val="22"/>
                <w:szCs w:val="22"/>
              </w:rPr>
            </w:pPr>
            <w:r w:rsidRPr="00FF43C4">
              <w:rPr>
                <w:sz w:val="22"/>
                <w:szCs w:val="22"/>
              </w:rPr>
              <w:t>Section 5.07 Conduct of Business, Voting and Procedures xxx</w:t>
            </w:r>
          </w:p>
          <w:p w14:paraId="517E3ADE" w14:textId="77777777" w:rsidR="00CC0C2C" w:rsidRPr="00FF43C4" w:rsidRDefault="00CC0C2C" w:rsidP="00CC0C2C">
            <w:pPr>
              <w:spacing w:line="276" w:lineRule="auto"/>
              <w:rPr>
                <w:rFonts w:ascii="Arial" w:hAnsi="Arial" w:cs="Arial"/>
              </w:rPr>
            </w:pPr>
          </w:p>
        </w:tc>
        <w:tc>
          <w:tcPr>
            <w:tcW w:w="1012" w:type="pct"/>
            <w:shd w:val="clear" w:color="auto" w:fill="auto"/>
          </w:tcPr>
          <w:p w14:paraId="61FF1CCA"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bCs/>
                <w:strike/>
                <w:color w:val="000000"/>
                <w:lang w:eastAsia="en-PH"/>
              </w:rPr>
              <w:lastRenderedPageBreak/>
              <w:t>Section 5.06 Vacancy</w:t>
            </w:r>
            <w:r w:rsidRPr="00FF43C4">
              <w:rPr>
                <w:rFonts w:ascii="Arial" w:hAnsi="Arial" w:cs="Arial"/>
                <w:strike/>
                <w:color w:val="000000"/>
                <w:lang w:eastAsia="en-PH"/>
              </w:rPr>
              <w:t>. xxx</w:t>
            </w:r>
            <w:r w:rsidRPr="00FF43C4">
              <w:rPr>
                <w:rFonts w:ascii="Arial" w:hAnsi="Arial" w:cs="Arial"/>
                <w:color w:val="000000"/>
                <w:lang w:eastAsia="en-PH"/>
              </w:rPr>
              <w:t xml:space="preserve"> </w:t>
            </w:r>
          </w:p>
          <w:p w14:paraId="1300515E" w14:textId="77777777" w:rsidR="00CC0C2C" w:rsidRPr="00FF43C4" w:rsidRDefault="00CC0C2C" w:rsidP="00CC0C2C">
            <w:pPr>
              <w:spacing w:line="276" w:lineRule="auto"/>
              <w:jc w:val="both"/>
              <w:rPr>
                <w:rFonts w:ascii="Arial" w:hAnsi="Arial" w:cs="Arial"/>
                <w:b/>
              </w:rPr>
            </w:pPr>
          </w:p>
          <w:p w14:paraId="0E3E50C7" w14:textId="77777777" w:rsidR="00CC0C2C" w:rsidRPr="00FF43C4" w:rsidRDefault="00CC0C2C" w:rsidP="00CC0C2C">
            <w:pPr>
              <w:pStyle w:val="Default"/>
              <w:spacing w:line="276" w:lineRule="auto"/>
              <w:rPr>
                <w:sz w:val="22"/>
                <w:szCs w:val="22"/>
              </w:rPr>
            </w:pPr>
            <w:r w:rsidRPr="00FF43C4">
              <w:rPr>
                <w:strike/>
                <w:sz w:val="22"/>
                <w:szCs w:val="22"/>
              </w:rPr>
              <w:t>Section 5.07</w:t>
            </w:r>
            <w:r w:rsidRPr="00FF43C4">
              <w:rPr>
                <w:sz w:val="22"/>
                <w:szCs w:val="22"/>
              </w:rPr>
              <w:t xml:space="preserve"> </w:t>
            </w:r>
            <w:r w:rsidRPr="00FF43C4">
              <w:rPr>
                <w:b/>
                <w:sz w:val="22"/>
                <w:szCs w:val="22"/>
                <w:u w:val="single"/>
              </w:rPr>
              <w:t xml:space="preserve">5.6 </w:t>
            </w:r>
            <w:r w:rsidRPr="00FF43C4">
              <w:rPr>
                <w:sz w:val="22"/>
                <w:szCs w:val="22"/>
              </w:rPr>
              <w:t>Conduct of Business, Voting and Procedures xxx</w:t>
            </w:r>
          </w:p>
          <w:p w14:paraId="72A5294B" w14:textId="77777777" w:rsidR="00CC0C2C" w:rsidRPr="00FF43C4" w:rsidRDefault="00CC0C2C" w:rsidP="00CC0C2C">
            <w:pPr>
              <w:spacing w:line="276" w:lineRule="auto"/>
              <w:rPr>
                <w:rFonts w:ascii="Arial" w:hAnsi="Arial" w:cs="Arial"/>
                <w:strike/>
              </w:rPr>
            </w:pPr>
          </w:p>
        </w:tc>
        <w:tc>
          <w:tcPr>
            <w:tcW w:w="865" w:type="pct"/>
          </w:tcPr>
          <w:p w14:paraId="07AD9CAA"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A general provision on filling-up vacancies is added as Section 3.1.2.</w:t>
            </w:r>
          </w:p>
          <w:p w14:paraId="2A5FEC58" w14:textId="77777777" w:rsidR="00CC0C2C" w:rsidRPr="00FF43C4" w:rsidRDefault="00CC0C2C" w:rsidP="00CC0C2C">
            <w:pPr>
              <w:spacing w:line="276" w:lineRule="auto"/>
              <w:ind w:left="162"/>
              <w:rPr>
                <w:rFonts w:ascii="Arial" w:hAnsi="Arial" w:cs="Arial"/>
              </w:rPr>
            </w:pPr>
          </w:p>
          <w:p w14:paraId="452E097F" w14:textId="3CFAA37E"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Enhancement and re-numbering due to deletion of Section 5.06 and for consistency with the format of Market Manuals</w:t>
            </w:r>
          </w:p>
        </w:tc>
        <w:tc>
          <w:tcPr>
            <w:tcW w:w="864" w:type="pct"/>
            <w:shd w:val="clear" w:color="auto" w:fill="FFFFFF" w:themeFill="background1"/>
          </w:tcPr>
          <w:p w14:paraId="122F32AB"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37B78251" w14:textId="77777777" w:rsidR="00CC0C2C" w:rsidRPr="00FF43C4" w:rsidRDefault="00CC0C2C" w:rsidP="00CC0C2C">
            <w:pPr>
              <w:spacing w:line="276" w:lineRule="auto"/>
              <w:jc w:val="both"/>
              <w:rPr>
                <w:rFonts w:ascii="Arial" w:hAnsi="Arial" w:cs="Arial"/>
              </w:rPr>
            </w:pPr>
          </w:p>
        </w:tc>
      </w:tr>
      <w:tr w:rsidR="00CC0C2C" w:rsidRPr="00FF43C4" w14:paraId="6B4D8074" w14:textId="77777777" w:rsidTr="00670D28">
        <w:tc>
          <w:tcPr>
            <w:tcW w:w="475" w:type="pct"/>
          </w:tcPr>
          <w:p w14:paraId="3B1737CC" w14:textId="61369A9A" w:rsidR="00CC0C2C" w:rsidRPr="00FF43C4" w:rsidRDefault="00CC0C2C" w:rsidP="00CC0C2C">
            <w:pPr>
              <w:spacing w:line="276" w:lineRule="auto"/>
              <w:jc w:val="center"/>
              <w:rPr>
                <w:rFonts w:ascii="Arial" w:hAnsi="Arial" w:cs="Arial"/>
              </w:rPr>
            </w:pPr>
            <w:r w:rsidRPr="00FF43C4">
              <w:rPr>
                <w:rFonts w:ascii="Arial" w:hAnsi="Arial" w:cs="Arial"/>
              </w:rPr>
              <w:t>6</w:t>
            </w:r>
          </w:p>
        </w:tc>
        <w:tc>
          <w:tcPr>
            <w:tcW w:w="920" w:type="pct"/>
          </w:tcPr>
          <w:p w14:paraId="04C46DC5" w14:textId="06D5F212" w:rsidR="00CC0C2C" w:rsidRPr="00FF43C4" w:rsidRDefault="00CC0C2C" w:rsidP="00CC0C2C">
            <w:pPr>
              <w:pStyle w:val="Default"/>
              <w:spacing w:line="276" w:lineRule="auto"/>
              <w:rPr>
                <w:bCs/>
                <w:sz w:val="22"/>
                <w:szCs w:val="22"/>
              </w:rPr>
            </w:pPr>
            <w:r w:rsidRPr="00FF43C4">
              <w:rPr>
                <w:sz w:val="22"/>
                <w:szCs w:val="22"/>
              </w:rPr>
              <w:t>Article VI. Market Surveillance Committee</w:t>
            </w:r>
          </w:p>
        </w:tc>
        <w:tc>
          <w:tcPr>
            <w:tcW w:w="1012" w:type="pct"/>
            <w:shd w:val="clear" w:color="auto" w:fill="auto"/>
          </w:tcPr>
          <w:p w14:paraId="7EB3DE2D" w14:textId="58B45422" w:rsidR="00CC0C2C" w:rsidRPr="00FF43C4" w:rsidRDefault="00CC0C2C" w:rsidP="00CC0C2C">
            <w:pPr>
              <w:autoSpaceDE w:val="0"/>
              <w:autoSpaceDN w:val="0"/>
              <w:adjustRightInd w:val="0"/>
              <w:spacing w:line="276" w:lineRule="auto"/>
              <w:rPr>
                <w:rFonts w:ascii="Arial" w:hAnsi="Arial" w:cs="Arial"/>
                <w:bCs/>
                <w:strike/>
                <w:color w:val="000000"/>
                <w:lang w:eastAsia="en-PH"/>
              </w:rPr>
            </w:pPr>
            <w:r w:rsidRPr="00FF43C4">
              <w:rPr>
                <w:rFonts w:ascii="Arial" w:hAnsi="Arial" w:cs="Arial"/>
                <w:strike/>
              </w:rPr>
              <w:t xml:space="preserve">Article VI. </w:t>
            </w:r>
            <w:r w:rsidRPr="00FF43C4">
              <w:rPr>
                <w:rFonts w:ascii="Arial" w:hAnsi="Arial" w:cs="Arial"/>
                <w:b/>
                <w:u w:val="single"/>
              </w:rPr>
              <w:t xml:space="preserve">Section 6 </w:t>
            </w:r>
            <w:r w:rsidRPr="00FF43C4">
              <w:rPr>
                <w:rFonts w:ascii="Arial" w:hAnsi="Arial" w:cs="Arial"/>
                <w:i/>
                <w:iCs/>
              </w:rPr>
              <w:t>Market Surveillance Committee</w:t>
            </w:r>
          </w:p>
        </w:tc>
        <w:tc>
          <w:tcPr>
            <w:tcW w:w="865" w:type="pct"/>
          </w:tcPr>
          <w:p w14:paraId="555F6CB7" w14:textId="190C9404"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48DA98CC"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0524AEAB" w14:textId="77777777" w:rsidR="00CC0C2C" w:rsidRPr="00FF43C4" w:rsidRDefault="00CC0C2C" w:rsidP="00CC0C2C">
            <w:pPr>
              <w:spacing w:line="276" w:lineRule="auto"/>
              <w:jc w:val="both"/>
              <w:rPr>
                <w:rFonts w:ascii="Arial" w:hAnsi="Arial" w:cs="Arial"/>
              </w:rPr>
            </w:pPr>
          </w:p>
        </w:tc>
      </w:tr>
      <w:tr w:rsidR="00CC0C2C" w:rsidRPr="00FF43C4" w14:paraId="2F95C680" w14:textId="77777777" w:rsidTr="00670D28">
        <w:tc>
          <w:tcPr>
            <w:tcW w:w="475" w:type="pct"/>
          </w:tcPr>
          <w:p w14:paraId="644DD5D2" w14:textId="2729D2B7" w:rsidR="00CC0C2C" w:rsidRPr="00FF43C4" w:rsidRDefault="00CC0C2C" w:rsidP="00CC0C2C">
            <w:pPr>
              <w:spacing w:line="276" w:lineRule="auto"/>
              <w:jc w:val="center"/>
              <w:rPr>
                <w:rFonts w:ascii="Arial" w:hAnsi="Arial" w:cs="Arial"/>
              </w:rPr>
            </w:pPr>
            <w:r w:rsidRPr="00FF43C4">
              <w:rPr>
                <w:rFonts w:ascii="Arial" w:hAnsi="Arial" w:cs="Arial"/>
              </w:rPr>
              <w:t>6.01</w:t>
            </w:r>
          </w:p>
        </w:tc>
        <w:tc>
          <w:tcPr>
            <w:tcW w:w="920" w:type="pct"/>
          </w:tcPr>
          <w:p w14:paraId="1910B4C7" w14:textId="0A8580E3" w:rsidR="00CC0C2C" w:rsidRPr="00FF43C4" w:rsidRDefault="00CC0C2C" w:rsidP="00CC0C2C">
            <w:pPr>
              <w:pStyle w:val="Default"/>
              <w:spacing w:line="276" w:lineRule="auto"/>
              <w:rPr>
                <w:sz w:val="22"/>
                <w:szCs w:val="22"/>
              </w:rPr>
            </w:pPr>
            <w:r w:rsidRPr="00FF43C4">
              <w:rPr>
                <w:sz w:val="22"/>
                <w:szCs w:val="22"/>
              </w:rPr>
              <w:t>Section 6.01 Composition. The Market Surveillance Committee shall consist of five (5) members.</w:t>
            </w:r>
          </w:p>
        </w:tc>
        <w:tc>
          <w:tcPr>
            <w:tcW w:w="1012" w:type="pct"/>
            <w:shd w:val="clear" w:color="auto" w:fill="auto"/>
          </w:tcPr>
          <w:p w14:paraId="3EAE461A" w14:textId="77777777" w:rsidR="00CC0C2C" w:rsidRPr="00FF43C4" w:rsidRDefault="00CC0C2C" w:rsidP="00CC0C2C">
            <w:pPr>
              <w:spacing w:line="276" w:lineRule="auto"/>
              <w:jc w:val="both"/>
              <w:rPr>
                <w:rFonts w:ascii="Arial" w:hAnsi="Arial" w:cs="Arial"/>
              </w:rPr>
            </w:pPr>
            <w:r w:rsidRPr="00FF43C4">
              <w:rPr>
                <w:rFonts w:ascii="Arial" w:hAnsi="Arial" w:cs="Arial"/>
                <w:strike/>
              </w:rPr>
              <w:t>Section 6.01</w:t>
            </w:r>
            <w:r w:rsidRPr="00FF43C4">
              <w:rPr>
                <w:rFonts w:ascii="Arial" w:hAnsi="Arial" w:cs="Arial"/>
                <w:b/>
              </w:rPr>
              <w:t xml:space="preserve"> </w:t>
            </w:r>
            <w:r w:rsidRPr="00FF43C4">
              <w:rPr>
                <w:rFonts w:ascii="Arial" w:hAnsi="Arial" w:cs="Arial"/>
                <w:b/>
                <w:u w:val="single"/>
              </w:rPr>
              <w:t>6.1.</w:t>
            </w:r>
            <w:r w:rsidRPr="00FF43C4">
              <w:rPr>
                <w:rFonts w:ascii="Arial" w:hAnsi="Arial" w:cs="Arial"/>
                <w:b/>
              </w:rPr>
              <w:t xml:space="preserve"> </w:t>
            </w:r>
            <w:r w:rsidRPr="00FF43C4">
              <w:rPr>
                <w:rFonts w:ascii="Arial" w:hAnsi="Arial" w:cs="Arial"/>
              </w:rPr>
              <w:t xml:space="preserve">Composition. The </w:t>
            </w:r>
            <w:r w:rsidRPr="00FF43C4">
              <w:rPr>
                <w:rFonts w:ascii="Arial" w:hAnsi="Arial" w:cs="Arial"/>
                <w:i/>
                <w:iCs/>
              </w:rPr>
              <w:t>Market Surveillance Committee</w:t>
            </w:r>
            <w:r w:rsidRPr="00FF43C4">
              <w:rPr>
                <w:rFonts w:ascii="Arial" w:hAnsi="Arial" w:cs="Arial"/>
              </w:rPr>
              <w:t xml:space="preserve"> shall consist of </w:t>
            </w:r>
            <w:r w:rsidRPr="00FF43C4">
              <w:rPr>
                <w:rFonts w:ascii="Arial" w:hAnsi="Arial" w:cs="Arial"/>
                <w:b/>
                <w:u w:val="single"/>
              </w:rPr>
              <w:t>at least</w:t>
            </w:r>
            <w:r w:rsidRPr="00FF43C4">
              <w:rPr>
                <w:rFonts w:ascii="Arial" w:hAnsi="Arial" w:cs="Arial"/>
              </w:rPr>
              <w:t xml:space="preserve"> five (5) members.</w:t>
            </w:r>
          </w:p>
          <w:p w14:paraId="3EC431C8" w14:textId="77777777" w:rsidR="00CC0C2C" w:rsidRPr="00FF43C4" w:rsidRDefault="00CC0C2C" w:rsidP="00CC0C2C">
            <w:pPr>
              <w:spacing w:line="276" w:lineRule="auto"/>
              <w:jc w:val="both"/>
              <w:rPr>
                <w:rFonts w:ascii="Arial" w:hAnsi="Arial" w:cs="Arial"/>
              </w:rPr>
            </w:pPr>
          </w:p>
          <w:p w14:paraId="30F407D1" w14:textId="77777777" w:rsidR="00CC0C2C" w:rsidRPr="00FF43C4" w:rsidRDefault="00CC0C2C" w:rsidP="00CC0C2C">
            <w:pPr>
              <w:autoSpaceDE w:val="0"/>
              <w:autoSpaceDN w:val="0"/>
              <w:adjustRightInd w:val="0"/>
              <w:spacing w:line="276" w:lineRule="auto"/>
              <w:rPr>
                <w:rFonts w:ascii="Arial" w:hAnsi="Arial" w:cs="Arial"/>
                <w:strike/>
              </w:rPr>
            </w:pPr>
          </w:p>
        </w:tc>
        <w:tc>
          <w:tcPr>
            <w:tcW w:w="865" w:type="pct"/>
          </w:tcPr>
          <w:p w14:paraId="07B69370"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ensure that the number of MSC members is adequate to support the volume of work assigned to them</w:t>
            </w:r>
          </w:p>
          <w:p w14:paraId="1CDCA862" w14:textId="0242D1A2"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583467B4"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6D7B55C1" w14:textId="77777777" w:rsidR="00CC0C2C" w:rsidRPr="00FF43C4" w:rsidRDefault="00CC0C2C" w:rsidP="00CC0C2C">
            <w:pPr>
              <w:spacing w:line="276" w:lineRule="auto"/>
              <w:jc w:val="both"/>
              <w:rPr>
                <w:rFonts w:ascii="Arial" w:hAnsi="Arial" w:cs="Arial"/>
              </w:rPr>
            </w:pPr>
          </w:p>
        </w:tc>
      </w:tr>
      <w:tr w:rsidR="00CC0C2C" w:rsidRPr="00FF43C4" w14:paraId="3BF900C3" w14:textId="77777777" w:rsidTr="00670D28">
        <w:tc>
          <w:tcPr>
            <w:tcW w:w="475" w:type="pct"/>
          </w:tcPr>
          <w:p w14:paraId="106CE420" w14:textId="77777777" w:rsidR="00CC0C2C" w:rsidRPr="00FF43C4" w:rsidRDefault="00CC0C2C" w:rsidP="00CC0C2C">
            <w:pPr>
              <w:spacing w:line="276" w:lineRule="auto"/>
              <w:jc w:val="center"/>
              <w:rPr>
                <w:rFonts w:ascii="Arial" w:hAnsi="Arial" w:cs="Arial"/>
              </w:rPr>
            </w:pPr>
            <w:r w:rsidRPr="00FF43C4">
              <w:rPr>
                <w:rFonts w:ascii="Arial" w:hAnsi="Arial" w:cs="Arial"/>
              </w:rPr>
              <w:t>6.02</w:t>
            </w:r>
          </w:p>
          <w:p w14:paraId="480A7A08" w14:textId="3C784DA2" w:rsidR="00CC0C2C" w:rsidRPr="00FF43C4" w:rsidRDefault="00CC0C2C" w:rsidP="00CC0C2C">
            <w:pPr>
              <w:spacing w:line="276" w:lineRule="auto"/>
              <w:jc w:val="center"/>
              <w:rPr>
                <w:rFonts w:ascii="Arial" w:hAnsi="Arial" w:cs="Arial"/>
              </w:rPr>
            </w:pPr>
            <w:r w:rsidRPr="00FF43C4">
              <w:rPr>
                <w:rFonts w:ascii="Arial" w:hAnsi="Arial" w:cs="Arial"/>
              </w:rPr>
              <w:t>6.03</w:t>
            </w:r>
          </w:p>
        </w:tc>
        <w:tc>
          <w:tcPr>
            <w:tcW w:w="920" w:type="pct"/>
          </w:tcPr>
          <w:p w14:paraId="6E47078E" w14:textId="77777777" w:rsidR="00CC0C2C" w:rsidRPr="00FF43C4" w:rsidRDefault="00CC0C2C" w:rsidP="00CC0C2C">
            <w:pPr>
              <w:pStyle w:val="Default"/>
              <w:spacing w:line="276" w:lineRule="auto"/>
              <w:rPr>
                <w:sz w:val="22"/>
                <w:szCs w:val="22"/>
              </w:rPr>
            </w:pPr>
            <w:r w:rsidRPr="00FF43C4">
              <w:rPr>
                <w:sz w:val="22"/>
                <w:szCs w:val="22"/>
              </w:rPr>
              <w:t>Section 6.02 Appointment. xxx</w:t>
            </w:r>
          </w:p>
          <w:p w14:paraId="54F86FAE" w14:textId="35F9CC45" w:rsidR="00CC0C2C" w:rsidRPr="00FF43C4" w:rsidRDefault="00CC0C2C" w:rsidP="00CC0C2C">
            <w:pPr>
              <w:pStyle w:val="Default"/>
              <w:spacing w:line="276" w:lineRule="auto"/>
              <w:rPr>
                <w:sz w:val="22"/>
                <w:szCs w:val="22"/>
              </w:rPr>
            </w:pPr>
            <w:r w:rsidRPr="00FF43C4">
              <w:rPr>
                <w:sz w:val="22"/>
                <w:szCs w:val="22"/>
              </w:rPr>
              <w:t>Section 6.03 Qualifications. xxx</w:t>
            </w:r>
          </w:p>
        </w:tc>
        <w:tc>
          <w:tcPr>
            <w:tcW w:w="1012" w:type="pct"/>
            <w:shd w:val="clear" w:color="auto" w:fill="auto"/>
          </w:tcPr>
          <w:p w14:paraId="4B1E4C4E" w14:textId="77777777" w:rsidR="00CC0C2C" w:rsidRPr="00FF43C4" w:rsidRDefault="00CC0C2C" w:rsidP="00CC0C2C">
            <w:pPr>
              <w:pStyle w:val="Default"/>
              <w:spacing w:line="276" w:lineRule="auto"/>
              <w:rPr>
                <w:sz w:val="22"/>
                <w:szCs w:val="22"/>
              </w:rPr>
            </w:pPr>
            <w:r w:rsidRPr="00FF43C4">
              <w:rPr>
                <w:sz w:val="22"/>
                <w:szCs w:val="22"/>
              </w:rPr>
              <w:t xml:space="preserve">Section </w:t>
            </w:r>
            <w:r w:rsidRPr="00FF43C4">
              <w:rPr>
                <w:strike/>
                <w:sz w:val="22"/>
                <w:szCs w:val="22"/>
              </w:rPr>
              <w:t>6.02</w:t>
            </w:r>
            <w:r w:rsidRPr="00FF43C4">
              <w:rPr>
                <w:sz w:val="22"/>
                <w:szCs w:val="22"/>
              </w:rPr>
              <w:t xml:space="preserve"> </w:t>
            </w:r>
            <w:r w:rsidRPr="00FF43C4">
              <w:rPr>
                <w:b/>
                <w:bCs/>
                <w:sz w:val="22"/>
                <w:szCs w:val="22"/>
                <w:u w:val="single"/>
              </w:rPr>
              <w:t xml:space="preserve">6.2 </w:t>
            </w:r>
            <w:r w:rsidRPr="00FF43C4">
              <w:rPr>
                <w:sz w:val="22"/>
                <w:szCs w:val="22"/>
              </w:rPr>
              <w:t>Appointment. xxx</w:t>
            </w:r>
          </w:p>
          <w:p w14:paraId="646232FC" w14:textId="77777777" w:rsidR="00CC0C2C" w:rsidRPr="00FF43C4" w:rsidRDefault="00CC0C2C" w:rsidP="00CC0C2C">
            <w:pPr>
              <w:pStyle w:val="Default"/>
              <w:spacing w:line="276" w:lineRule="auto"/>
              <w:rPr>
                <w:sz w:val="22"/>
                <w:szCs w:val="22"/>
              </w:rPr>
            </w:pPr>
          </w:p>
          <w:p w14:paraId="59E139D4" w14:textId="264AE7E8" w:rsidR="00CC0C2C" w:rsidRPr="00FF43C4" w:rsidRDefault="00CC0C2C" w:rsidP="00CC0C2C">
            <w:pPr>
              <w:spacing w:line="276" w:lineRule="auto"/>
              <w:jc w:val="both"/>
              <w:rPr>
                <w:rFonts w:ascii="Arial" w:hAnsi="Arial" w:cs="Arial"/>
                <w:strike/>
              </w:rPr>
            </w:pPr>
            <w:r w:rsidRPr="00FF43C4">
              <w:rPr>
                <w:rFonts w:ascii="Arial" w:hAnsi="Arial" w:cs="Arial"/>
              </w:rPr>
              <w:t xml:space="preserve">Section </w:t>
            </w:r>
            <w:r w:rsidRPr="00FF43C4">
              <w:rPr>
                <w:rFonts w:ascii="Arial" w:hAnsi="Arial" w:cs="Arial"/>
                <w:strike/>
              </w:rPr>
              <w:t>6.03</w:t>
            </w:r>
            <w:r w:rsidRPr="00FF43C4">
              <w:rPr>
                <w:rFonts w:ascii="Arial" w:hAnsi="Arial" w:cs="Arial"/>
              </w:rPr>
              <w:t xml:space="preserve"> </w:t>
            </w:r>
            <w:r w:rsidRPr="00FF43C4">
              <w:rPr>
                <w:rFonts w:ascii="Arial" w:hAnsi="Arial" w:cs="Arial"/>
                <w:b/>
                <w:bCs/>
                <w:u w:val="single"/>
              </w:rPr>
              <w:t xml:space="preserve">6.3 </w:t>
            </w:r>
            <w:r w:rsidRPr="00FF43C4">
              <w:rPr>
                <w:rFonts w:ascii="Arial" w:hAnsi="Arial" w:cs="Arial"/>
              </w:rPr>
              <w:t>Qualifications. xxx</w:t>
            </w:r>
          </w:p>
        </w:tc>
        <w:tc>
          <w:tcPr>
            <w:tcW w:w="865" w:type="pct"/>
          </w:tcPr>
          <w:p w14:paraId="30746F21" w14:textId="22AF7A83"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7DD81B27"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6696A306" w14:textId="77777777" w:rsidR="00CC0C2C" w:rsidRPr="00FF43C4" w:rsidRDefault="00CC0C2C" w:rsidP="00CC0C2C">
            <w:pPr>
              <w:spacing w:line="276" w:lineRule="auto"/>
              <w:jc w:val="both"/>
              <w:rPr>
                <w:rFonts w:ascii="Arial" w:hAnsi="Arial" w:cs="Arial"/>
              </w:rPr>
            </w:pPr>
          </w:p>
        </w:tc>
      </w:tr>
      <w:tr w:rsidR="00CC0C2C" w:rsidRPr="00FF43C4" w14:paraId="3F792FB5" w14:textId="77777777" w:rsidTr="00670D28">
        <w:tc>
          <w:tcPr>
            <w:tcW w:w="475" w:type="pct"/>
          </w:tcPr>
          <w:p w14:paraId="23C937A0" w14:textId="1E24264E" w:rsidR="00CC0C2C" w:rsidRPr="00FF43C4" w:rsidRDefault="00CC0C2C" w:rsidP="00CC0C2C">
            <w:pPr>
              <w:spacing w:line="276" w:lineRule="auto"/>
              <w:jc w:val="center"/>
              <w:rPr>
                <w:rFonts w:ascii="Arial" w:hAnsi="Arial" w:cs="Arial"/>
              </w:rPr>
            </w:pPr>
            <w:r w:rsidRPr="00FF43C4">
              <w:rPr>
                <w:rFonts w:ascii="Arial" w:hAnsi="Arial" w:cs="Arial"/>
              </w:rPr>
              <w:t>6.04</w:t>
            </w:r>
          </w:p>
        </w:tc>
        <w:tc>
          <w:tcPr>
            <w:tcW w:w="920" w:type="pct"/>
          </w:tcPr>
          <w:p w14:paraId="6BDE47FD" w14:textId="77777777" w:rsidR="00CC0C2C" w:rsidRPr="00FF43C4" w:rsidRDefault="00CC0C2C" w:rsidP="00CC0C2C">
            <w:pPr>
              <w:pStyle w:val="Default"/>
              <w:spacing w:line="276" w:lineRule="auto"/>
              <w:rPr>
                <w:sz w:val="22"/>
                <w:szCs w:val="22"/>
              </w:rPr>
            </w:pPr>
            <w:r w:rsidRPr="00FF43C4">
              <w:rPr>
                <w:bCs/>
                <w:sz w:val="22"/>
                <w:szCs w:val="22"/>
              </w:rPr>
              <w:t>Section 6.04 Responsibilities</w:t>
            </w:r>
            <w:r w:rsidRPr="00FF43C4">
              <w:rPr>
                <w:sz w:val="22"/>
                <w:szCs w:val="22"/>
              </w:rPr>
              <w:t xml:space="preserve">. The Market Surveillance Committee tasked to monitor and report on activities in the spot market in accordance </w:t>
            </w:r>
            <w:r w:rsidRPr="00FF43C4">
              <w:rPr>
                <w:sz w:val="22"/>
                <w:szCs w:val="22"/>
              </w:rPr>
              <w:lastRenderedPageBreak/>
              <w:t xml:space="preserve">with the WESM Rules shall have the following specific duties and functions: </w:t>
            </w:r>
          </w:p>
          <w:p w14:paraId="497CA3F4" w14:textId="77777777" w:rsidR="00CC0C2C" w:rsidRPr="00FF43C4" w:rsidRDefault="00CC0C2C" w:rsidP="00CC0C2C">
            <w:pPr>
              <w:pStyle w:val="Default"/>
              <w:spacing w:line="276" w:lineRule="auto"/>
              <w:rPr>
                <w:sz w:val="22"/>
                <w:szCs w:val="22"/>
              </w:rPr>
            </w:pPr>
          </w:p>
          <w:p w14:paraId="4DAAA8F9" w14:textId="77777777" w:rsidR="00CC0C2C" w:rsidRPr="00FF43C4" w:rsidRDefault="00CC0C2C" w:rsidP="00CC0C2C">
            <w:pPr>
              <w:pStyle w:val="Default"/>
              <w:spacing w:line="276" w:lineRule="auto"/>
              <w:rPr>
                <w:sz w:val="22"/>
                <w:szCs w:val="22"/>
              </w:rPr>
            </w:pPr>
            <w:r w:rsidRPr="00FF43C4">
              <w:rPr>
                <w:sz w:val="22"/>
                <w:szCs w:val="22"/>
              </w:rPr>
              <w:t>xxx</w:t>
            </w:r>
          </w:p>
          <w:p w14:paraId="2721306D" w14:textId="77777777" w:rsidR="00CC0C2C" w:rsidRPr="00FF43C4" w:rsidRDefault="00CC0C2C" w:rsidP="00CC0C2C">
            <w:pPr>
              <w:pStyle w:val="Default"/>
              <w:spacing w:line="276" w:lineRule="auto"/>
              <w:rPr>
                <w:sz w:val="22"/>
                <w:szCs w:val="22"/>
              </w:rPr>
            </w:pPr>
          </w:p>
          <w:p w14:paraId="3F4B8284" w14:textId="77777777" w:rsidR="00CC0C2C" w:rsidRPr="00FF43C4" w:rsidRDefault="00CC0C2C" w:rsidP="00CC0C2C">
            <w:pPr>
              <w:pStyle w:val="Default"/>
              <w:spacing w:line="276" w:lineRule="auto"/>
              <w:rPr>
                <w:sz w:val="22"/>
                <w:szCs w:val="22"/>
              </w:rPr>
            </w:pPr>
            <w:r w:rsidRPr="00FF43C4">
              <w:rPr>
                <w:sz w:val="22"/>
                <w:szCs w:val="22"/>
              </w:rPr>
              <w:t xml:space="preserve">(b) Prepare periodic reports, which outline: </w:t>
            </w:r>
          </w:p>
          <w:p w14:paraId="4EDACF47" w14:textId="77777777" w:rsidR="00CC0C2C" w:rsidRPr="00FF43C4" w:rsidRDefault="00CC0C2C" w:rsidP="00CC0C2C">
            <w:pPr>
              <w:pStyle w:val="Default"/>
              <w:spacing w:line="276" w:lineRule="auto"/>
              <w:rPr>
                <w:sz w:val="22"/>
                <w:szCs w:val="22"/>
              </w:rPr>
            </w:pPr>
          </w:p>
          <w:p w14:paraId="3B4EC204" w14:textId="77777777" w:rsidR="00CC0C2C" w:rsidRPr="00FF43C4" w:rsidRDefault="00CC0C2C" w:rsidP="00CC0C2C">
            <w:pPr>
              <w:pStyle w:val="Default"/>
              <w:spacing w:after="22" w:line="276" w:lineRule="auto"/>
              <w:rPr>
                <w:sz w:val="22"/>
                <w:szCs w:val="22"/>
              </w:rPr>
            </w:pPr>
            <w:r w:rsidRPr="00FF43C4">
              <w:rPr>
                <w:sz w:val="22"/>
                <w:szCs w:val="22"/>
              </w:rPr>
              <w:t>xxx</w:t>
            </w:r>
          </w:p>
          <w:p w14:paraId="5775EA85" w14:textId="77777777" w:rsidR="00CC0C2C" w:rsidRPr="00FF43C4" w:rsidRDefault="00CC0C2C" w:rsidP="00CC0C2C">
            <w:pPr>
              <w:pStyle w:val="Default"/>
              <w:spacing w:after="22" w:line="276" w:lineRule="auto"/>
              <w:rPr>
                <w:sz w:val="22"/>
                <w:szCs w:val="22"/>
              </w:rPr>
            </w:pPr>
          </w:p>
          <w:p w14:paraId="61B2CCB4" w14:textId="77777777" w:rsidR="00CC0C2C" w:rsidRPr="00FF43C4" w:rsidRDefault="00CC0C2C" w:rsidP="00CC0C2C">
            <w:pPr>
              <w:pStyle w:val="Default"/>
              <w:spacing w:line="276" w:lineRule="auto"/>
              <w:rPr>
                <w:sz w:val="22"/>
                <w:szCs w:val="22"/>
              </w:rPr>
            </w:pPr>
            <w:r w:rsidRPr="00FF43C4">
              <w:rPr>
                <w:sz w:val="22"/>
                <w:szCs w:val="22"/>
              </w:rPr>
              <w:t xml:space="preserve">(iii) Matters concerning the operation of the Spot Market generally, which reports shall be submitted to the PEM Board, the DOE and ERC upon completion. </w:t>
            </w:r>
          </w:p>
          <w:p w14:paraId="2363EDCF" w14:textId="77777777" w:rsidR="00CC0C2C" w:rsidRPr="00FF43C4" w:rsidRDefault="00CC0C2C" w:rsidP="00CC0C2C">
            <w:pPr>
              <w:pStyle w:val="Default"/>
              <w:spacing w:line="276" w:lineRule="auto"/>
              <w:rPr>
                <w:sz w:val="22"/>
                <w:szCs w:val="22"/>
              </w:rPr>
            </w:pPr>
          </w:p>
          <w:p w14:paraId="4BA6DE90" w14:textId="77777777" w:rsidR="00CC0C2C" w:rsidRPr="00FF43C4" w:rsidRDefault="00CC0C2C" w:rsidP="00CC0C2C">
            <w:pPr>
              <w:pStyle w:val="Default"/>
              <w:spacing w:line="276" w:lineRule="auto"/>
              <w:rPr>
                <w:sz w:val="22"/>
                <w:szCs w:val="22"/>
              </w:rPr>
            </w:pPr>
          </w:p>
          <w:p w14:paraId="5BB51546" w14:textId="77777777" w:rsidR="00CC0C2C" w:rsidRPr="00FF43C4" w:rsidRDefault="00CC0C2C" w:rsidP="00CC0C2C">
            <w:pPr>
              <w:pStyle w:val="Default"/>
              <w:spacing w:line="276" w:lineRule="auto"/>
              <w:rPr>
                <w:sz w:val="22"/>
                <w:szCs w:val="22"/>
              </w:rPr>
            </w:pPr>
            <w:r w:rsidRPr="00FF43C4">
              <w:rPr>
                <w:sz w:val="22"/>
                <w:szCs w:val="22"/>
              </w:rPr>
              <w:t xml:space="preserve">(c) Assist the PEM Board or the Enforcement and Compliance Officer to investigate and gather evidence of: </w:t>
            </w:r>
          </w:p>
          <w:p w14:paraId="4CFE0BE6" w14:textId="77777777" w:rsidR="00CC0C2C" w:rsidRPr="00FF43C4" w:rsidRDefault="00CC0C2C" w:rsidP="00CC0C2C">
            <w:pPr>
              <w:pStyle w:val="Default"/>
              <w:spacing w:line="276" w:lineRule="auto"/>
              <w:rPr>
                <w:sz w:val="22"/>
                <w:szCs w:val="22"/>
              </w:rPr>
            </w:pPr>
          </w:p>
          <w:p w14:paraId="491B5EDB" w14:textId="77777777" w:rsidR="00CC0C2C" w:rsidRPr="00FF43C4" w:rsidRDefault="00CC0C2C" w:rsidP="00CC0C2C">
            <w:pPr>
              <w:pStyle w:val="Default"/>
              <w:spacing w:line="276" w:lineRule="auto"/>
              <w:rPr>
                <w:sz w:val="22"/>
                <w:szCs w:val="22"/>
              </w:rPr>
            </w:pPr>
            <w:r w:rsidRPr="00FF43C4">
              <w:rPr>
                <w:sz w:val="22"/>
                <w:szCs w:val="22"/>
              </w:rPr>
              <w:t>xxx</w:t>
            </w:r>
          </w:p>
          <w:p w14:paraId="3A12CB67" w14:textId="77777777" w:rsidR="00CC0C2C" w:rsidRPr="00FF43C4" w:rsidRDefault="00CC0C2C" w:rsidP="00CC0C2C">
            <w:pPr>
              <w:pStyle w:val="Default"/>
              <w:spacing w:line="276" w:lineRule="auto"/>
              <w:rPr>
                <w:sz w:val="22"/>
                <w:szCs w:val="22"/>
              </w:rPr>
            </w:pPr>
          </w:p>
          <w:p w14:paraId="7E121212" w14:textId="77777777" w:rsidR="00CC0C2C" w:rsidRPr="00FF43C4" w:rsidRDefault="00CC0C2C" w:rsidP="00CC0C2C">
            <w:pPr>
              <w:pStyle w:val="Default"/>
              <w:spacing w:line="276" w:lineRule="auto"/>
              <w:rPr>
                <w:sz w:val="22"/>
                <w:szCs w:val="22"/>
              </w:rPr>
            </w:pPr>
            <w:r w:rsidRPr="00FF43C4">
              <w:rPr>
                <w:sz w:val="22"/>
                <w:szCs w:val="22"/>
              </w:rPr>
              <w:t>(g)</w:t>
            </w:r>
            <w:r w:rsidRPr="00FF43C4">
              <w:rPr>
                <w:sz w:val="22"/>
                <w:szCs w:val="22"/>
              </w:rPr>
              <w:tab/>
              <w:t xml:space="preserve">Upon the concurrence of one or more of the events </w:t>
            </w:r>
            <w:r w:rsidRPr="00FF43C4">
              <w:rPr>
                <w:sz w:val="22"/>
                <w:szCs w:val="22"/>
              </w:rPr>
              <w:lastRenderedPageBreak/>
              <w:t>described in clause 6.8.4.1 of the WESM Rules, investigate the circumstances of that event and prepare a report to assess:</w:t>
            </w:r>
          </w:p>
          <w:p w14:paraId="164C2CB6" w14:textId="77777777" w:rsidR="00CC0C2C" w:rsidRPr="00FF43C4" w:rsidRDefault="00CC0C2C" w:rsidP="00CC0C2C">
            <w:pPr>
              <w:pStyle w:val="Default"/>
              <w:spacing w:line="276" w:lineRule="auto"/>
              <w:rPr>
                <w:sz w:val="22"/>
                <w:szCs w:val="22"/>
              </w:rPr>
            </w:pPr>
          </w:p>
          <w:p w14:paraId="035BF273" w14:textId="77777777" w:rsidR="00CC0C2C" w:rsidRPr="00FF43C4" w:rsidRDefault="00CC0C2C" w:rsidP="00CC0C2C">
            <w:pPr>
              <w:pStyle w:val="Default"/>
              <w:spacing w:line="276" w:lineRule="auto"/>
              <w:rPr>
                <w:sz w:val="22"/>
                <w:szCs w:val="22"/>
              </w:rPr>
            </w:pPr>
            <w:r w:rsidRPr="00FF43C4">
              <w:rPr>
                <w:sz w:val="22"/>
                <w:szCs w:val="22"/>
              </w:rPr>
              <w:t>xxx</w:t>
            </w:r>
          </w:p>
          <w:p w14:paraId="7970DF52" w14:textId="77777777" w:rsidR="00CC0C2C" w:rsidRPr="00FF43C4" w:rsidRDefault="00CC0C2C" w:rsidP="00CC0C2C">
            <w:pPr>
              <w:pStyle w:val="Default"/>
              <w:spacing w:line="276" w:lineRule="auto"/>
              <w:rPr>
                <w:sz w:val="22"/>
                <w:szCs w:val="22"/>
              </w:rPr>
            </w:pPr>
          </w:p>
          <w:p w14:paraId="7A3439CE" w14:textId="77777777" w:rsidR="00CC0C2C" w:rsidRPr="00FF43C4" w:rsidRDefault="00CC0C2C" w:rsidP="00CC0C2C">
            <w:pPr>
              <w:pStyle w:val="Default"/>
              <w:spacing w:line="276" w:lineRule="auto"/>
              <w:rPr>
                <w:sz w:val="22"/>
                <w:szCs w:val="22"/>
              </w:rPr>
            </w:pPr>
            <w:r w:rsidRPr="00FF43C4">
              <w:rPr>
                <w:sz w:val="22"/>
                <w:szCs w:val="22"/>
              </w:rPr>
              <w:t>(</w:t>
            </w:r>
            <w:proofErr w:type="spellStart"/>
            <w:r w:rsidRPr="00FF43C4">
              <w:rPr>
                <w:sz w:val="22"/>
                <w:szCs w:val="22"/>
              </w:rPr>
              <w:t>i</w:t>
            </w:r>
            <w:proofErr w:type="spellEnd"/>
            <w:r w:rsidRPr="00FF43C4">
              <w:rPr>
                <w:sz w:val="22"/>
                <w:szCs w:val="22"/>
              </w:rPr>
              <w:t xml:space="preserve">) Investigate, upon request of Enforcement and Compliance Officer, a failure of a WESM Member to comply with a directive or request to provide information under clause 7.2.4.1 of the WESM Rules. </w:t>
            </w:r>
          </w:p>
          <w:p w14:paraId="409A9F21" w14:textId="77777777" w:rsidR="00CC0C2C" w:rsidRPr="00FF43C4" w:rsidRDefault="00CC0C2C" w:rsidP="00CC0C2C">
            <w:pPr>
              <w:pStyle w:val="Default"/>
              <w:spacing w:line="276" w:lineRule="auto"/>
              <w:rPr>
                <w:sz w:val="22"/>
                <w:szCs w:val="22"/>
              </w:rPr>
            </w:pPr>
          </w:p>
          <w:p w14:paraId="06D7823E" w14:textId="77777777" w:rsidR="00CC0C2C" w:rsidRPr="00FF43C4" w:rsidRDefault="00CC0C2C" w:rsidP="00CC0C2C">
            <w:pPr>
              <w:pStyle w:val="Default"/>
              <w:spacing w:line="276" w:lineRule="auto"/>
              <w:rPr>
                <w:sz w:val="22"/>
                <w:szCs w:val="22"/>
              </w:rPr>
            </w:pPr>
            <w:r w:rsidRPr="00FF43C4">
              <w:rPr>
                <w:sz w:val="22"/>
                <w:szCs w:val="22"/>
              </w:rPr>
              <w:t>xxx</w:t>
            </w:r>
          </w:p>
          <w:p w14:paraId="7967C97E" w14:textId="77777777" w:rsidR="00CC0C2C" w:rsidRPr="00FF43C4" w:rsidRDefault="00CC0C2C" w:rsidP="00CC0C2C">
            <w:pPr>
              <w:pStyle w:val="Default"/>
              <w:spacing w:line="276" w:lineRule="auto"/>
              <w:rPr>
                <w:sz w:val="22"/>
                <w:szCs w:val="22"/>
              </w:rPr>
            </w:pPr>
          </w:p>
        </w:tc>
        <w:tc>
          <w:tcPr>
            <w:tcW w:w="1012" w:type="pct"/>
            <w:shd w:val="clear" w:color="auto" w:fill="auto"/>
          </w:tcPr>
          <w:p w14:paraId="14AC426B" w14:textId="77777777" w:rsidR="00CC0C2C" w:rsidRPr="00FF43C4" w:rsidRDefault="00CC0C2C" w:rsidP="00CC0C2C">
            <w:pPr>
              <w:pStyle w:val="Default"/>
              <w:spacing w:line="276" w:lineRule="auto"/>
              <w:rPr>
                <w:sz w:val="22"/>
                <w:szCs w:val="22"/>
              </w:rPr>
            </w:pPr>
            <w:r w:rsidRPr="00FF43C4">
              <w:rPr>
                <w:bCs/>
                <w:strike/>
                <w:sz w:val="22"/>
                <w:szCs w:val="22"/>
              </w:rPr>
              <w:lastRenderedPageBreak/>
              <w:t>Section 6.04</w:t>
            </w:r>
            <w:r w:rsidRPr="00FF43C4">
              <w:rPr>
                <w:b/>
                <w:bCs/>
                <w:sz w:val="22"/>
                <w:szCs w:val="22"/>
              </w:rPr>
              <w:t xml:space="preserve"> </w:t>
            </w:r>
            <w:r w:rsidRPr="00FF43C4">
              <w:rPr>
                <w:b/>
                <w:bCs/>
                <w:sz w:val="22"/>
                <w:szCs w:val="22"/>
                <w:u w:val="single"/>
              </w:rPr>
              <w:t>6.4</w:t>
            </w:r>
            <w:r w:rsidRPr="00FF43C4">
              <w:rPr>
                <w:b/>
                <w:bCs/>
                <w:sz w:val="22"/>
                <w:szCs w:val="22"/>
              </w:rPr>
              <w:t xml:space="preserve"> </w:t>
            </w:r>
            <w:r w:rsidRPr="00FF43C4">
              <w:rPr>
                <w:bCs/>
                <w:sz w:val="22"/>
                <w:szCs w:val="22"/>
              </w:rPr>
              <w:t>Responsibilities</w:t>
            </w:r>
            <w:r w:rsidRPr="00FF43C4">
              <w:rPr>
                <w:sz w:val="22"/>
                <w:szCs w:val="22"/>
              </w:rPr>
              <w:t xml:space="preserve">. The </w:t>
            </w:r>
            <w:r w:rsidRPr="00FF43C4">
              <w:rPr>
                <w:i/>
                <w:iCs/>
                <w:sz w:val="22"/>
                <w:szCs w:val="22"/>
              </w:rPr>
              <w:t>Market Surveillance Committee</w:t>
            </w:r>
            <w:r w:rsidRPr="00FF43C4">
              <w:rPr>
                <w:sz w:val="22"/>
                <w:szCs w:val="22"/>
              </w:rPr>
              <w:t xml:space="preserve"> </w:t>
            </w:r>
            <w:r w:rsidRPr="00FF43C4">
              <w:rPr>
                <w:b/>
                <w:color w:val="FF0000"/>
                <w:sz w:val="22"/>
                <w:szCs w:val="22"/>
                <w:u w:val="single"/>
              </w:rPr>
              <w:t>is</w:t>
            </w:r>
            <w:r w:rsidRPr="00FF43C4">
              <w:rPr>
                <w:sz w:val="22"/>
                <w:szCs w:val="22"/>
              </w:rPr>
              <w:t xml:space="preserve"> tasked to monitor and report on activities in the spot market in accordance with </w:t>
            </w:r>
            <w:r w:rsidRPr="00FF43C4">
              <w:rPr>
                <w:sz w:val="22"/>
                <w:szCs w:val="22"/>
              </w:rPr>
              <w:lastRenderedPageBreak/>
              <w:t xml:space="preserve">the </w:t>
            </w:r>
            <w:r w:rsidRPr="00FF43C4">
              <w:rPr>
                <w:i/>
                <w:iCs/>
                <w:sz w:val="22"/>
                <w:szCs w:val="22"/>
              </w:rPr>
              <w:t>WESM Rules</w:t>
            </w:r>
            <w:r w:rsidRPr="00FF43C4">
              <w:rPr>
                <w:b/>
                <w:color w:val="FF0000"/>
                <w:sz w:val="22"/>
                <w:szCs w:val="22"/>
                <w:u w:val="single"/>
              </w:rPr>
              <w:t xml:space="preserve"> and</w:t>
            </w:r>
            <w:r w:rsidRPr="00FF43C4">
              <w:rPr>
                <w:color w:val="FF0000"/>
                <w:sz w:val="22"/>
                <w:szCs w:val="22"/>
              </w:rPr>
              <w:t xml:space="preserve"> </w:t>
            </w:r>
            <w:r w:rsidRPr="00FF43C4">
              <w:rPr>
                <w:sz w:val="22"/>
                <w:szCs w:val="22"/>
              </w:rPr>
              <w:t xml:space="preserve">shall have the following specific duties and functions: </w:t>
            </w:r>
          </w:p>
          <w:p w14:paraId="2F7CB7B2" w14:textId="77777777" w:rsidR="00CC0C2C" w:rsidRPr="00FF43C4" w:rsidRDefault="00CC0C2C" w:rsidP="00CC0C2C">
            <w:pPr>
              <w:pStyle w:val="Default"/>
              <w:spacing w:line="276" w:lineRule="auto"/>
              <w:rPr>
                <w:sz w:val="22"/>
                <w:szCs w:val="22"/>
              </w:rPr>
            </w:pPr>
          </w:p>
          <w:p w14:paraId="5EA003AD" w14:textId="77777777" w:rsidR="00CC0C2C" w:rsidRPr="00FF43C4" w:rsidRDefault="00CC0C2C" w:rsidP="00CC0C2C">
            <w:pPr>
              <w:pStyle w:val="Default"/>
              <w:spacing w:line="276" w:lineRule="auto"/>
              <w:rPr>
                <w:sz w:val="22"/>
                <w:szCs w:val="22"/>
              </w:rPr>
            </w:pPr>
            <w:r w:rsidRPr="00FF43C4">
              <w:rPr>
                <w:sz w:val="22"/>
                <w:szCs w:val="22"/>
              </w:rPr>
              <w:t>xxx</w:t>
            </w:r>
          </w:p>
          <w:p w14:paraId="3BB9DFC9" w14:textId="77777777" w:rsidR="00CC0C2C" w:rsidRPr="00FF43C4" w:rsidRDefault="00CC0C2C" w:rsidP="00CC0C2C">
            <w:pPr>
              <w:pStyle w:val="Default"/>
              <w:spacing w:line="276" w:lineRule="auto"/>
              <w:rPr>
                <w:sz w:val="22"/>
                <w:szCs w:val="22"/>
              </w:rPr>
            </w:pPr>
          </w:p>
          <w:p w14:paraId="64CAF6FC" w14:textId="77777777" w:rsidR="00CC0C2C" w:rsidRPr="00FF43C4" w:rsidRDefault="00CC0C2C" w:rsidP="00CC0C2C">
            <w:pPr>
              <w:pStyle w:val="Default"/>
              <w:spacing w:line="276" w:lineRule="auto"/>
              <w:rPr>
                <w:sz w:val="22"/>
                <w:szCs w:val="22"/>
              </w:rPr>
            </w:pPr>
            <w:r w:rsidRPr="00FF43C4">
              <w:rPr>
                <w:sz w:val="22"/>
                <w:szCs w:val="22"/>
              </w:rPr>
              <w:t xml:space="preserve">(b) Prepare periodic reports, which outline: </w:t>
            </w:r>
          </w:p>
          <w:p w14:paraId="59722100" w14:textId="77777777" w:rsidR="00CC0C2C" w:rsidRPr="00FF43C4" w:rsidRDefault="00CC0C2C" w:rsidP="00CC0C2C">
            <w:pPr>
              <w:pStyle w:val="Default"/>
              <w:spacing w:line="276" w:lineRule="auto"/>
              <w:rPr>
                <w:sz w:val="22"/>
                <w:szCs w:val="22"/>
              </w:rPr>
            </w:pPr>
          </w:p>
          <w:p w14:paraId="0A68D5B8" w14:textId="77777777" w:rsidR="00CC0C2C" w:rsidRPr="00FF43C4" w:rsidRDefault="00CC0C2C" w:rsidP="00CC0C2C">
            <w:pPr>
              <w:pStyle w:val="Default"/>
              <w:spacing w:after="22" w:line="276" w:lineRule="auto"/>
              <w:rPr>
                <w:sz w:val="22"/>
                <w:szCs w:val="22"/>
              </w:rPr>
            </w:pPr>
            <w:r w:rsidRPr="00FF43C4">
              <w:rPr>
                <w:sz w:val="22"/>
                <w:szCs w:val="22"/>
              </w:rPr>
              <w:t>xxx</w:t>
            </w:r>
          </w:p>
          <w:p w14:paraId="72DBA9B7" w14:textId="77777777" w:rsidR="00CC0C2C" w:rsidRPr="00FF43C4" w:rsidRDefault="00CC0C2C" w:rsidP="00CC0C2C">
            <w:pPr>
              <w:autoSpaceDE w:val="0"/>
              <w:autoSpaceDN w:val="0"/>
              <w:adjustRightInd w:val="0"/>
              <w:spacing w:line="276" w:lineRule="auto"/>
              <w:jc w:val="both"/>
              <w:rPr>
                <w:rFonts w:ascii="Arial" w:hAnsi="Arial" w:cs="Arial"/>
                <w:color w:val="000000"/>
                <w:lang w:eastAsia="en-PH"/>
              </w:rPr>
            </w:pPr>
            <w:r w:rsidRPr="00FF43C4">
              <w:rPr>
                <w:rFonts w:ascii="Arial" w:hAnsi="Arial" w:cs="Arial"/>
                <w:color w:val="000000"/>
                <w:lang w:eastAsia="en-PH"/>
              </w:rPr>
              <w:t xml:space="preserve">(iii) Matters concerning the operation of the Spot Market generally, which reports, </w:t>
            </w:r>
            <w:r w:rsidRPr="00FF43C4">
              <w:rPr>
                <w:rFonts w:ascii="Arial" w:hAnsi="Arial" w:cs="Arial"/>
                <w:b/>
                <w:color w:val="FF0000"/>
                <w:u w:val="single"/>
                <w:lang w:eastAsia="en-PH"/>
              </w:rPr>
              <w:t>upon its completion,</w:t>
            </w:r>
            <w:r w:rsidRPr="00FF43C4">
              <w:rPr>
                <w:rFonts w:ascii="Arial" w:hAnsi="Arial" w:cs="Arial"/>
                <w:color w:val="FF0000"/>
                <w:lang w:eastAsia="en-PH"/>
              </w:rPr>
              <w:t xml:space="preserve"> </w:t>
            </w:r>
            <w:r w:rsidRPr="00FF43C4">
              <w:rPr>
                <w:rFonts w:ascii="Arial" w:hAnsi="Arial" w:cs="Arial"/>
                <w:color w:val="000000"/>
                <w:lang w:eastAsia="en-PH"/>
              </w:rPr>
              <w:t xml:space="preserve">shall be submitted to the </w:t>
            </w:r>
            <w:r w:rsidRPr="00FF43C4">
              <w:rPr>
                <w:rFonts w:ascii="Arial" w:hAnsi="Arial" w:cs="Arial"/>
                <w:i/>
                <w:iCs/>
                <w:color w:val="000000"/>
                <w:lang w:eastAsia="en-PH"/>
              </w:rPr>
              <w:t>PEM Board,</w:t>
            </w:r>
            <w:r w:rsidRPr="00FF43C4">
              <w:rPr>
                <w:rFonts w:ascii="Arial" w:hAnsi="Arial" w:cs="Arial"/>
                <w:color w:val="000000"/>
                <w:lang w:eastAsia="en-PH"/>
              </w:rPr>
              <w:t xml:space="preserve"> the </w:t>
            </w:r>
            <w:r w:rsidRPr="00FF43C4">
              <w:rPr>
                <w:rFonts w:ascii="Arial" w:hAnsi="Arial" w:cs="Arial"/>
                <w:i/>
                <w:iCs/>
                <w:color w:val="000000"/>
                <w:lang w:eastAsia="en-PH"/>
              </w:rPr>
              <w:t>DOE</w:t>
            </w:r>
            <w:r w:rsidRPr="00FF43C4">
              <w:rPr>
                <w:rFonts w:ascii="Arial" w:hAnsi="Arial" w:cs="Arial"/>
                <w:color w:val="000000"/>
                <w:lang w:eastAsia="en-PH"/>
              </w:rPr>
              <w:t xml:space="preserve">, and </w:t>
            </w:r>
            <w:r w:rsidRPr="00FF43C4">
              <w:rPr>
                <w:rFonts w:ascii="Arial" w:hAnsi="Arial" w:cs="Arial"/>
                <w:i/>
                <w:iCs/>
                <w:color w:val="000000"/>
                <w:lang w:eastAsia="en-PH"/>
              </w:rPr>
              <w:t>ERC</w:t>
            </w:r>
            <w:r w:rsidRPr="00FF43C4">
              <w:rPr>
                <w:rFonts w:ascii="Arial" w:hAnsi="Arial" w:cs="Arial"/>
                <w:b/>
                <w:color w:val="000000"/>
                <w:u w:val="single"/>
                <w:lang w:eastAsia="en-PH"/>
              </w:rPr>
              <w:t xml:space="preserve">, subject to Clause 5.3 of the </w:t>
            </w:r>
            <w:r w:rsidRPr="00FF43C4">
              <w:rPr>
                <w:rFonts w:ascii="Arial" w:hAnsi="Arial" w:cs="Arial"/>
                <w:b/>
                <w:i/>
                <w:iCs/>
                <w:color w:val="000000"/>
                <w:u w:val="single"/>
                <w:lang w:eastAsia="en-PH"/>
              </w:rPr>
              <w:t>WESM Rules</w:t>
            </w:r>
            <w:r w:rsidRPr="00FF43C4">
              <w:rPr>
                <w:rFonts w:ascii="Arial" w:hAnsi="Arial" w:cs="Arial"/>
                <w:b/>
                <w:i/>
                <w:iCs/>
                <w:strike/>
                <w:color w:val="000000"/>
                <w:u w:val="single"/>
                <w:lang w:eastAsia="en-PH"/>
              </w:rPr>
              <w:t>,</w:t>
            </w:r>
            <w:r w:rsidRPr="00FF43C4">
              <w:rPr>
                <w:rFonts w:ascii="Arial" w:hAnsi="Arial" w:cs="Arial"/>
                <w:b/>
                <w:i/>
                <w:iCs/>
                <w:color w:val="000000"/>
                <w:u w:val="single"/>
                <w:lang w:eastAsia="en-PH"/>
              </w:rPr>
              <w:t>.</w:t>
            </w:r>
            <w:r w:rsidRPr="00FF43C4">
              <w:rPr>
                <w:rFonts w:ascii="Arial" w:hAnsi="Arial" w:cs="Arial"/>
                <w:color w:val="000000"/>
                <w:lang w:eastAsia="en-PH"/>
              </w:rPr>
              <w:t xml:space="preserve"> </w:t>
            </w:r>
            <w:r w:rsidRPr="00FF43C4">
              <w:rPr>
                <w:rFonts w:ascii="Arial" w:hAnsi="Arial" w:cs="Arial"/>
                <w:strike/>
                <w:color w:val="FF0000"/>
                <w:lang w:eastAsia="en-PH"/>
              </w:rPr>
              <w:t>upon completion.</w:t>
            </w:r>
            <w:r w:rsidRPr="00FF43C4">
              <w:rPr>
                <w:rFonts w:ascii="Arial" w:hAnsi="Arial" w:cs="Arial"/>
                <w:color w:val="FF0000"/>
                <w:lang w:eastAsia="en-PH"/>
              </w:rPr>
              <w:t xml:space="preserve"> </w:t>
            </w:r>
          </w:p>
          <w:p w14:paraId="700AC252" w14:textId="77777777" w:rsidR="00CC0C2C" w:rsidRPr="00FF43C4" w:rsidRDefault="00CC0C2C" w:rsidP="00CC0C2C">
            <w:pPr>
              <w:spacing w:line="276" w:lineRule="auto"/>
              <w:jc w:val="both"/>
              <w:rPr>
                <w:rFonts w:ascii="Arial" w:hAnsi="Arial" w:cs="Arial"/>
              </w:rPr>
            </w:pPr>
          </w:p>
          <w:p w14:paraId="67CDB2E8" w14:textId="77777777" w:rsidR="00CC0C2C" w:rsidRPr="00FF43C4" w:rsidRDefault="00CC0C2C" w:rsidP="00CC0C2C">
            <w:pPr>
              <w:autoSpaceDE w:val="0"/>
              <w:autoSpaceDN w:val="0"/>
              <w:adjustRightInd w:val="0"/>
              <w:spacing w:line="276" w:lineRule="auto"/>
              <w:jc w:val="both"/>
              <w:rPr>
                <w:rFonts w:ascii="Arial" w:hAnsi="Arial" w:cs="Arial"/>
                <w:color w:val="000000"/>
                <w:lang w:eastAsia="en-PH"/>
              </w:rPr>
            </w:pPr>
            <w:r w:rsidRPr="00FF43C4">
              <w:rPr>
                <w:rFonts w:ascii="Arial" w:hAnsi="Arial" w:cs="Arial"/>
              </w:rPr>
              <w:t xml:space="preserve">(c) </w:t>
            </w:r>
            <w:r w:rsidRPr="00FF43C4">
              <w:rPr>
                <w:rFonts w:ascii="Arial" w:hAnsi="Arial" w:cs="Arial"/>
                <w:color w:val="000000"/>
                <w:lang w:eastAsia="en-PH"/>
              </w:rPr>
              <w:t xml:space="preserve">Assist the </w:t>
            </w:r>
            <w:r w:rsidRPr="00FF43C4">
              <w:rPr>
                <w:rFonts w:ascii="Arial" w:hAnsi="Arial" w:cs="Arial"/>
                <w:i/>
                <w:iCs/>
                <w:color w:val="000000"/>
                <w:lang w:eastAsia="en-PH"/>
              </w:rPr>
              <w:t>PEM Board</w:t>
            </w:r>
            <w:r w:rsidRPr="00FF43C4">
              <w:rPr>
                <w:rFonts w:ascii="Arial" w:hAnsi="Arial" w:cs="Arial"/>
                <w:color w:val="000000"/>
                <w:lang w:eastAsia="en-PH"/>
              </w:rPr>
              <w:t xml:space="preserve"> or the </w:t>
            </w:r>
            <w:r w:rsidRPr="00FF43C4">
              <w:rPr>
                <w:rFonts w:ascii="Arial" w:hAnsi="Arial" w:cs="Arial"/>
                <w:i/>
                <w:iCs/>
                <w:color w:val="000000"/>
                <w:lang w:eastAsia="en-PH"/>
              </w:rPr>
              <w:t>Enforcement and Compliance</w:t>
            </w:r>
            <w:r w:rsidRPr="00FF43C4">
              <w:rPr>
                <w:rFonts w:ascii="Arial" w:hAnsi="Arial" w:cs="Arial"/>
                <w:color w:val="000000"/>
                <w:lang w:eastAsia="en-PH"/>
              </w:rPr>
              <w:t xml:space="preserve"> </w:t>
            </w:r>
            <w:r w:rsidRPr="00FF43C4">
              <w:rPr>
                <w:rFonts w:ascii="Arial" w:hAnsi="Arial" w:cs="Arial"/>
                <w:strike/>
                <w:color w:val="000000"/>
                <w:lang w:eastAsia="en-PH"/>
              </w:rPr>
              <w:t>Officer</w:t>
            </w:r>
            <w:r w:rsidRPr="00FF43C4">
              <w:rPr>
                <w:rFonts w:ascii="Arial" w:hAnsi="Arial" w:cs="Arial"/>
                <w:color w:val="000000"/>
                <w:lang w:eastAsia="en-PH"/>
              </w:rPr>
              <w:t xml:space="preserve"> </w:t>
            </w:r>
            <w:r w:rsidRPr="00FF43C4">
              <w:rPr>
                <w:rFonts w:ascii="Arial" w:hAnsi="Arial" w:cs="Arial"/>
                <w:b/>
                <w:i/>
                <w:iCs/>
                <w:color w:val="000000"/>
                <w:u w:val="single"/>
                <w:lang w:eastAsia="en-PH"/>
              </w:rPr>
              <w:t>Office</w:t>
            </w:r>
            <w:r w:rsidRPr="00FF43C4">
              <w:rPr>
                <w:rFonts w:ascii="Arial" w:hAnsi="Arial" w:cs="Arial"/>
                <w:color w:val="000000"/>
                <w:lang w:eastAsia="en-PH"/>
              </w:rPr>
              <w:t xml:space="preserve"> to investigate and gather evidence of: </w:t>
            </w:r>
          </w:p>
          <w:p w14:paraId="59555681" w14:textId="77777777" w:rsidR="00CC0C2C" w:rsidRPr="00FF43C4" w:rsidRDefault="00CC0C2C" w:rsidP="00CC0C2C">
            <w:pPr>
              <w:pStyle w:val="Default"/>
              <w:spacing w:line="276" w:lineRule="auto"/>
              <w:rPr>
                <w:sz w:val="22"/>
                <w:szCs w:val="22"/>
              </w:rPr>
            </w:pPr>
          </w:p>
          <w:p w14:paraId="39E4861B" w14:textId="77777777" w:rsidR="00CC0C2C" w:rsidRPr="00FF43C4" w:rsidRDefault="00CC0C2C" w:rsidP="00CC0C2C">
            <w:pPr>
              <w:pStyle w:val="Default"/>
              <w:spacing w:line="276" w:lineRule="auto"/>
              <w:rPr>
                <w:sz w:val="22"/>
                <w:szCs w:val="22"/>
              </w:rPr>
            </w:pPr>
            <w:r w:rsidRPr="00FF43C4">
              <w:rPr>
                <w:sz w:val="22"/>
                <w:szCs w:val="22"/>
              </w:rPr>
              <w:t>xxx</w:t>
            </w:r>
          </w:p>
          <w:p w14:paraId="0EF97B39" w14:textId="77777777" w:rsidR="00CC0C2C" w:rsidRPr="00FF43C4" w:rsidRDefault="00CC0C2C" w:rsidP="00CC0C2C">
            <w:pPr>
              <w:pStyle w:val="Default"/>
              <w:spacing w:line="276" w:lineRule="auto"/>
              <w:rPr>
                <w:sz w:val="22"/>
                <w:szCs w:val="22"/>
              </w:rPr>
            </w:pPr>
          </w:p>
          <w:p w14:paraId="13F90324" w14:textId="77777777" w:rsidR="00CC0C2C" w:rsidRPr="00FF43C4" w:rsidRDefault="00CC0C2C" w:rsidP="00CC0C2C">
            <w:pPr>
              <w:pStyle w:val="Default"/>
              <w:spacing w:line="276" w:lineRule="auto"/>
              <w:rPr>
                <w:sz w:val="22"/>
                <w:szCs w:val="22"/>
              </w:rPr>
            </w:pPr>
            <w:r w:rsidRPr="00FF43C4">
              <w:rPr>
                <w:sz w:val="22"/>
                <w:szCs w:val="22"/>
              </w:rPr>
              <w:t>(g)</w:t>
            </w:r>
            <w:r w:rsidRPr="00FF43C4">
              <w:rPr>
                <w:sz w:val="22"/>
                <w:szCs w:val="22"/>
              </w:rPr>
              <w:tab/>
              <w:t xml:space="preserve">Upon the </w:t>
            </w:r>
            <w:r w:rsidRPr="00FF43C4">
              <w:rPr>
                <w:strike/>
                <w:sz w:val="22"/>
                <w:szCs w:val="22"/>
              </w:rPr>
              <w:t>concurrence</w:t>
            </w:r>
            <w:r w:rsidRPr="00FF43C4">
              <w:rPr>
                <w:sz w:val="22"/>
                <w:szCs w:val="22"/>
              </w:rPr>
              <w:t xml:space="preserve"> </w:t>
            </w:r>
            <w:r w:rsidRPr="00FF43C4">
              <w:rPr>
                <w:b/>
                <w:bCs/>
                <w:color w:val="FF0000"/>
                <w:sz w:val="22"/>
                <w:szCs w:val="22"/>
                <w:u w:val="single"/>
              </w:rPr>
              <w:t>occurrence</w:t>
            </w:r>
            <w:r w:rsidRPr="00FF43C4">
              <w:rPr>
                <w:color w:val="FF0000"/>
                <w:sz w:val="22"/>
                <w:szCs w:val="22"/>
              </w:rPr>
              <w:t xml:space="preserve"> </w:t>
            </w:r>
            <w:r w:rsidRPr="00FF43C4">
              <w:rPr>
                <w:sz w:val="22"/>
                <w:szCs w:val="22"/>
              </w:rPr>
              <w:t xml:space="preserve">of one or more of the events described in clause </w:t>
            </w:r>
            <w:r w:rsidRPr="00FF43C4">
              <w:rPr>
                <w:strike/>
                <w:sz w:val="22"/>
                <w:szCs w:val="22"/>
              </w:rPr>
              <w:lastRenderedPageBreak/>
              <w:t>6.8.4.1</w:t>
            </w:r>
            <w:r w:rsidRPr="00FF43C4">
              <w:rPr>
                <w:sz w:val="22"/>
                <w:szCs w:val="22"/>
              </w:rPr>
              <w:t xml:space="preserve"> </w:t>
            </w:r>
            <w:r w:rsidRPr="00FF43C4">
              <w:rPr>
                <w:b/>
                <w:sz w:val="22"/>
                <w:szCs w:val="22"/>
                <w:u w:val="single"/>
              </w:rPr>
              <w:t xml:space="preserve">6.9.4.1 </w:t>
            </w:r>
            <w:r w:rsidRPr="00FF43C4">
              <w:rPr>
                <w:sz w:val="22"/>
                <w:szCs w:val="22"/>
              </w:rPr>
              <w:t xml:space="preserve">of the </w:t>
            </w:r>
            <w:r w:rsidRPr="00FF43C4">
              <w:rPr>
                <w:i/>
                <w:iCs/>
                <w:sz w:val="22"/>
                <w:szCs w:val="22"/>
              </w:rPr>
              <w:t>WESM Rules</w:t>
            </w:r>
            <w:r w:rsidRPr="00FF43C4">
              <w:rPr>
                <w:sz w:val="22"/>
                <w:szCs w:val="22"/>
              </w:rPr>
              <w:t>, investigate the circumstances of that event and prepare a report to assess:</w:t>
            </w:r>
          </w:p>
          <w:p w14:paraId="52FA2FDA" w14:textId="77777777" w:rsidR="00CC0C2C" w:rsidRPr="00FF43C4" w:rsidRDefault="00CC0C2C" w:rsidP="00CC0C2C">
            <w:pPr>
              <w:pStyle w:val="Default"/>
              <w:spacing w:line="276" w:lineRule="auto"/>
              <w:rPr>
                <w:sz w:val="22"/>
                <w:szCs w:val="22"/>
              </w:rPr>
            </w:pPr>
          </w:p>
          <w:p w14:paraId="630AABBD" w14:textId="77777777" w:rsidR="00CC0C2C" w:rsidRPr="00FF43C4" w:rsidRDefault="00CC0C2C" w:rsidP="00CC0C2C">
            <w:pPr>
              <w:pStyle w:val="Default"/>
              <w:spacing w:line="276" w:lineRule="auto"/>
              <w:rPr>
                <w:sz w:val="22"/>
                <w:szCs w:val="22"/>
              </w:rPr>
            </w:pPr>
            <w:r w:rsidRPr="00FF43C4">
              <w:rPr>
                <w:sz w:val="22"/>
                <w:szCs w:val="22"/>
              </w:rPr>
              <w:t>xxx</w:t>
            </w:r>
          </w:p>
          <w:p w14:paraId="2B6B60EE"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p w14:paraId="51725A2F" w14:textId="77777777" w:rsidR="00CC0C2C" w:rsidRPr="00FF43C4" w:rsidRDefault="00CC0C2C" w:rsidP="00CC0C2C">
            <w:pPr>
              <w:autoSpaceDE w:val="0"/>
              <w:autoSpaceDN w:val="0"/>
              <w:adjustRightInd w:val="0"/>
              <w:spacing w:line="276" w:lineRule="auto"/>
              <w:jc w:val="both"/>
              <w:rPr>
                <w:rFonts w:ascii="Arial" w:hAnsi="Arial" w:cs="Arial"/>
                <w:i/>
                <w:iCs/>
                <w:strike/>
                <w:color w:val="FF0000"/>
                <w:lang w:eastAsia="en-PH"/>
              </w:rPr>
            </w:pPr>
            <w:r w:rsidRPr="00FF43C4">
              <w:rPr>
                <w:rFonts w:ascii="Arial" w:hAnsi="Arial" w:cs="Arial"/>
                <w:strike/>
                <w:color w:val="FF0000"/>
                <w:lang w:eastAsia="en-PH"/>
              </w:rPr>
              <w:t>(</w:t>
            </w:r>
            <w:proofErr w:type="spellStart"/>
            <w:r w:rsidRPr="00FF43C4">
              <w:rPr>
                <w:rFonts w:ascii="Arial" w:hAnsi="Arial" w:cs="Arial"/>
                <w:strike/>
                <w:color w:val="FF0000"/>
                <w:lang w:eastAsia="en-PH"/>
              </w:rPr>
              <w:t>i</w:t>
            </w:r>
            <w:proofErr w:type="spellEnd"/>
            <w:r w:rsidRPr="00FF43C4">
              <w:rPr>
                <w:rFonts w:ascii="Arial" w:hAnsi="Arial" w:cs="Arial"/>
                <w:strike/>
                <w:color w:val="FF0000"/>
                <w:lang w:eastAsia="en-PH"/>
              </w:rPr>
              <w:t xml:space="preserve">) Investigate, upon request of </w:t>
            </w:r>
            <w:r w:rsidRPr="00FF43C4">
              <w:rPr>
                <w:rFonts w:ascii="Arial" w:hAnsi="Arial" w:cs="Arial"/>
                <w:i/>
                <w:iCs/>
                <w:strike/>
                <w:color w:val="FF0000"/>
                <w:lang w:eastAsia="en-PH"/>
              </w:rPr>
              <w:t>Enforcement and Compliance</w:t>
            </w:r>
            <w:r w:rsidRPr="00FF43C4">
              <w:rPr>
                <w:rFonts w:ascii="Arial" w:hAnsi="Arial" w:cs="Arial"/>
                <w:strike/>
                <w:color w:val="FF0000"/>
                <w:lang w:eastAsia="en-PH"/>
              </w:rPr>
              <w:t xml:space="preserve"> Officer </w:t>
            </w:r>
            <w:r w:rsidRPr="00FF43C4">
              <w:rPr>
                <w:rFonts w:ascii="Arial" w:hAnsi="Arial" w:cs="Arial"/>
                <w:b/>
                <w:i/>
                <w:iCs/>
                <w:strike/>
                <w:color w:val="FF0000"/>
                <w:u w:val="single"/>
                <w:lang w:eastAsia="en-PH"/>
              </w:rPr>
              <w:t>Office</w:t>
            </w:r>
            <w:r w:rsidRPr="00FF43C4">
              <w:rPr>
                <w:rFonts w:ascii="Arial" w:hAnsi="Arial" w:cs="Arial"/>
                <w:strike/>
                <w:color w:val="FF0000"/>
                <w:lang w:eastAsia="en-PH"/>
              </w:rPr>
              <w:t xml:space="preserve">, a failure of a </w:t>
            </w:r>
            <w:r w:rsidRPr="00FF43C4">
              <w:rPr>
                <w:rFonts w:ascii="Arial" w:hAnsi="Arial" w:cs="Arial"/>
                <w:i/>
                <w:iCs/>
                <w:strike/>
                <w:color w:val="FF0000"/>
                <w:lang w:eastAsia="en-PH"/>
              </w:rPr>
              <w:t>WESM Member</w:t>
            </w:r>
            <w:r w:rsidRPr="00FF43C4">
              <w:rPr>
                <w:rFonts w:ascii="Arial" w:hAnsi="Arial" w:cs="Arial"/>
                <w:strike/>
                <w:color w:val="FF0000"/>
                <w:lang w:eastAsia="en-PH"/>
              </w:rPr>
              <w:t xml:space="preserve"> to comply with a directive or request to provide information under clause 7.2.4.1 of the </w:t>
            </w:r>
            <w:r w:rsidRPr="00FF43C4">
              <w:rPr>
                <w:rFonts w:ascii="Arial" w:hAnsi="Arial" w:cs="Arial"/>
                <w:i/>
                <w:iCs/>
                <w:strike/>
                <w:color w:val="FF0000"/>
                <w:lang w:eastAsia="en-PH"/>
              </w:rPr>
              <w:t xml:space="preserve">WESM Rules. </w:t>
            </w:r>
          </w:p>
          <w:p w14:paraId="1DA9D4D8" w14:textId="2AFAA11B" w:rsidR="00CC0C2C" w:rsidRPr="00FF43C4" w:rsidRDefault="00CC0C2C" w:rsidP="00CC0C2C">
            <w:pPr>
              <w:pStyle w:val="Default"/>
              <w:spacing w:line="276" w:lineRule="auto"/>
              <w:rPr>
                <w:sz w:val="22"/>
                <w:szCs w:val="22"/>
              </w:rPr>
            </w:pPr>
            <w:r w:rsidRPr="00FF43C4">
              <w:rPr>
                <w:b/>
                <w:bCs/>
                <w:color w:val="FF0000"/>
                <w:sz w:val="22"/>
                <w:szCs w:val="22"/>
                <w:u w:val="single"/>
                <w:lang w:eastAsia="en-PH"/>
              </w:rPr>
              <w:t>(</w:t>
            </w:r>
            <w:proofErr w:type="spellStart"/>
            <w:r w:rsidRPr="00FF43C4">
              <w:rPr>
                <w:b/>
                <w:bCs/>
                <w:color w:val="FF0000"/>
                <w:sz w:val="22"/>
                <w:szCs w:val="22"/>
                <w:u w:val="single"/>
                <w:lang w:eastAsia="en-PH"/>
              </w:rPr>
              <w:t>i</w:t>
            </w:r>
            <w:proofErr w:type="spellEnd"/>
            <w:r w:rsidRPr="00FF43C4">
              <w:rPr>
                <w:b/>
                <w:bCs/>
                <w:color w:val="FF0000"/>
                <w:sz w:val="22"/>
                <w:szCs w:val="22"/>
                <w:u w:val="single"/>
                <w:lang w:eastAsia="en-PH"/>
              </w:rPr>
              <w:t>)</w:t>
            </w:r>
            <w:r w:rsidRPr="00FF43C4">
              <w:rPr>
                <w:color w:val="FF0000"/>
                <w:sz w:val="22"/>
                <w:szCs w:val="22"/>
                <w:lang w:eastAsia="en-PH"/>
              </w:rPr>
              <w:t xml:space="preserve"> xxx.</w:t>
            </w:r>
          </w:p>
        </w:tc>
        <w:tc>
          <w:tcPr>
            <w:tcW w:w="865" w:type="pct"/>
          </w:tcPr>
          <w:p w14:paraId="6C034F17"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 xml:space="preserve">To include the Philippine Competition Commission among external agencies to which the MSC shall regularly submit reports in </w:t>
            </w:r>
            <w:r w:rsidRPr="00FF43C4">
              <w:rPr>
                <w:rFonts w:ascii="Arial" w:hAnsi="Arial" w:cs="Arial"/>
              </w:rPr>
              <w:lastRenderedPageBreak/>
              <w:t>item (</w:t>
            </w:r>
            <w:proofErr w:type="spellStart"/>
            <w:r w:rsidRPr="00FF43C4">
              <w:rPr>
                <w:rFonts w:ascii="Arial" w:hAnsi="Arial" w:cs="Arial"/>
              </w:rPr>
              <w:t>b.iii</w:t>
            </w:r>
            <w:proofErr w:type="spellEnd"/>
            <w:r w:rsidRPr="00FF43C4">
              <w:rPr>
                <w:rFonts w:ascii="Arial" w:hAnsi="Arial" w:cs="Arial"/>
              </w:rPr>
              <w:t xml:space="preserve">), subject to the rules on confidentiality under Clause 5.3 of the WESM Rules </w:t>
            </w:r>
          </w:p>
          <w:p w14:paraId="55FE0DBB"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indicate the proper name of the PEMC unit tasked to conduct investigations.</w:t>
            </w:r>
          </w:p>
          <w:p w14:paraId="0E6199D3"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reflect the correct WESM Rules Clause for Intervention Reports in item (g)</w:t>
            </w:r>
          </w:p>
          <w:p w14:paraId="5156F3CA"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0FD378CF"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Section 6.4 (g) – to correct the typo error in the original manual (concurrence to occurrence)</w:t>
            </w:r>
          </w:p>
          <w:p w14:paraId="175735DE" w14:textId="3ECE4A4E"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 xml:space="preserve">Removed letter </w:t>
            </w:r>
            <w:proofErr w:type="spellStart"/>
            <w:r w:rsidRPr="00FF43C4">
              <w:rPr>
                <w:rFonts w:ascii="Arial" w:hAnsi="Arial" w:cs="Arial"/>
              </w:rPr>
              <w:t>i</w:t>
            </w:r>
            <w:proofErr w:type="spellEnd"/>
            <w:r w:rsidRPr="00FF43C4">
              <w:rPr>
                <w:rFonts w:ascii="Arial" w:hAnsi="Arial" w:cs="Arial"/>
              </w:rPr>
              <w:t xml:space="preserve"> from the functions of MSC as this is already transferred to ECO per DOE DC 2021-08-0026 dated 30 July 2021.</w:t>
            </w:r>
          </w:p>
        </w:tc>
        <w:tc>
          <w:tcPr>
            <w:tcW w:w="864" w:type="pct"/>
            <w:shd w:val="clear" w:color="auto" w:fill="FFFFFF" w:themeFill="background1"/>
          </w:tcPr>
          <w:p w14:paraId="07BA3F7F"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0F22A74F" w14:textId="77777777" w:rsidR="00CC0C2C" w:rsidRPr="00FF43C4" w:rsidRDefault="00CC0C2C" w:rsidP="00CC0C2C">
            <w:pPr>
              <w:spacing w:line="276" w:lineRule="auto"/>
              <w:jc w:val="both"/>
              <w:rPr>
                <w:rFonts w:ascii="Arial" w:hAnsi="Arial" w:cs="Arial"/>
              </w:rPr>
            </w:pPr>
          </w:p>
        </w:tc>
      </w:tr>
      <w:tr w:rsidR="00CC0C2C" w:rsidRPr="00FF43C4" w14:paraId="04DE2E97" w14:textId="77777777" w:rsidTr="00670D28">
        <w:tc>
          <w:tcPr>
            <w:tcW w:w="475" w:type="pct"/>
          </w:tcPr>
          <w:p w14:paraId="1B7A1B25" w14:textId="7EC5034F" w:rsidR="00CC0C2C" w:rsidRPr="00FF43C4" w:rsidRDefault="00CC0C2C" w:rsidP="00CC0C2C">
            <w:pPr>
              <w:spacing w:line="276" w:lineRule="auto"/>
              <w:jc w:val="center"/>
              <w:rPr>
                <w:rFonts w:ascii="Arial" w:hAnsi="Arial" w:cs="Arial"/>
              </w:rPr>
            </w:pPr>
            <w:r w:rsidRPr="00FF43C4">
              <w:rPr>
                <w:rFonts w:ascii="Arial" w:hAnsi="Arial" w:cs="Arial"/>
              </w:rPr>
              <w:lastRenderedPageBreak/>
              <w:t>6.05</w:t>
            </w:r>
          </w:p>
        </w:tc>
        <w:tc>
          <w:tcPr>
            <w:tcW w:w="920" w:type="pct"/>
          </w:tcPr>
          <w:p w14:paraId="671CFB03" w14:textId="77777777" w:rsidR="00CC0C2C" w:rsidRPr="00FF43C4" w:rsidRDefault="00CC0C2C" w:rsidP="00CC0C2C">
            <w:pPr>
              <w:pStyle w:val="Default"/>
              <w:spacing w:line="276" w:lineRule="auto"/>
              <w:rPr>
                <w:bCs/>
                <w:sz w:val="22"/>
                <w:szCs w:val="22"/>
              </w:rPr>
            </w:pPr>
            <w:r w:rsidRPr="00FF43C4">
              <w:rPr>
                <w:bCs/>
                <w:sz w:val="22"/>
                <w:szCs w:val="22"/>
              </w:rPr>
              <w:t>Section 6.05</w:t>
            </w:r>
            <w:r w:rsidRPr="00FF43C4">
              <w:rPr>
                <w:sz w:val="22"/>
                <w:szCs w:val="22"/>
              </w:rPr>
              <w:t xml:space="preserve"> </w:t>
            </w:r>
            <w:r w:rsidRPr="00FF43C4">
              <w:rPr>
                <w:bCs/>
                <w:sz w:val="22"/>
                <w:szCs w:val="22"/>
              </w:rPr>
              <w:t>Term of Office. The term of office of each member of the Market Surveillance Committee shall be for three (3) years: provided that the initial members of the Committee shall be appointed for the following terms: (</w:t>
            </w:r>
            <w:proofErr w:type="spellStart"/>
            <w:r w:rsidRPr="00FF43C4">
              <w:rPr>
                <w:bCs/>
                <w:sz w:val="22"/>
                <w:szCs w:val="22"/>
              </w:rPr>
              <w:t>i</w:t>
            </w:r>
            <w:proofErr w:type="spellEnd"/>
            <w:r w:rsidRPr="00FF43C4">
              <w:rPr>
                <w:bCs/>
                <w:sz w:val="22"/>
                <w:szCs w:val="22"/>
              </w:rPr>
              <w:t xml:space="preserve">) the Chairperson for three (3) </w:t>
            </w:r>
            <w:r w:rsidRPr="00FF43C4">
              <w:rPr>
                <w:bCs/>
                <w:sz w:val="22"/>
                <w:szCs w:val="22"/>
              </w:rPr>
              <w:lastRenderedPageBreak/>
              <w:t>years; two members for two (2) years; and the remaining two members for one (1) year. The members of the MSC may be eligible for reappointment but in no case shall his reappointment be made for more than two consecutive terms.</w:t>
            </w:r>
          </w:p>
          <w:p w14:paraId="5DD6921B" w14:textId="77777777" w:rsidR="00CC0C2C" w:rsidRPr="00FF43C4" w:rsidRDefault="00CC0C2C" w:rsidP="00CC0C2C">
            <w:pPr>
              <w:pStyle w:val="Default"/>
              <w:spacing w:line="276" w:lineRule="auto"/>
              <w:rPr>
                <w:bCs/>
                <w:sz w:val="22"/>
                <w:szCs w:val="22"/>
              </w:rPr>
            </w:pPr>
          </w:p>
          <w:p w14:paraId="36700AB2" w14:textId="0BB004DB" w:rsidR="00CC0C2C" w:rsidRPr="00FF43C4" w:rsidRDefault="00CC0C2C" w:rsidP="00CC0C2C">
            <w:pPr>
              <w:pStyle w:val="Default"/>
              <w:spacing w:line="276" w:lineRule="auto"/>
              <w:rPr>
                <w:bCs/>
                <w:sz w:val="22"/>
                <w:szCs w:val="22"/>
              </w:rPr>
            </w:pPr>
            <w:r w:rsidRPr="00FF43C4">
              <w:rPr>
                <w:bCs/>
                <w:sz w:val="22"/>
                <w:szCs w:val="22"/>
              </w:rPr>
              <w:t>Service by a member for less than one year shall not be considered one term.</w:t>
            </w:r>
          </w:p>
        </w:tc>
        <w:tc>
          <w:tcPr>
            <w:tcW w:w="1012" w:type="pct"/>
            <w:shd w:val="clear" w:color="auto" w:fill="auto"/>
          </w:tcPr>
          <w:p w14:paraId="7AB70060" w14:textId="77777777" w:rsidR="00CC0C2C" w:rsidRPr="00FF43C4" w:rsidRDefault="00CC0C2C" w:rsidP="00CC0C2C">
            <w:pPr>
              <w:pStyle w:val="Default"/>
              <w:spacing w:line="276" w:lineRule="auto"/>
              <w:rPr>
                <w:bCs/>
                <w:sz w:val="22"/>
                <w:szCs w:val="22"/>
              </w:rPr>
            </w:pPr>
            <w:r w:rsidRPr="00FF43C4">
              <w:rPr>
                <w:bCs/>
                <w:strike/>
                <w:sz w:val="22"/>
                <w:szCs w:val="22"/>
              </w:rPr>
              <w:lastRenderedPageBreak/>
              <w:t>Section 6.05</w:t>
            </w:r>
            <w:r w:rsidRPr="00FF43C4">
              <w:rPr>
                <w:sz w:val="22"/>
                <w:szCs w:val="22"/>
              </w:rPr>
              <w:t xml:space="preserve"> </w:t>
            </w:r>
            <w:r w:rsidRPr="00FF43C4">
              <w:rPr>
                <w:b/>
                <w:sz w:val="22"/>
                <w:szCs w:val="22"/>
                <w:u w:val="single"/>
              </w:rPr>
              <w:t xml:space="preserve">6.5 </w:t>
            </w:r>
            <w:r w:rsidRPr="00FF43C4">
              <w:rPr>
                <w:bCs/>
                <w:sz w:val="22"/>
                <w:szCs w:val="22"/>
              </w:rPr>
              <w:t>Term of Office. The term of office of each member of the Market Surveillance Committee shall be for three (3) years: provided that the initial members of the Committee shall be appointed for the following terms: (</w:t>
            </w:r>
            <w:proofErr w:type="spellStart"/>
            <w:r w:rsidRPr="00FF43C4">
              <w:rPr>
                <w:bCs/>
                <w:sz w:val="22"/>
                <w:szCs w:val="22"/>
              </w:rPr>
              <w:t>i</w:t>
            </w:r>
            <w:proofErr w:type="spellEnd"/>
            <w:r w:rsidRPr="00FF43C4">
              <w:rPr>
                <w:bCs/>
                <w:sz w:val="22"/>
                <w:szCs w:val="22"/>
              </w:rPr>
              <w:t xml:space="preserve">) the Chairperson for three (3) years; two members for two (2) years; </w:t>
            </w:r>
            <w:r w:rsidRPr="00FF43C4">
              <w:rPr>
                <w:bCs/>
                <w:sz w:val="22"/>
                <w:szCs w:val="22"/>
              </w:rPr>
              <w:lastRenderedPageBreak/>
              <w:t xml:space="preserve">and the remaining two members for one (1) year. The members of the MSC may be eligible for reappointment but in no case shall </w:t>
            </w:r>
            <w:r w:rsidRPr="00FF43C4">
              <w:rPr>
                <w:bCs/>
                <w:strike/>
                <w:color w:val="FF0000"/>
                <w:sz w:val="22"/>
                <w:szCs w:val="22"/>
              </w:rPr>
              <w:t>his reappointment be made</w:t>
            </w:r>
            <w:r w:rsidRPr="00FF43C4">
              <w:rPr>
                <w:bCs/>
                <w:color w:val="FF0000"/>
                <w:sz w:val="22"/>
                <w:szCs w:val="22"/>
              </w:rPr>
              <w:t xml:space="preserve"> </w:t>
            </w:r>
            <w:r w:rsidRPr="00FF43C4">
              <w:rPr>
                <w:b/>
                <w:color w:val="FF0000"/>
                <w:sz w:val="22"/>
                <w:szCs w:val="22"/>
                <w:u w:val="single"/>
              </w:rPr>
              <w:t xml:space="preserve">a member serve </w:t>
            </w:r>
            <w:r w:rsidRPr="00FF43C4">
              <w:rPr>
                <w:bCs/>
                <w:sz w:val="22"/>
                <w:szCs w:val="22"/>
              </w:rPr>
              <w:t xml:space="preserve">for more than </w:t>
            </w:r>
            <w:r w:rsidRPr="00FF43C4">
              <w:rPr>
                <w:bCs/>
                <w:strike/>
                <w:sz w:val="22"/>
                <w:szCs w:val="22"/>
              </w:rPr>
              <w:t xml:space="preserve">two </w:t>
            </w:r>
            <w:r w:rsidRPr="00FF43C4">
              <w:rPr>
                <w:b/>
                <w:color w:val="FF0000"/>
                <w:sz w:val="22"/>
                <w:szCs w:val="22"/>
                <w:u w:val="single"/>
              </w:rPr>
              <w:t>three (3)</w:t>
            </w:r>
            <w:r w:rsidRPr="00FF43C4">
              <w:rPr>
                <w:bCs/>
                <w:color w:val="FF0000"/>
                <w:sz w:val="22"/>
                <w:szCs w:val="22"/>
              </w:rPr>
              <w:t xml:space="preserve"> </w:t>
            </w:r>
            <w:r w:rsidRPr="00FF43C4">
              <w:rPr>
                <w:bCs/>
                <w:sz w:val="22"/>
                <w:szCs w:val="22"/>
              </w:rPr>
              <w:t>consecutive terms.</w:t>
            </w:r>
          </w:p>
          <w:p w14:paraId="59965344" w14:textId="77777777" w:rsidR="00CC0C2C" w:rsidRPr="00FF43C4" w:rsidRDefault="00CC0C2C" w:rsidP="00CC0C2C">
            <w:pPr>
              <w:pStyle w:val="Default"/>
              <w:spacing w:line="276" w:lineRule="auto"/>
              <w:rPr>
                <w:bCs/>
                <w:sz w:val="22"/>
                <w:szCs w:val="22"/>
              </w:rPr>
            </w:pPr>
          </w:p>
          <w:p w14:paraId="0357279C" w14:textId="77054339" w:rsidR="00CC0C2C" w:rsidRPr="00FF43C4" w:rsidRDefault="00CC0C2C" w:rsidP="00CC0C2C">
            <w:pPr>
              <w:pStyle w:val="Default"/>
              <w:spacing w:line="276" w:lineRule="auto"/>
              <w:rPr>
                <w:bCs/>
                <w:strike/>
                <w:sz w:val="22"/>
                <w:szCs w:val="22"/>
              </w:rPr>
            </w:pPr>
            <w:r w:rsidRPr="00FF43C4">
              <w:rPr>
                <w:bCs/>
                <w:sz w:val="22"/>
                <w:szCs w:val="22"/>
              </w:rPr>
              <w:t>Service by a member for less than one year shall not be considered one term.</w:t>
            </w:r>
          </w:p>
        </w:tc>
        <w:tc>
          <w:tcPr>
            <w:tcW w:w="865" w:type="pct"/>
          </w:tcPr>
          <w:p w14:paraId="1FF0D4A6"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Enhancement and re-numbering for consistency with the format of Market Manuals</w:t>
            </w:r>
          </w:p>
          <w:p w14:paraId="751AB05B" w14:textId="77777777" w:rsidR="00CC0C2C" w:rsidRPr="00FF43C4" w:rsidRDefault="00CC0C2C" w:rsidP="00CC0C2C">
            <w:pPr>
              <w:spacing w:line="276" w:lineRule="auto"/>
              <w:rPr>
                <w:rFonts w:ascii="Arial" w:hAnsi="Arial" w:cs="Arial"/>
              </w:rPr>
            </w:pPr>
          </w:p>
          <w:p w14:paraId="1BEC7AE9"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clarify the term of office in accordance with the current practice</w:t>
            </w:r>
          </w:p>
          <w:p w14:paraId="41973016" w14:textId="77777777" w:rsidR="00CC0C2C" w:rsidRPr="00FF43C4" w:rsidRDefault="00CC0C2C" w:rsidP="00CC0C2C">
            <w:pPr>
              <w:numPr>
                <w:ilvl w:val="0"/>
                <w:numId w:val="25"/>
              </w:numPr>
              <w:spacing w:line="276" w:lineRule="auto"/>
              <w:ind w:left="162" w:hanging="162"/>
              <w:rPr>
                <w:rFonts w:ascii="Arial" w:hAnsi="Arial" w:cs="Arial"/>
              </w:rPr>
            </w:pPr>
          </w:p>
        </w:tc>
        <w:tc>
          <w:tcPr>
            <w:tcW w:w="864" w:type="pct"/>
            <w:shd w:val="clear" w:color="auto" w:fill="FFFFFF" w:themeFill="background1"/>
          </w:tcPr>
          <w:p w14:paraId="601CA078"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45450BB0" w14:textId="77777777" w:rsidR="00CC0C2C" w:rsidRPr="00FF43C4" w:rsidRDefault="00CC0C2C" w:rsidP="00CC0C2C">
            <w:pPr>
              <w:spacing w:line="276" w:lineRule="auto"/>
              <w:jc w:val="both"/>
              <w:rPr>
                <w:rFonts w:ascii="Arial" w:hAnsi="Arial" w:cs="Arial"/>
              </w:rPr>
            </w:pPr>
          </w:p>
        </w:tc>
      </w:tr>
      <w:tr w:rsidR="00CC0C2C" w:rsidRPr="00FF43C4" w14:paraId="74F5F9A0" w14:textId="77777777" w:rsidTr="00670D28">
        <w:tc>
          <w:tcPr>
            <w:tcW w:w="475" w:type="pct"/>
          </w:tcPr>
          <w:p w14:paraId="0A9734C2" w14:textId="77777777" w:rsidR="00CC0C2C" w:rsidRPr="00FF43C4" w:rsidRDefault="00CC0C2C" w:rsidP="00CC0C2C">
            <w:pPr>
              <w:spacing w:line="276" w:lineRule="auto"/>
              <w:jc w:val="center"/>
              <w:rPr>
                <w:rFonts w:ascii="Arial" w:hAnsi="Arial" w:cs="Arial"/>
              </w:rPr>
            </w:pPr>
            <w:r w:rsidRPr="00FF43C4">
              <w:rPr>
                <w:rFonts w:ascii="Arial" w:hAnsi="Arial" w:cs="Arial"/>
              </w:rPr>
              <w:t>6.06</w:t>
            </w:r>
          </w:p>
          <w:p w14:paraId="6C1A221E" w14:textId="65CF9BDD" w:rsidR="00CC0C2C" w:rsidRPr="00FF43C4" w:rsidRDefault="00CC0C2C" w:rsidP="00CC0C2C">
            <w:pPr>
              <w:spacing w:line="276" w:lineRule="auto"/>
              <w:jc w:val="center"/>
              <w:rPr>
                <w:rFonts w:ascii="Arial" w:hAnsi="Arial" w:cs="Arial"/>
              </w:rPr>
            </w:pPr>
            <w:r w:rsidRPr="00FF43C4">
              <w:rPr>
                <w:rFonts w:ascii="Arial" w:hAnsi="Arial" w:cs="Arial"/>
              </w:rPr>
              <w:t>6.07</w:t>
            </w:r>
          </w:p>
        </w:tc>
        <w:tc>
          <w:tcPr>
            <w:tcW w:w="920" w:type="pct"/>
          </w:tcPr>
          <w:p w14:paraId="689B5FA0" w14:textId="77777777" w:rsidR="00CC0C2C" w:rsidRPr="00FF43C4" w:rsidRDefault="00CC0C2C" w:rsidP="00CC0C2C">
            <w:pPr>
              <w:pStyle w:val="Default"/>
              <w:spacing w:line="276" w:lineRule="auto"/>
              <w:rPr>
                <w:sz w:val="22"/>
                <w:szCs w:val="22"/>
              </w:rPr>
            </w:pPr>
            <w:r w:rsidRPr="00FF43C4">
              <w:rPr>
                <w:bCs/>
                <w:sz w:val="22"/>
                <w:szCs w:val="22"/>
              </w:rPr>
              <w:t>Section 6.06 Vacancy</w:t>
            </w:r>
            <w:r w:rsidRPr="00FF43C4">
              <w:rPr>
                <w:sz w:val="22"/>
                <w:szCs w:val="22"/>
              </w:rPr>
              <w:t>. Any vacancy shall be filled by appointment of the PEM Board and the appointee shall serve only the unexpired portion thereof</w:t>
            </w:r>
            <w:r w:rsidRPr="00FF43C4">
              <w:rPr>
                <w:b/>
                <w:bCs/>
                <w:i/>
                <w:iCs/>
                <w:sz w:val="22"/>
                <w:szCs w:val="22"/>
              </w:rPr>
              <w:t xml:space="preserve">. </w:t>
            </w:r>
          </w:p>
          <w:p w14:paraId="2BB05E02" w14:textId="77777777" w:rsidR="00CC0C2C" w:rsidRPr="00FF43C4" w:rsidRDefault="00CC0C2C" w:rsidP="00CC0C2C">
            <w:pPr>
              <w:pStyle w:val="Default"/>
              <w:spacing w:line="276" w:lineRule="auto"/>
              <w:rPr>
                <w:b/>
                <w:sz w:val="22"/>
                <w:szCs w:val="22"/>
              </w:rPr>
            </w:pPr>
          </w:p>
          <w:p w14:paraId="2813473F" w14:textId="77777777" w:rsidR="00CC0C2C" w:rsidRPr="00FF43C4" w:rsidRDefault="00CC0C2C" w:rsidP="00CC0C2C">
            <w:pPr>
              <w:pStyle w:val="Default"/>
              <w:spacing w:line="276" w:lineRule="auto"/>
              <w:rPr>
                <w:sz w:val="22"/>
                <w:szCs w:val="22"/>
              </w:rPr>
            </w:pPr>
          </w:p>
          <w:p w14:paraId="419BBF53" w14:textId="06A11189" w:rsidR="00CC0C2C" w:rsidRPr="00FF43C4" w:rsidRDefault="00CC0C2C" w:rsidP="00CC0C2C">
            <w:pPr>
              <w:pStyle w:val="Default"/>
              <w:spacing w:line="276" w:lineRule="auto"/>
              <w:rPr>
                <w:bCs/>
                <w:sz w:val="22"/>
                <w:szCs w:val="22"/>
              </w:rPr>
            </w:pPr>
            <w:r w:rsidRPr="00FF43C4">
              <w:rPr>
                <w:bCs/>
                <w:sz w:val="22"/>
                <w:szCs w:val="22"/>
              </w:rPr>
              <w:t>Section 6.07 Conduct of Business, Voting and Procedure</w:t>
            </w:r>
            <w:r w:rsidRPr="00FF43C4">
              <w:rPr>
                <w:sz w:val="22"/>
                <w:szCs w:val="22"/>
              </w:rPr>
              <w:t xml:space="preserve">. xxx </w:t>
            </w:r>
          </w:p>
        </w:tc>
        <w:tc>
          <w:tcPr>
            <w:tcW w:w="1012" w:type="pct"/>
            <w:shd w:val="clear" w:color="auto" w:fill="auto"/>
          </w:tcPr>
          <w:p w14:paraId="6C2A597B" w14:textId="77777777" w:rsidR="00CC0C2C" w:rsidRPr="00FF43C4" w:rsidRDefault="00CC0C2C" w:rsidP="00CC0C2C">
            <w:pPr>
              <w:pStyle w:val="Default"/>
              <w:spacing w:line="276" w:lineRule="auto"/>
              <w:rPr>
                <w:b/>
                <w:bCs/>
                <w:i/>
                <w:iCs/>
                <w:strike/>
                <w:sz w:val="22"/>
                <w:szCs w:val="22"/>
              </w:rPr>
            </w:pPr>
            <w:r w:rsidRPr="00FF43C4">
              <w:rPr>
                <w:bCs/>
                <w:strike/>
                <w:sz w:val="22"/>
                <w:szCs w:val="22"/>
              </w:rPr>
              <w:t>Section 6.06 Vacancy</w:t>
            </w:r>
            <w:r w:rsidRPr="00FF43C4">
              <w:rPr>
                <w:strike/>
                <w:sz w:val="22"/>
                <w:szCs w:val="22"/>
              </w:rPr>
              <w:t>. Any vacancy shall be filled by appointment of the PEM Board and the appointee shall serve only the unexpired portion thereof</w:t>
            </w:r>
            <w:r w:rsidRPr="00FF43C4">
              <w:rPr>
                <w:b/>
                <w:bCs/>
                <w:i/>
                <w:iCs/>
                <w:strike/>
                <w:sz w:val="22"/>
                <w:szCs w:val="22"/>
              </w:rPr>
              <w:t xml:space="preserve">. </w:t>
            </w:r>
          </w:p>
          <w:p w14:paraId="2FB7C409" w14:textId="77777777" w:rsidR="00CC0C2C" w:rsidRPr="00FF43C4" w:rsidRDefault="00CC0C2C" w:rsidP="00CC0C2C">
            <w:pPr>
              <w:pStyle w:val="Default"/>
              <w:spacing w:line="276" w:lineRule="auto"/>
              <w:rPr>
                <w:b/>
                <w:bCs/>
                <w:i/>
                <w:iCs/>
                <w:strike/>
                <w:sz w:val="22"/>
                <w:szCs w:val="22"/>
              </w:rPr>
            </w:pPr>
          </w:p>
          <w:p w14:paraId="37E86CF4" w14:textId="77777777" w:rsidR="00CC0C2C" w:rsidRPr="00FF43C4" w:rsidRDefault="00CC0C2C" w:rsidP="00CC0C2C">
            <w:pPr>
              <w:pStyle w:val="Default"/>
              <w:spacing w:line="276" w:lineRule="auto"/>
              <w:rPr>
                <w:sz w:val="22"/>
                <w:szCs w:val="22"/>
              </w:rPr>
            </w:pPr>
          </w:p>
          <w:p w14:paraId="0F07B8AF" w14:textId="6AA8A4C1" w:rsidR="00CC0C2C" w:rsidRPr="00FF43C4" w:rsidRDefault="00CC0C2C" w:rsidP="00CC0C2C">
            <w:pPr>
              <w:pStyle w:val="Default"/>
              <w:spacing w:line="276" w:lineRule="auto"/>
              <w:rPr>
                <w:bCs/>
                <w:strike/>
                <w:sz w:val="22"/>
                <w:szCs w:val="22"/>
              </w:rPr>
            </w:pPr>
            <w:r w:rsidRPr="00FF43C4">
              <w:rPr>
                <w:bCs/>
                <w:strike/>
                <w:sz w:val="22"/>
                <w:szCs w:val="22"/>
              </w:rPr>
              <w:t>6.07</w:t>
            </w:r>
            <w:r w:rsidRPr="00FF43C4">
              <w:rPr>
                <w:b/>
                <w:bCs/>
                <w:sz w:val="22"/>
                <w:szCs w:val="22"/>
              </w:rPr>
              <w:t xml:space="preserve"> </w:t>
            </w:r>
            <w:r w:rsidRPr="00FF43C4">
              <w:rPr>
                <w:b/>
                <w:bCs/>
                <w:sz w:val="22"/>
                <w:szCs w:val="22"/>
                <w:u w:val="single"/>
              </w:rPr>
              <w:t>6.6</w:t>
            </w:r>
            <w:r w:rsidRPr="00FF43C4">
              <w:rPr>
                <w:b/>
                <w:bCs/>
                <w:sz w:val="22"/>
                <w:szCs w:val="22"/>
              </w:rPr>
              <w:t xml:space="preserve"> </w:t>
            </w:r>
            <w:r w:rsidRPr="00FF43C4">
              <w:rPr>
                <w:bCs/>
                <w:sz w:val="22"/>
                <w:szCs w:val="22"/>
              </w:rPr>
              <w:t>Conduct of Business, Voting and Procedure</w:t>
            </w:r>
            <w:r w:rsidRPr="00FF43C4">
              <w:rPr>
                <w:sz w:val="22"/>
                <w:szCs w:val="22"/>
              </w:rPr>
              <w:t xml:space="preserve">. xxx </w:t>
            </w:r>
          </w:p>
        </w:tc>
        <w:tc>
          <w:tcPr>
            <w:tcW w:w="865" w:type="pct"/>
          </w:tcPr>
          <w:p w14:paraId="62C57154"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A general provision on filling-up vacancies is added as Section 3.1.2.</w:t>
            </w:r>
          </w:p>
          <w:p w14:paraId="3644C9C5" w14:textId="4B998EF6"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due to the deletion of Section 6.06 and for consistency with the format of Market Manuals</w:t>
            </w:r>
          </w:p>
        </w:tc>
        <w:tc>
          <w:tcPr>
            <w:tcW w:w="864" w:type="pct"/>
            <w:shd w:val="clear" w:color="auto" w:fill="FFFFFF" w:themeFill="background1"/>
          </w:tcPr>
          <w:p w14:paraId="07FD6D40"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2054EC32" w14:textId="77777777" w:rsidR="00CC0C2C" w:rsidRPr="00FF43C4" w:rsidRDefault="00CC0C2C" w:rsidP="00CC0C2C">
            <w:pPr>
              <w:spacing w:line="276" w:lineRule="auto"/>
              <w:jc w:val="both"/>
              <w:rPr>
                <w:rFonts w:ascii="Arial" w:hAnsi="Arial" w:cs="Arial"/>
              </w:rPr>
            </w:pPr>
          </w:p>
        </w:tc>
      </w:tr>
      <w:tr w:rsidR="00CC0C2C" w:rsidRPr="00FF43C4" w14:paraId="679F7D4A" w14:textId="77777777" w:rsidTr="00670D28">
        <w:tc>
          <w:tcPr>
            <w:tcW w:w="475" w:type="pct"/>
          </w:tcPr>
          <w:p w14:paraId="2F3484FB" w14:textId="5D0E5F56" w:rsidR="00CC0C2C" w:rsidRPr="00FF43C4" w:rsidRDefault="00CC0C2C" w:rsidP="00CC0C2C">
            <w:pPr>
              <w:spacing w:line="276" w:lineRule="auto"/>
              <w:jc w:val="center"/>
              <w:rPr>
                <w:rFonts w:ascii="Arial" w:hAnsi="Arial" w:cs="Arial"/>
              </w:rPr>
            </w:pPr>
            <w:r w:rsidRPr="00FF43C4">
              <w:rPr>
                <w:rFonts w:ascii="Arial" w:hAnsi="Arial" w:cs="Arial"/>
              </w:rPr>
              <w:t>7</w:t>
            </w:r>
          </w:p>
        </w:tc>
        <w:tc>
          <w:tcPr>
            <w:tcW w:w="920" w:type="pct"/>
          </w:tcPr>
          <w:p w14:paraId="0CDE6315" w14:textId="0B6C5CA2" w:rsidR="00CC0C2C" w:rsidRPr="00FF43C4" w:rsidRDefault="00CC0C2C" w:rsidP="00CC0C2C">
            <w:pPr>
              <w:pStyle w:val="Default"/>
              <w:spacing w:line="276" w:lineRule="auto"/>
              <w:rPr>
                <w:bCs/>
                <w:sz w:val="22"/>
                <w:szCs w:val="22"/>
              </w:rPr>
            </w:pPr>
            <w:r w:rsidRPr="00FF43C4">
              <w:rPr>
                <w:sz w:val="22"/>
                <w:szCs w:val="22"/>
              </w:rPr>
              <w:t>Article VII. Rules Change Committee</w:t>
            </w:r>
          </w:p>
        </w:tc>
        <w:tc>
          <w:tcPr>
            <w:tcW w:w="1012" w:type="pct"/>
            <w:shd w:val="clear" w:color="auto" w:fill="auto"/>
          </w:tcPr>
          <w:p w14:paraId="4A8BE48F" w14:textId="572A6607" w:rsidR="00CC0C2C" w:rsidRPr="00FF43C4" w:rsidRDefault="00CC0C2C" w:rsidP="00CC0C2C">
            <w:pPr>
              <w:pStyle w:val="Default"/>
              <w:spacing w:line="276" w:lineRule="auto"/>
              <w:rPr>
                <w:bCs/>
                <w:strike/>
                <w:sz w:val="22"/>
                <w:szCs w:val="22"/>
              </w:rPr>
            </w:pPr>
            <w:r w:rsidRPr="00FF43C4">
              <w:rPr>
                <w:strike/>
                <w:sz w:val="22"/>
                <w:szCs w:val="22"/>
              </w:rPr>
              <w:t xml:space="preserve">Article VII. </w:t>
            </w:r>
            <w:r w:rsidRPr="00FF43C4">
              <w:rPr>
                <w:b/>
                <w:sz w:val="22"/>
                <w:szCs w:val="22"/>
                <w:u w:val="single"/>
              </w:rPr>
              <w:t xml:space="preserve">Section 7 </w:t>
            </w:r>
            <w:r w:rsidRPr="00FF43C4">
              <w:rPr>
                <w:i/>
                <w:iCs/>
                <w:sz w:val="22"/>
                <w:szCs w:val="22"/>
              </w:rPr>
              <w:t>Rules Change Committee</w:t>
            </w:r>
          </w:p>
        </w:tc>
        <w:tc>
          <w:tcPr>
            <w:tcW w:w="865" w:type="pct"/>
          </w:tcPr>
          <w:p w14:paraId="73CC2A2C" w14:textId="1098F6B5"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7A7ACD39"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541FEBA2" w14:textId="77777777" w:rsidR="00CC0C2C" w:rsidRPr="00FF43C4" w:rsidRDefault="00CC0C2C" w:rsidP="00CC0C2C">
            <w:pPr>
              <w:spacing w:line="276" w:lineRule="auto"/>
              <w:jc w:val="both"/>
              <w:rPr>
                <w:rFonts w:ascii="Arial" w:hAnsi="Arial" w:cs="Arial"/>
              </w:rPr>
            </w:pPr>
          </w:p>
        </w:tc>
      </w:tr>
      <w:tr w:rsidR="00CC0C2C" w:rsidRPr="00FF43C4" w14:paraId="737B8E75" w14:textId="77777777" w:rsidTr="00670D28">
        <w:tc>
          <w:tcPr>
            <w:tcW w:w="475" w:type="pct"/>
          </w:tcPr>
          <w:p w14:paraId="03B87AE6" w14:textId="77777777" w:rsidR="00CC0C2C" w:rsidRPr="00FF43C4" w:rsidRDefault="00CC0C2C" w:rsidP="00CC0C2C">
            <w:pPr>
              <w:spacing w:line="276" w:lineRule="auto"/>
              <w:jc w:val="center"/>
              <w:rPr>
                <w:rFonts w:ascii="Arial" w:hAnsi="Arial" w:cs="Arial"/>
              </w:rPr>
            </w:pPr>
            <w:r w:rsidRPr="00FF43C4">
              <w:rPr>
                <w:rFonts w:ascii="Arial" w:hAnsi="Arial" w:cs="Arial"/>
              </w:rPr>
              <w:lastRenderedPageBreak/>
              <w:t>7.01</w:t>
            </w:r>
          </w:p>
          <w:p w14:paraId="574F70E4" w14:textId="77777777" w:rsidR="00CC0C2C" w:rsidRPr="00FF43C4" w:rsidRDefault="00CC0C2C" w:rsidP="00CC0C2C">
            <w:pPr>
              <w:spacing w:line="276" w:lineRule="auto"/>
              <w:jc w:val="center"/>
              <w:rPr>
                <w:rFonts w:ascii="Arial" w:hAnsi="Arial" w:cs="Arial"/>
              </w:rPr>
            </w:pPr>
            <w:r w:rsidRPr="00FF43C4">
              <w:rPr>
                <w:rFonts w:ascii="Arial" w:hAnsi="Arial" w:cs="Arial"/>
              </w:rPr>
              <w:t>7.02</w:t>
            </w:r>
          </w:p>
          <w:p w14:paraId="1DAAC288" w14:textId="77777777" w:rsidR="00CC0C2C" w:rsidRPr="00FF43C4" w:rsidRDefault="00CC0C2C" w:rsidP="00CC0C2C">
            <w:pPr>
              <w:spacing w:line="276" w:lineRule="auto"/>
              <w:jc w:val="center"/>
              <w:rPr>
                <w:rFonts w:ascii="Arial" w:hAnsi="Arial" w:cs="Arial"/>
              </w:rPr>
            </w:pPr>
            <w:r w:rsidRPr="00FF43C4">
              <w:rPr>
                <w:rFonts w:ascii="Arial" w:hAnsi="Arial" w:cs="Arial"/>
              </w:rPr>
              <w:t>7.03</w:t>
            </w:r>
          </w:p>
          <w:p w14:paraId="370509E2" w14:textId="3AF59DDE" w:rsidR="00CC0C2C" w:rsidRPr="00FF43C4" w:rsidRDefault="00CC0C2C" w:rsidP="00CC0C2C">
            <w:pPr>
              <w:spacing w:line="276" w:lineRule="auto"/>
              <w:jc w:val="center"/>
              <w:rPr>
                <w:rFonts w:ascii="Arial" w:hAnsi="Arial" w:cs="Arial"/>
              </w:rPr>
            </w:pPr>
            <w:r w:rsidRPr="00FF43C4">
              <w:rPr>
                <w:rFonts w:ascii="Arial" w:hAnsi="Arial" w:cs="Arial"/>
              </w:rPr>
              <w:t>7.04</w:t>
            </w:r>
          </w:p>
        </w:tc>
        <w:tc>
          <w:tcPr>
            <w:tcW w:w="920" w:type="pct"/>
          </w:tcPr>
          <w:p w14:paraId="7BB62BE8" w14:textId="77777777" w:rsidR="00CC0C2C" w:rsidRPr="00FF43C4" w:rsidRDefault="00CC0C2C" w:rsidP="00CC0C2C">
            <w:pPr>
              <w:pStyle w:val="Default"/>
              <w:spacing w:line="276" w:lineRule="auto"/>
              <w:rPr>
                <w:bCs/>
                <w:sz w:val="22"/>
                <w:szCs w:val="22"/>
              </w:rPr>
            </w:pPr>
            <w:r w:rsidRPr="00FF43C4">
              <w:rPr>
                <w:bCs/>
                <w:sz w:val="22"/>
                <w:szCs w:val="22"/>
              </w:rPr>
              <w:t>Section 7.01</w:t>
            </w:r>
            <w:r w:rsidRPr="00FF43C4">
              <w:rPr>
                <w:bCs/>
                <w:sz w:val="22"/>
                <w:szCs w:val="22"/>
              </w:rPr>
              <w:tab/>
              <w:t xml:space="preserve"> Composition xxx</w:t>
            </w:r>
          </w:p>
          <w:p w14:paraId="16BF5074" w14:textId="77777777" w:rsidR="00CC0C2C" w:rsidRPr="00FF43C4" w:rsidRDefault="00CC0C2C" w:rsidP="00CC0C2C">
            <w:pPr>
              <w:pStyle w:val="Default"/>
              <w:spacing w:line="276" w:lineRule="auto"/>
              <w:rPr>
                <w:bCs/>
                <w:sz w:val="22"/>
                <w:szCs w:val="22"/>
              </w:rPr>
            </w:pPr>
            <w:r w:rsidRPr="00FF43C4">
              <w:rPr>
                <w:bCs/>
                <w:sz w:val="22"/>
                <w:szCs w:val="22"/>
              </w:rPr>
              <w:t>Section 7.02</w:t>
            </w:r>
            <w:r w:rsidRPr="00FF43C4">
              <w:rPr>
                <w:bCs/>
                <w:sz w:val="22"/>
                <w:szCs w:val="22"/>
              </w:rPr>
              <w:tab/>
              <w:t xml:space="preserve"> Appointment xxx</w:t>
            </w:r>
          </w:p>
          <w:p w14:paraId="447E3EA4" w14:textId="77777777" w:rsidR="00CC0C2C" w:rsidRPr="00FF43C4" w:rsidRDefault="00CC0C2C" w:rsidP="00CC0C2C">
            <w:pPr>
              <w:pStyle w:val="Default"/>
              <w:spacing w:line="276" w:lineRule="auto"/>
              <w:rPr>
                <w:bCs/>
                <w:sz w:val="22"/>
                <w:szCs w:val="22"/>
              </w:rPr>
            </w:pPr>
            <w:r w:rsidRPr="00FF43C4">
              <w:rPr>
                <w:bCs/>
                <w:sz w:val="22"/>
                <w:szCs w:val="22"/>
              </w:rPr>
              <w:t>Section 7.03</w:t>
            </w:r>
            <w:r w:rsidRPr="00FF43C4">
              <w:rPr>
                <w:bCs/>
                <w:sz w:val="22"/>
                <w:szCs w:val="22"/>
              </w:rPr>
              <w:tab/>
              <w:t xml:space="preserve"> Qualifications xxx</w:t>
            </w:r>
          </w:p>
          <w:p w14:paraId="5758E3D7" w14:textId="3A3604E0" w:rsidR="00CC0C2C" w:rsidRPr="00FF43C4" w:rsidRDefault="00CC0C2C" w:rsidP="00CC0C2C">
            <w:pPr>
              <w:pStyle w:val="Default"/>
              <w:spacing w:line="276" w:lineRule="auto"/>
              <w:rPr>
                <w:sz w:val="22"/>
                <w:szCs w:val="22"/>
              </w:rPr>
            </w:pPr>
            <w:r w:rsidRPr="00FF43C4">
              <w:rPr>
                <w:bCs/>
                <w:sz w:val="22"/>
                <w:szCs w:val="22"/>
              </w:rPr>
              <w:t>Section 7.04</w:t>
            </w:r>
            <w:r w:rsidRPr="00FF43C4">
              <w:rPr>
                <w:bCs/>
                <w:sz w:val="22"/>
                <w:szCs w:val="22"/>
              </w:rPr>
              <w:tab/>
              <w:t xml:space="preserve"> Responsibilities xxx</w:t>
            </w:r>
          </w:p>
        </w:tc>
        <w:tc>
          <w:tcPr>
            <w:tcW w:w="1012" w:type="pct"/>
            <w:shd w:val="clear" w:color="auto" w:fill="auto"/>
          </w:tcPr>
          <w:p w14:paraId="4565E369" w14:textId="77777777" w:rsidR="00CC0C2C" w:rsidRPr="00FF43C4" w:rsidRDefault="00CC0C2C" w:rsidP="00CC0C2C">
            <w:pPr>
              <w:pStyle w:val="Default"/>
              <w:spacing w:line="276" w:lineRule="auto"/>
              <w:rPr>
                <w:bCs/>
                <w:sz w:val="22"/>
                <w:szCs w:val="22"/>
              </w:rPr>
            </w:pPr>
            <w:r w:rsidRPr="00FF43C4">
              <w:rPr>
                <w:bCs/>
                <w:sz w:val="22"/>
                <w:szCs w:val="22"/>
              </w:rPr>
              <w:t xml:space="preserve">Section </w:t>
            </w:r>
            <w:r w:rsidRPr="00FF43C4">
              <w:rPr>
                <w:bCs/>
                <w:strike/>
                <w:sz w:val="22"/>
                <w:szCs w:val="22"/>
              </w:rPr>
              <w:t>7.01</w:t>
            </w:r>
            <w:r w:rsidRPr="00FF43C4">
              <w:rPr>
                <w:bCs/>
                <w:sz w:val="22"/>
                <w:szCs w:val="22"/>
              </w:rPr>
              <w:t xml:space="preserve"> </w:t>
            </w:r>
            <w:r w:rsidRPr="00FF43C4">
              <w:rPr>
                <w:b/>
                <w:sz w:val="22"/>
                <w:szCs w:val="22"/>
                <w:u w:val="single"/>
              </w:rPr>
              <w:t>7.1</w:t>
            </w:r>
            <w:r w:rsidRPr="00FF43C4">
              <w:rPr>
                <w:bCs/>
                <w:sz w:val="22"/>
                <w:szCs w:val="22"/>
              </w:rPr>
              <w:tab/>
              <w:t xml:space="preserve"> Composition xxx</w:t>
            </w:r>
          </w:p>
          <w:p w14:paraId="70D20B68" w14:textId="77777777" w:rsidR="00CC0C2C" w:rsidRPr="00FF43C4" w:rsidRDefault="00CC0C2C" w:rsidP="00CC0C2C">
            <w:pPr>
              <w:pStyle w:val="Default"/>
              <w:spacing w:line="276" w:lineRule="auto"/>
              <w:rPr>
                <w:bCs/>
                <w:sz w:val="22"/>
                <w:szCs w:val="22"/>
              </w:rPr>
            </w:pPr>
            <w:r w:rsidRPr="00FF43C4">
              <w:rPr>
                <w:bCs/>
                <w:sz w:val="22"/>
                <w:szCs w:val="22"/>
              </w:rPr>
              <w:t>Section</w:t>
            </w:r>
            <w:r w:rsidRPr="00FF43C4">
              <w:rPr>
                <w:bCs/>
                <w:strike/>
                <w:sz w:val="22"/>
                <w:szCs w:val="22"/>
              </w:rPr>
              <w:t xml:space="preserve"> 7.02 </w:t>
            </w:r>
            <w:r w:rsidRPr="00FF43C4">
              <w:rPr>
                <w:b/>
                <w:sz w:val="22"/>
                <w:szCs w:val="22"/>
                <w:u w:val="single"/>
              </w:rPr>
              <w:t>7.2</w:t>
            </w:r>
            <w:r w:rsidRPr="00FF43C4">
              <w:rPr>
                <w:bCs/>
                <w:sz w:val="22"/>
                <w:szCs w:val="22"/>
              </w:rPr>
              <w:tab/>
              <w:t xml:space="preserve"> Appointment xxx</w:t>
            </w:r>
          </w:p>
          <w:p w14:paraId="450C93EF" w14:textId="77777777" w:rsidR="00CC0C2C" w:rsidRPr="00FF43C4" w:rsidRDefault="00CC0C2C" w:rsidP="00CC0C2C">
            <w:pPr>
              <w:pStyle w:val="Default"/>
              <w:spacing w:line="276" w:lineRule="auto"/>
              <w:rPr>
                <w:bCs/>
                <w:sz w:val="22"/>
                <w:szCs w:val="22"/>
              </w:rPr>
            </w:pPr>
            <w:r w:rsidRPr="00FF43C4">
              <w:rPr>
                <w:bCs/>
                <w:sz w:val="22"/>
                <w:szCs w:val="22"/>
              </w:rPr>
              <w:t>Section</w:t>
            </w:r>
            <w:r w:rsidRPr="00FF43C4">
              <w:rPr>
                <w:bCs/>
                <w:strike/>
                <w:sz w:val="22"/>
                <w:szCs w:val="22"/>
              </w:rPr>
              <w:t xml:space="preserve"> 7.03 </w:t>
            </w:r>
            <w:r w:rsidRPr="00FF43C4">
              <w:rPr>
                <w:b/>
                <w:sz w:val="22"/>
                <w:szCs w:val="22"/>
                <w:u w:val="single"/>
              </w:rPr>
              <w:t>7.3</w:t>
            </w:r>
            <w:r w:rsidRPr="00FF43C4">
              <w:rPr>
                <w:bCs/>
                <w:sz w:val="22"/>
                <w:szCs w:val="22"/>
              </w:rPr>
              <w:tab/>
              <w:t xml:space="preserve"> Qualifications xxx</w:t>
            </w:r>
          </w:p>
          <w:p w14:paraId="0829868D" w14:textId="0E941B1C" w:rsidR="00CC0C2C" w:rsidRPr="00FF43C4" w:rsidRDefault="00CC0C2C" w:rsidP="00CC0C2C">
            <w:pPr>
              <w:pStyle w:val="Default"/>
              <w:spacing w:line="276" w:lineRule="auto"/>
              <w:rPr>
                <w:strike/>
                <w:sz w:val="22"/>
                <w:szCs w:val="22"/>
              </w:rPr>
            </w:pPr>
            <w:r w:rsidRPr="00FF43C4">
              <w:rPr>
                <w:bCs/>
                <w:sz w:val="22"/>
                <w:szCs w:val="22"/>
              </w:rPr>
              <w:t>Section</w:t>
            </w:r>
            <w:r w:rsidRPr="00FF43C4">
              <w:rPr>
                <w:bCs/>
                <w:strike/>
                <w:sz w:val="22"/>
                <w:szCs w:val="22"/>
              </w:rPr>
              <w:t xml:space="preserve"> 7.04 </w:t>
            </w:r>
            <w:r w:rsidRPr="00FF43C4">
              <w:rPr>
                <w:b/>
                <w:sz w:val="22"/>
                <w:szCs w:val="22"/>
                <w:u w:val="single"/>
              </w:rPr>
              <w:t>7.4</w:t>
            </w:r>
            <w:r w:rsidRPr="00FF43C4">
              <w:rPr>
                <w:bCs/>
                <w:sz w:val="22"/>
                <w:szCs w:val="22"/>
              </w:rPr>
              <w:tab/>
              <w:t xml:space="preserve"> Responsibilities xxx</w:t>
            </w:r>
          </w:p>
        </w:tc>
        <w:tc>
          <w:tcPr>
            <w:tcW w:w="865" w:type="pct"/>
          </w:tcPr>
          <w:p w14:paraId="62E0A822"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3C1B81BA" w14:textId="77777777" w:rsidR="00CC0C2C" w:rsidRPr="00FF43C4" w:rsidRDefault="00CC0C2C" w:rsidP="00CC0C2C">
            <w:pPr>
              <w:spacing w:line="276" w:lineRule="auto"/>
              <w:ind w:left="162"/>
              <w:rPr>
                <w:rFonts w:ascii="Arial" w:hAnsi="Arial" w:cs="Arial"/>
              </w:rPr>
            </w:pPr>
          </w:p>
        </w:tc>
        <w:tc>
          <w:tcPr>
            <w:tcW w:w="864" w:type="pct"/>
            <w:shd w:val="clear" w:color="auto" w:fill="FFFFFF" w:themeFill="background1"/>
          </w:tcPr>
          <w:p w14:paraId="064C8062"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3FE5F1D7" w14:textId="77777777" w:rsidR="00CC0C2C" w:rsidRPr="00FF43C4" w:rsidRDefault="00CC0C2C" w:rsidP="00CC0C2C">
            <w:pPr>
              <w:spacing w:line="276" w:lineRule="auto"/>
              <w:jc w:val="both"/>
              <w:rPr>
                <w:rFonts w:ascii="Arial" w:hAnsi="Arial" w:cs="Arial"/>
              </w:rPr>
            </w:pPr>
          </w:p>
        </w:tc>
      </w:tr>
      <w:tr w:rsidR="00CC0C2C" w:rsidRPr="00FF43C4" w14:paraId="721487A9" w14:textId="77777777" w:rsidTr="00670D28">
        <w:tc>
          <w:tcPr>
            <w:tcW w:w="475" w:type="pct"/>
          </w:tcPr>
          <w:p w14:paraId="4374CFFD" w14:textId="5F9F0B93" w:rsidR="00CC0C2C" w:rsidRPr="00FF43C4" w:rsidRDefault="00CC0C2C" w:rsidP="00CC0C2C">
            <w:pPr>
              <w:spacing w:line="276" w:lineRule="auto"/>
              <w:jc w:val="center"/>
              <w:rPr>
                <w:rFonts w:ascii="Arial" w:hAnsi="Arial" w:cs="Arial"/>
              </w:rPr>
            </w:pPr>
            <w:r w:rsidRPr="00FF43C4">
              <w:rPr>
                <w:rFonts w:ascii="Arial" w:hAnsi="Arial" w:cs="Arial"/>
              </w:rPr>
              <w:t>7.05</w:t>
            </w:r>
          </w:p>
        </w:tc>
        <w:tc>
          <w:tcPr>
            <w:tcW w:w="920" w:type="pct"/>
          </w:tcPr>
          <w:p w14:paraId="735BEF67" w14:textId="738BDD77" w:rsidR="00CC0C2C" w:rsidRPr="00FF43C4" w:rsidRDefault="00CC0C2C" w:rsidP="00CC0C2C">
            <w:pPr>
              <w:pStyle w:val="Default"/>
              <w:spacing w:line="276" w:lineRule="auto"/>
              <w:rPr>
                <w:sz w:val="22"/>
                <w:szCs w:val="22"/>
              </w:rPr>
            </w:pPr>
            <w:r w:rsidRPr="00FF43C4">
              <w:rPr>
                <w:bCs/>
                <w:sz w:val="22"/>
                <w:szCs w:val="22"/>
              </w:rPr>
              <w:t>Section</w:t>
            </w:r>
            <w:r w:rsidRPr="00FF43C4">
              <w:rPr>
                <w:bCs/>
                <w:strike/>
                <w:sz w:val="22"/>
                <w:szCs w:val="22"/>
              </w:rPr>
              <w:t xml:space="preserve"> 7.05 </w:t>
            </w:r>
            <w:r w:rsidRPr="00FF43C4">
              <w:rPr>
                <w:b/>
                <w:sz w:val="22"/>
                <w:szCs w:val="22"/>
                <w:u w:val="single"/>
              </w:rPr>
              <w:t xml:space="preserve">7.5 </w:t>
            </w:r>
            <w:r w:rsidRPr="00FF43C4">
              <w:rPr>
                <w:bCs/>
                <w:sz w:val="22"/>
                <w:szCs w:val="22"/>
              </w:rPr>
              <w:t>Term of Office. The term of office of the members of the RCC shall be for three (3) years. The members of the RCC may be eligible for reappointment by the PEM Board for one or more additional terms, provided that such re-appointment but in no case shall his reappointment be made for more than two consecutive terms.</w:t>
            </w:r>
          </w:p>
        </w:tc>
        <w:tc>
          <w:tcPr>
            <w:tcW w:w="1012" w:type="pct"/>
            <w:shd w:val="clear" w:color="auto" w:fill="auto"/>
          </w:tcPr>
          <w:p w14:paraId="57BC20FB" w14:textId="77777777" w:rsidR="00CC0C2C" w:rsidRPr="00FF43C4" w:rsidRDefault="00CC0C2C" w:rsidP="00CC0C2C">
            <w:pPr>
              <w:pStyle w:val="Default"/>
              <w:spacing w:line="276" w:lineRule="auto"/>
              <w:rPr>
                <w:bCs/>
                <w:sz w:val="22"/>
                <w:szCs w:val="22"/>
              </w:rPr>
            </w:pPr>
            <w:r w:rsidRPr="00FF43C4">
              <w:rPr>
                <w:bCs/>
                <w:sz w:val="22"/>
                <w:szCs w:val="22"/>
              </w:rPr>
              <w:t>Section</w:t>
            </w:r>
            <w:r w:rsidRPr="00FF43C4">
              <w:rPr>
                <w:bCs/>
                <w:strike/>
                <w:sz w:val="22"/>
                <w:szCs w:val="22"/>
              </w:rPr>
              <w:t xml:space="preserve"> 7.05 </w:t>
            </w:r>
            <w:r w:rsidRPr="00FF43C4">
              <w:rPr>
                <w:b/>
                <w:sz w:val="22"/>
                <w:szCs w:val="22"/>
                <w:u w:val="single"/>
              </w:rPr>
              <w:t xml:space="preserve">7.5 </w:t>
            </w:r>
            <w:r w:rsidRPr="00FF43C4">
              <w:rPr>
                <w:bCs/>
                <w:sz w:val="22"/>
                <w:szCs w:val="22"/>
              </w:rPr>
              <w:t xml:space="preserve">Term of Office. The term of office of the members of the RCC shall be for three (3) years. The members of the RCC may be eligible for reappointment </w:t>
            </w:r>
            <w:r w:rsidRPr="00FF43C4">
              <w:rPr>
                <w:bCs/>
                <w:strike/>
                <w:sz w:val="22"/>
                <w:szCs w:val="22"/>
              </w:rPr>
              <w:t>by the PEM Board for one or more additional terms, provided that such re-appointment</w:t>
            </w:r>
            <w:r w:rsidRPr="00FF43C4">
              <w:rPr>
                <w:bCs/>
                <w:sz w:val="22"/>
                <w:szCs w:val="22"/>
              </w:rPr>
              <w:t xml:space="preserve"> but in no case shall </w:t>
            </w:r>
            <w:r w:rsidRPr="00FF43C4">
              <w:rPr>
                <w:bCs/>
                <w:strike/>
                <w:color w:val="FF0000"/>
                <w:sz w:val="22"/>
                <w:szCs w:val="22"/>
              </w:rPr>
              <w:t>his reappointment be made</w:t>
            </w:r>
            <w:r w:rsidRPr="00FF43C4">
              <w:rPr>
                <w:bCs/>
                <w:color w:val="FF0000"/>
                <w:sz w:val="22"/>
                <w:szCs w:val="22"/>
              </w:rPr>
              <w:t xml:space="preserve"> </w:t>
            </w:r>
            <w:r w:rsidRPr="00FF43C4">
              <w:rPr>
                <w:b/>
                <w:color w:val="FF0000"/>
                <w:sz w:val="22"/>
                <w:szCs w:val="22"/>
                <w:u w:val="single"/>
              </w:rPr>
              <w:t>a member serve</w:t>
            </w:r>
            <w:r w:rsidRPr="00FF43C4">
              <w:rPr>
                <w:bCs/>
                <w:sz w:val="22"/>
                <w:szCs w:val="22"/>
              </w:rPr>
              <w:t xml:space="preserve"> more than </w:t>
            </w:r>
            <w:r w:rsidRPr="00FF43C4">
              <w:rPr>
                <w:bCs/>
                <w:strike/>
                <w:color w:val="FF0000"/>
                <w:sz w:val="22"/>
                <w:szCs w:val="22"/>
              </w:rPr>
              <w:t xml:space="preserve">two </w:t>
            </w:r>
            <w:r w:rsidRPr="00FF43C4">
              <w:rPr>
                <w:bCs/>
                <w:color w:val="FF0000"/>
                <w:sz w:val="22"/>
                <w:szCs w:val="22"/>
              </w:rPr>
              <w:t xml:space="preserve"> </w:t>
            </w:r>
            <w:r w:rsidRPr="00FF43C4">
              <w:rPr>
                <w:b/>
                <w:color w:val="FF0000"/>
                <w:sz w:val="22"/>
                <w:szCs w:val="22"/>
                <w:u w:val="single"/>
              </w:rPr>
              <w:t>three</w:t>
            </w:r>
            <w:r w:rsidRPr="00FF43C4">
              <w:rPr>
                <w:bCs/>
                <w:color w:val="FF0000"/>
                <w:sz w:val="22"/>
                <w:szCs w:val="22"/>
                <w:u w:val="single"/>
              </w:rPr>
              <w:t xml:space="preserve"> </w:t>
            </w:r>
            <w:r w:rsidRPr="00FF43C4">
              <w:rPr>
                <w:b/>
                <w:color w:val="FF0000"/>
                <w:sz w:val="22"/>
                <w:szCs w:val="22"/>
                <w:u w:val="single"/>
              </w:rPr>
              <w:t>(3)</w:t>
            </w:r>
            <w:r w:rsidRPr="00FF43C4">
              <w:rPr>
                <w:bCs/>
                <w:color w:val="FF0000"/>
                <w:sz w:val="22"/>
                <w:szCs w:val="22"/>
              </w:rPr>
              <w:t xml:space="preserve"> </w:t>
            </w:r>
            <w:r w:rsidRPr="00FF43C4">
              <w:rPr>
                <w:bCs/>
                <w:sz w:val="22"/>
                <w:szCs w:val="22"/>
              </w:rPr>
              <w:t>consecutive terms.</w:t>
            </w:r>
          </w:p>
          <w:p w14:paraId="674A15AC" w14:textId="77777777" w:rsidR="00CC0C2C" w:rsidRPr="00FF43C4" w:rsidRDefault="00CC0C2C" w:rsidP="00CC0C2C">
            <w:pPr>
              <w:pStyle w:val="Default"/>
              <w:spacing w:line="276" w:lineRule="auto"/>
              <w:rPr>
                <w:bCs/>
                <w:sz w:val="22"/>
                <w:szCs w:val="22"/>
              </w:rPr>
            </w:pPr>
          </w:p>
          <w:p w14:paraId="28FC4219" w14:textId="202E552F" w:rsidR="00CC0C2C" w:rsidRPr="00FF43C4" w:rsidRDefault="00CC0C2C" w:rsidP="00CC0C2C">
            <w:pPr>
              <w:pStyle w:val="Default"/>
              <w:spacing w:line="276" w:lineRule="auto"/>
              <w:rPr>
                <w:strike/>
                <w:sz w:val="22"/>
                <w:szCs w:val="22"/>
              </w:rPr>
            </w:pPr>
            <w:r w:rsidRPr="00FF43C4">
              <w:rPr>
                <w:sz w:val="22"/>
                <w:szCs w:val="22"/>
              </w:rPr>
              <w:t>Service by a member for less than one year shall not be considered one term.</w:t>
            </w:r>
          </w:p>
        </w:tc>
        <w:tc>
          <w:tcPr>
            <w:tcW w:w="865" w:type="pct"/>
          </w:tcPr>
          <w:p w14:paraId="2C869C8E"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clarify the term of office in accordance with the current practice</w:t>
            </w:r>
          </w:p>
          <w:p w14:paraId="70808056" w14:textId="77777777" w:rsidR="00CC0C2C" w:rsidRPr="00FF43C4" w:rsidRDefault="00CC0C2C" w:rsidP="00CC0C2C">
            <w:pPr>
              <w:spacing w:line="276" w:lineRule="auto"/>
              <w:ind w:left="162"/>
              <w:rPr>
                <w:rFonts w:ascii="Arial" w:hAnsi="Arial" w:cs="Arial"/>
              </w:rPr>
            </w:pPr>
          </w:p>
        </w:tc>
        <w:tc>
          <w:tcPr>
            <w:tcW w:w="864" w:type="pct"/>
            <w:shd w:val="clear" w:color="auto" w:fill="FFFFFF" w:themeFill="background1"/>
          </w:tcPr>
          <w:p w14:paraId="0CC8597C"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7D1D8F6F" w14:textId="77777777" w:rsidR="00CC0C2C" w:rsidRPr="00FF43C4" w:rsidRDefault="00CC0C2C" w:rsidP="00CC0C2C">
            <w:pPr>
              <w:spacing w:line="276" w:lineRule="auto"/>
              <w:jc w:val="both"/>
              <w:rPr>
                <w:rFonts w:ascii="Arial" w:hAnsi="Arial" w:cs="Arial"/>
              </w:rPr>
            </w:pPr>
          </w:p>
        </w:tc>
      </w:tr>
      <w:tr w:rsidR="00CC0C2C" w:rsidRPr="00FF43C4" w14:paraId="74F1A2BC" w14:textId="77777777" w:rsidTr="00670D28">
        <w:tc>
          <w:tcPr>
            <w:tcW w:w="475" w:type="pct"/>
          </w:tcPr>
          <w:p w14:paraId="031E17ED" w14:textId="484EB5B0" w:rsidR="00CC0C2C" w:rsidRPr="00FF43C4" w:rsidRDefault="00CC0C2C" w:rsidP="00CC0C2C">
            <w:pPr>
              <w:spacing w:line="276" w:lineRule="auto"/>
              <w:jc w:val="center"/>
              <w:rPr>
                <w:rFonts w:ascii="Arial" w:hAnsi="Arial" w:cs="Arial"/>
              </w:rPr>
            </w:pPr>
            <w:r w:rsidRPr="00FF43C4">
              <w:rPr>
                <w:rFonts w:ascii="Arial" w:hAnsi="Arial" w:cs="Arial"/>
              </w:rPr>
              <w:t>7.06</w:t>
            </w:r>
          </w:p>
        </w:tc>
        <w:tc>
          <w:tcPr>
            <w:tcW w:w="920" w:type="pct"/>
          </w:tcPr>
          <w:p w14:paraId="0E9CFE14" w14:textId="77777777" w:rsidR="00CC0C2C" w:rsidRPr="00FF43C4" w:rsidRDefault="00CC0C2C" w:rsidP="00CC0C2C">
            <w:pPr>
              <w:pStyle w:val="Default"/>
              <w:spacing w:line="276" w:lineRule="auto"/>
              <w:rPr>
                <w:sz w:val="22"/>
                <w:szCs w:val="22"/>
              </w:rPr>
            </w:pPr>
            <w:r w:rsidRPr="00FF43C4">
              <w:rPr>
                <w:bCs/>
                <w:sz w:val="22"/>
                <w:szCs w:val="22"/>
              </w:rPr>
              <w:t xml:space="preserve">Section 7.06 Vacancy. </w:t>
            </w:r>
            <w:r w:rsidRPr="00FF43C4">
              <w:rPr>
                <w:sz w:val="22"/>
                <w:szCs w:val="22"/>
              </w:rPr>
              <w:t xml:space="preserve">Any vacancy shall be filled by appointment of the PEM Board and the appointee shall </w:t>
            </w:r>
            <w:r w:rsidRPr="00FF43C4">
              <w:rPr>
                <w:sz w:val="22"/>
                <w:szCs w:val="22"/>
              </w:rPr>
              <w:lastRenderedPageBreak/>
              <w:t xml:space="preserve">serve only the unexpired portion thereof. </w:t>
            </w:r>
          </w:p>
          <w:p w14:paraId="37CBF046" w14:textId="77777777" w:rsidR="00CC0C2C" w:rsidRPr="00FF43C4" w:rsidRDefault="00CC0C2C" w:rsidP="00CC0C2C">
            <w:pPr>
              <w:autoSpaceDE w:val="0"/>
              <w:autoSpaceDN w:val="0"/>
              <w:adjustRightInd w:val="0"/>
              <w:spacing w:line="276" w:lineRule="auto"/>
              <w:rPr>
                <w:rFonts w:ascii="Arial" w:hAnsi="Arial" w:cs="Arial"/>
              </w:rPr>
            </w:pPr>
          </w:p>
          <w:p w14:paraId="34889C9D" w14:textId="25CD9150" w:rsidR="00CC0C2C" w:rsidRPr="00FF43C4" w:rsidRDefault="00CC0C2C" w:rsidP="00CC0C2C">
            <w:pPr>
              <w:pStyle w:val="Default"/>
              <w:spacing w:line="276" w:lineRule="auto"/>
              <w:rPr>
                <w:bCs/>
                <w:sz w:val="22"/>
                <w:szCs w:val="22"/>
              </w:rPr>
            </w:pPr>
            <w:r w:rsidRPr="00FF43C4">
              <w:rPr>
                <w:sz w:val="22"/>
                <w:szCs w:val="22"/>
              </w:rPr>
              <w:t>In filling up the vacancy, the PEM Board shall appoint a person belonging to the same Sector or membership category under Section 7.01, following the nomination and selection process as provided under these Guidelines.</w:t>
            </w:r>
          </w:p>
        </w:tc>
        <w:tc>
          <w:tcPr>
            <w:tcW w:w="1012" w:type="pct"/>
            <w:shd w:val="clear" w:color="auto" w:fill="auto"/>
          </w:tcPr>
          <w:p w14:paraId="5A4C6268"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bCs/>
                <w:strike/>
                <w:color w:val="000000"/>
                <w:lang w:eastAsia="en-PH"/>
              </w:rPr>
              <w:lastRenderedPageBreak/>
              <w:t>Section 7.06</w:t>
            </w:r>
            <w:r w:rsidRPr="00FF43C4">
              <w:rPr>
                <w:rFonts w:ascii="Arial" w:hAnsi="Arial" w:cs="Arial"/>
                <w:b/>
                <w:bCs/>
                <w:strike/>
                <w:color w:val="000000"/>
                <w:lang w:eastAsia="en-PH"/>
              </w:rPr>
              <w:t xml:space="preserve"> </w:t>
            </w:r>
            <w:r w:rsidRPr="00FF43C4">
              <w:rPr>
                <w:rFonts w:ascii="Arial" w:hAnsi="Arial" w:cs="Arial"/>
                <w:b/>
                <w:bCs/>
                <w:color w:val="000000"/>
                <w:u w:val="single"/>
                <w:lang w:eastAsia="en-PH"/>
              </w:rPr>
              <w:t>7.6</w:t>
            </w:r>
            <w:r w:rsidRPr="00FF43C4">
              <w:rPr>
                <w:rFonts w:ascii="Arial" w:hAnsi="Arial" w:cs="Arial"/>
                <w:b/>
                <w:bCs/>
                <w:color w:val="000000"/>
                <w:lang w:eastAsia="en-PH"/>
              </w:rPr>
              <w:t xml:space="preserve"> </w:t>
            </w:r>
            <w:r w:rsidRPr="00FF43C4">
              <w:rPr>
                <w:rFonts w:ascii="Arial" w:hAnsi="Arial" w:cs="Arial"/>
                <w:bCs/>
                <w:color w:val="000000"/>
                <w:lang w:eastAsia="en-PH"/>
              </w:rPr>
              <w:t>Vacancy</w:t>
            </w:r>
            <w:r w:rsidRPr="00FF43C4">
              <w:rPr>
                <w:rFonts w:ascii="Arial" w:hAnsi="Arial" w:cs="Arial"/>
                <w:b/>
                <w:bCs/>
                <w:color w:val="000000"/>
                <w:lang w:eastAsia="en-PH"/>
              </w:rPr>
              <w:t xml:space="preserve">. </w:t>
            </w:r>
            <w:r w:rsidRPr="00FF43C4">
              <w:rPr>
                <w:rFonts w:ascii="Arial" w:hAnsi="Arial" w:cs="Arial"/>
                <w:strike/>
                <w:color w:val="000000"/>
                <w:lang w:eastAsia="en-PH"/>
              </w:rPr>
              <w:t xml:space="preserve">Any vacancy shall be filled by appointment of the PEM Board and the appointee shall serve </w:t>
            </w:r>
            <w:r w:rsidRPr="00FF43C4">
              <w:rPr>
                <w:rFonts w:ascii="Arial" w:hAnsi="Arial" w:cs="Arial"/>
                <w:strike/>
                <w:color w:val="000000"/>
                <w:lang w:eastAsia="en-PH"/>
              </w:rPr>
              <w:lastRenderedPageBreak/>
              <w:t>only the unexpired portion thereof.</w:t>
            </w:r>
            <w:r w:rsidRPr="00FF43C4">
              <w:rPr>
                <w:rFonts w:ascii="Arial" w:hAnsi="Arial" w:cs="Arial"/>
                <w:color w:val="000000"/>
                <w:lang w:eastAsia="en-PH"/>
              </w:rPr>
              <w:t xml:space="preserve"> </w:t>
            </w:r>
          </w:p>
          <w:p w14:paraId="3F682066" w14:textId="77777777" w:rsidR="00CC0C2C" w:rsidRPr="00FF43C4" w:rsidRDefault="00CC0C2C" w:rsidP="00CC0C2C">
            <w:pPr>
              <w:spacing w:line="276" w:lineRule="auto"/>
              <w:jc w:val="both"/>
              <w:rPr>
                <w:rFonts w:ascii="Arial" w:hAnsi="Arial" w:cs="Arial"/>
                <w:color w:val="000000"/>
                <w:lang w:eastAsia="en-PH"/>
              </w:rPr>
            </w:pPr>
          </w:p>
          <w:p w14:paraId="77ED11BE" w14:textId="18AFC31F" w:rsidR="00CC0C2C" w:rsidRPr="00FF43C4" w:rsidRDefault="00CC0C2C" w:rsidP="00CC0C2C">
            <w:pPr>
              <w:pStyle w:val="Default"/>
              <w:spacing w:line="276" w:lineRule="auto"/>
              <w:rPr>
                <w:bCs/>
                <w:sz w:val="22"/>
                <w:szCs w:val="22"/>
              </w:rPr>
            </w:pPr>
            <w:r w:rsidRPr="00FF43C4">
              <w:rPr>
                <w:b/>
                <w:sz w:val="22"/>
                <w:szCs w:val="22"/>
                <w:u w:val="single"/>
                <w:lang w:eastAsia="en-PH"/>
              </w:rPr>
              <w:t>In addition to the requirements in Section 3.1.2 in</w:t>
            </w:r>
            <w:r w:rsidRPr="00FF43C4">
              <w:rPr>
                <w:sz w:val="22"/>
                <w:szCs w:val="22"/>
                <w:lang w:eastAsia="en-PH"/>
              </w:rPr>
              <w:t xml:space="preserve"> </w:t>
            </w:r>
            <w:r w:rsidRPr="00FF43C4">
              <w:rPr>
                <w:strike/>
                <w:sz w:val="22"/>
                <w:szCs w:val="22"/>
                <w:lang w:eastAsia="en-PH"/>
              </w:rPr>
              <w:t>In</w:t>
            </w:r>
            <w:r w:rsidRPr="00FF43C4">
              <w:rPr>
                <w:sz w:val="22"/>
                <w:szCs w:val="22"/>
                <w:lang w:eastAsia="en-PH"/>
              </w:rPr>
              <w:t xml:space="preserve"> filling up the vacancy, the </w:t>
            </w:r>
            <w:r w:rsidRPr="00FF43C4">
              <w:rPr>
                <w:i/>
                <w:iCs/>
                <w:sz w:val="22"/>
                <w:szCs w:val="22"/>
                <w:lang w:eastAsia="en-PH"/>
              </w:rPr>
              <w:t>PEM Board</w:t>
            </w:r>
            <w:r w:rsidRPr="00FF43C4">
              <w:rPr>
                <w:sz w:val="22"/>
                <w:szCs w:val="22"/>
                <w:lang w:eastAsia="en-PH"/>
              </w:rPr>
              <w:t xml:space="preserve"> shall appoint a person belonging to the same </w:t>
            </w:r>
            <w:r w:rsidRPr="00FF43C4">
              <w:rPr>
                <w:i/>
                <w:iCs/>
                <w:sz w:val="22"/>
                <w:szCs w:val="22"/>
                <w:lang w:eastAsia="en-PH"/>
              </w:rPr>
              <w:t>Sector</w:t>
            </w:r>
            <w:r w:rsidRPr="00FF43C4">
              <w:rPr>
                <w:sz w:val="22"/>
                <w:szCs w:val="22"/>
                <w:lang w:eastAsia="en-PH"/>
              </w:rPr>
              <w:t xml:space="preserve"> or membership category under Section </w:t>
            </w:r>
            <w:r w:rsidRPr="00FF43C4">
              <w:rPr>
                <w:strike/>
                <w:sz w:val="22"/>
                <w:szCs w:val="22"/>
                <w:lang w:eastAsia="en-PH"/>
              </w:rPr>
              <w:t>7.01</w:t>
            </w:r>
            <w:r w:rsidRPr="00FF43C4">
              <w:rPr>
                <w:sz w:val="22"/>
                <w:szCs w:val="22"/>
                <w:lang w:eastAsia="en-PH"/>
              </w:rPr>
              <w:t xml:space="preserve"> </w:t>
            </w:r>
            <w:r w:rsidRPr="00FF43C4">
              <w:rPr>
                <w:b/>
                <w:sz w:val="22"/>
                <w:szCs w:val="22"/>
                <w:u w:val="single"/>
                <w:lang w:eastAsia="en-PH"/>
              </w:rPr>
              <w:t>7.1</w:t>
            </w:r>
            <w:r w:rsidRPr="00FF43C4">
              <w:rPr>
                <w:sz w:val="22"/>
                <w:szCs w:val="22"/>
                <w:lang w:eastAsia="en-PH"/>
              </w:rPr>
              <w:t xml:space="preserve">, following the nomination and selection process as provided under these </w:t>
            </w:r>
            <w:r w:rsidRPr="00FF43C4">
              <w:rPr>
                <w:i/>
                <w:iCs/>
                <w:sz w:val="22"/>
                <w:szCs w:val="22"/>
                <w:lang w:eastAsia="en-PH"/>
              </w:rPr>
              <w:t>Guidelines</w:t>
            </w:r>
            <w:r w:rsidRPr="00FF43C4">
              <w:rPr>
                <w:sz w:val="22"/>
                <w:szCs w:val="22"/>
                <w:lang w:eastAsia="en-PH"/>
              </w:rPr>
              <w:t>.</w:t>
            </w:r>
          </w:p>
        </w:tc>
        <w:tc>
          <w:tcPr>
            <w:tcW w:w="865" w:type="pct"/>
          </w:tcPr>
          <w:p w14:paraId="29DD3C7A"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A general provision on filling-up vacancies is added as Section 3.1.2.</w:t>
            </w:r>
          </w:p>
          <w:p w14:paraId="2765E159" w14:textId="77777777" w:rsidR="00CC0C2C" w:rsidRPr="00FF43C4" w:rsidRDefault="00CC0C2C" w:rsidP="00CC0C2C">
            <w:pPr>
              <w:spacing w:line="276" w:lineRule="auto"/>
              <w:ind w:left="162"/>
              <w:rPr>
                <w:rFonts w:ascii="Arial" w:hAnsi="Arial" w:cs="Arial"/>
              </w:rPr>
            </w:pPr>
          </w:p>
          <w:p w14:paraId="0A82E2AF"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Enhancement and re-numbering for consistency with the format of Market Manuals</w:t>
            </w:r>
          </w:p>
          <w:p w14:paraId="5A3F14C3" w14:textId="77777777" w:rsidR="00CC0C2C" w:rsidRPr="00FF43C4" w:rsidRDefault="00CC0C2C" w:rsidP="00CC0C2C">
            <w:pPr>
              <w:spacing w:line="276" w:lineRule="auto"/>
              <w:rPr>
                <w:rFonts w:ascii="Arial" w:hAnsi="Arial" w:cs="Arial"/>
              </w:rPr>
            </w:pPr>
          </w:p>
          <w:p w14:paraId="5CCEADA4" w14:textId="77777777" w:rsidR="00CC0C2C" w:rsidRPr="00FF43C4" w:rsidRDefault="00CC0C2C" w:rsidP="00CC0C2C">
            <w:pPr>
              <w:spacing w:line="276" w:lineRule="auto"/>
              <w:ind w:left="162"/>
              <w:rPr>
                <w:rFonts w:ascii="Arial" w:hAnsi="Arial" w:cs="Arial"/>
              </w:rPr>
            </w:pPr>
          </w:p>
        </w:tc>
        <w:tc>
          <w:tcPr>
            <w:tcW w:w="864" w:type="pct"/>
            <w:shd w:val="clear" w:color="auto" w:fill="FFFFFF" w:themeFill="background1"/>
          </w:tcPr>
          <w:p w14:paraId="7FE86416"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11549555" w14:textId="77777777" w:rsidR="00CC0C2C" w:rsidRPr="00FF43C4" w:rsidRDefault="00CC0C2C" w:rsidP="00CC0C2C">
            <w:pPr>
              <w:spacing w:line="276" w:lineRule="auto"/>
              <w:jc w:val="both"/>
              <w:rPr>
                <w:rFonts w:ascii="Arial" w:hAnsi="Arial" w:cs="Arial"/>
              </w:rPr>
            </w:pPr>
          </w:p>
        </w:tc>
      </w:tr>
      <w:tr w:rsidR="00CC0C2C" w:rsidRPr="00FF43C4" w14:paraId="1BA20D47" w14:textId="77777777" w:rsidTr="00670D28">
        <w:tc>
          <w:tcPr>
            <w:tcW w:w="475" w:type="pct"/>
          </w:tcPr>
          <w:p w14:paraId="270AFFAA" w14:textId="77777777" w:rsidR="00CC0C2C" w:rsidRPr="00FF43C4" w:rsidRDefault="00CC0C2C" w:rsidP="00CC0C2C">
            <w:pPr>
              <w:spacing w:line="276" w:lineRule="auto"/>
              <w:jc w:val="center"/>
              <w:rPr>
                <w:rFonts w:ascii="Arial" w:hAnsi="Arial" w:cs="Arial"/>
              </w:rPr>
            </w:pPr>
            <w:r w:rsidRPr="00FF43C4">
              <w:rPr>
                <w:rFonts w:ascii="Arial" w:hAnsi="Arial" w:cs="Arial"/>
              </w:rPr>
              <w:t>7.07</w:t>
            </w:r>
          </w:p>
          <w:p w14:paraId="5BBE4236" w14:textId="6BFEEA02" w:rsidR="00CC0C2C" w:rsidRPr="00FF43C4" w:rsidRDefault="00CC0C2C" w:rsidP="00CC0C2C">
            <w:pPr>
              <w:spacing w:line="276" w:lineRule="auto"/>
              <w:jc w:val="center"/>
              <w:rPr>
                <w:rFonts w:ascii="Arial" w:hAnsi="Arial" w:cs="Arial"/>
              </w:rPr>
            </w:pPr>
            <w:r w:rsidRPr="00FF43C4">
              <w:rPr>
                <w:rFonts w:ascii="Arial" w:hAnsi="Arial" w:cs="Arial"/>
              </w:rPr>
              <w:t>7.08</w:t>
            </w:r>
          </w:p>
        </w:tc>
        <w:tc>
          <w:tcPr>
            <w:tcW w:w="920" w:type="pct"/>
          </w:tcPr>
          <w:p w14:paraId="2D6432FB"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Section 7.07</w:t>
            </w:r>
            <w:r w:rsidRPr="00FF43C4">
              <w:rPr>
                <w:rFonts w:ascii="Arial" w:hAnsi="Arial" w:cs="Arial"/>
                <w:color w:val="000000"/>
                <w:lang w:eastAsia="en-PH"/>
              </w:rPr>
              <w:tab/>
              <w:t xml:space="preserve"> Conduct of Business, Voting and Procedure xxx</w:t>
            </w:r>
          </w:p>
          <w:p w14:paraId="2CFF0957" w14:textId="7804A285" w:rsidR="00CC0C2C" w:rsidRPr="00FF43C4" w:rsidRDefault="00CC0C2C" w:rsidP="00CC0C2C">
            <w:pPr>
              <w:pStyle w:val="Default"/>
              <w:spacing w:line="276" w:lineRule="auto"/>
              <w:rPr>
                <w:bCs/>
                <w:sz w:val="22"/>
                <w:szCs w:val="22"/>
              </w:rPr>
            </w:pPr>
            <w:r w:rsidRPr="00FF43C4">
              <w:rPr>
                <w:sz w:val="22"/>
                <w:szCs w:val="22"/>
                <w:lang w:eastAsia="en-PH"/>
              </w:rPr>
              <w:t>Section 7.08</w:t>
            </w:r>
            <w:r w:rsidRPr="00FF43C4">
              <w:rPr>
                <w:sz w:val="22"/>
                <w:szCs w:val="22"/>
                <w:lang w:eastAsia="en-PH"/>
              </w:rPr>
              <w:tab/>
              <w:t xml:space="preserve"> Additional Ground for Termination xxx</w:t>
            </w:r>
          </w:p>
        </w:tc>
        <w:tc>
          <w:tcPr>
            <w:tcW w:w="1012" w:type="pct"/>
            <w:shd w:val="clear" w:color="auto" w:fill="auto"/>
          </w:tcPr>
          <w:p w14:paraId="64DBB243"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t>Section 7.07</w:t>
            </w:r>
            <w:r w:rsidRPr="00FF43C4">
              <w:rPr>
                <w:rFonts w:ascii="Arial" w:hAnsi="Arial" w:cs="Arial"/>
                <w:color w:val="000000"/>
                <w:lang w:eastAsia="en-PH"/>
              </w:rPr>
              <w:tab/>
            </w:r>
            <w:r w:rsidRPr="00FF43C4">
              <w:rPr>
                <w:rFonts w:ascii="Arial" w:hAnsi="Arial" w:cs="Arial"/>
                <w:b/>
                <w:color w:val="000000"/>
                <w:u w:val="single"/>
                <w:lang w:eastAsia="en-PH"/>
              </w:rPr>
              <w:t>7.7</w:t>
            </w:r>
            <w:r w:rsidRPr="00FF43C4">
              <w:rPr>
                <w:rFonts w:ascii="Arial" w:hAnsi="Arial" w:cs="Arial"/>
                <w:color w:val="000000"/>
                <w:lang w:eastAsia="en-PH"/>
              </w:rPr>
              <w:t xml:space="preserve"> Conduct of Business, Voting and Procedure xxx</w:t>
            </w:r>
          </w:p>
          <w:p w14:paraId="4F162718" w14:textId="5B52AE8C" w:rsidR="00CC0C2C" w:rsidRPr="00FF43C4" w:rsidRDefault="00CC0C2C" w:rsidP="00CC0C2C">
            <w:pPr>
              <w:pStyle w:val="Default"/>
              <w:spacing w:line="276" w:lineRule="auto"/>
              <w:rPr>
                <w:bCs/>
                <w:sz w:val="22"/>
                <w:szCs w:val="22"/>
              </w:rPr>
            </w:pPr>
            <w:r w:rsidRPr="00FF43C4">
              <w:rPr>
                <w:strike/>
                <w:sz w:val="22"/>
                <w:szCs w:val="22"/>
                <w:lang w:eastAsia="en-PH"/>
              </w:rPr>
              <w:t>Section 7.08</w:t>
            </w:r>
            <w:r w:rsidRPr="00FF43C4">
              <w:rPr>
                <w:sz w:val="22"/>
                <w:szCs w:val="22"/>
                <w:lang w:eastAsia="en-PH"/>
              </w:rPr>
              <w:tab/>
            </w:r>
            <w:r w:rsidRPr="00FF43C4">
              <w:rPr>
                <w:b/>
                <w:sz w:val="22"/>
                <w:szCs w:val="22"/>
                <w:u w:val="single"/>
                <w:lang w:eastAsia="en-PH"/>
              </w:rPr>
              <w:t>7.8</w:t>
            </w:r>
            <w:r w:rsidRPr="00FF43C4">
              <w:rPr>
                <w:sz w:val="22"/>
                <w:szCs w:val="22"/>
                <w:lang w:eastAsia="en-PH"/>
              </w:rPr>
              <w:t xml:space="preserve"> Additional Ground for Termination xxx</w:t>
            </w:r>
          </w:p>
        </w:tc>
        <w:tc>
          <w:tcPr>
            <w:tcW w:w="865" w:type="pct"/>
          </w:tcPr>
          <w:p w14:paraId="0DFF1484"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1FE6B16B" w14:textId="77777777" w:rsidR="00CC0C2C" w:rsidRPr="00FF43C4" w:rsidRDefault="00CC0C2C" w:rsidP="00CC0C2C">
            <w:pPr>
              <w:numPr>
                <w:ilvl w:val="0"/>
                <w:numId w:val="25"/>
              </w:numPr>
              <w:spacing w:line="276" w:lineRule="auto"/>
              <w:ind w:left="162" w:hanging="162"/>
              <w:rPr>
                <w:rFonts w:ascii="Arial" w:hAnsi="Arial" w:cs="Arial"/>
              </w:rPr>
            </w:pPr>
          </w:p>
        </w:tc>
        <w:tc>
          <w:tcPr>
            <w:tcW w:w="864" w:type="pct"/>
            <w:shd w:val="clear" w:color="auto" w:fill="FFFFFF" w:themeFill="background1"/>
          </w:tcPr>
          <w:p w14:paraId="70310659"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23CD722E" w14:textId="77777777" w:rsidR="00CC0C2C" w:rsidRPr="00FF43C4" w:rsidRDefault="00CC0C2C" w:rsidP="00CC0C2C">
            <w:pPr>
              <w:spacing w:line="276" w:lineRule="auto"/>
              <w:jc w:val="both"/>
              <w:rPr>
                <w:rFonts w:ascii="Arial" w:hAnsi="Arial" w:cs="Arial"/>
              </w:rPr>
            </w:pPr>
          </w:p>
        </w:tc>
      </w:tr>
      <w:tr w:rsidR="00CC0C2C" w:rsidRPr="00FF43C4" w14:paraId="373AA104" w14:textId="77777777" w:rsidTr="00670D28">
        <w:tc>
          <w:tcPr>
            <w:tcW w:w="475" w:type="pct"/>
          </w:tcPr>
          <w:p w14:paraId="574F3294" w14:textId="05317A23" w:rsidR="00CC0C2C" w:rsidRPr="00FF43C4" w:rsidRDefault="00CC0C2C" w:rsidP="00CC0C2C">
            <w:pPr>
              <w:spacing w:line="276" w:lineRule="auto"/>
              <w:jc w:val="center"/>
              <w:rPr>
                <w:rFonts w:ascii="Arial" w:hAnsi="Arial" w:cs="Arial"/>
              </w:rPr>
            </w:pPr>
            <w:r w:rsidRPr="00FF43C4">
              <w:rPr>
                <w:rFonts w:ascii="Arial" w:hAnsi="Arial" w:cs="Arial"/>
              </w:rPr>
              <w:t>7.09</w:t>
            </w:r>
          </w:p>
        </w:tc>
        <w:tc>
          <w:tcPr>
            <w:tcW w:w="920" w:type="pct"/>
          </w:tcPr>
          <w:p w14:paraId="56273FD8"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Section 7.09 Nomination. </w:t>
            </w:r>
          </w:p>
          <w:p w14:paraId="3AC924F9"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p w14:paraId="519C46B0"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(a) All nominees to the Rules Change Committee shall be submitted to the Selection Committee by the respective Sector which is intended to be represented therein. </w:t>
            </w:r>
          </w:p>
          <w:p w14:paraId="7350ACCB"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p w14:paraId="7901E64C"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(b)</w:t>
            </w:r>
            <w:r w:rsidRPr="00FF43C4">
              <w:rPr>
                <w:rFonts w:ascii="Arial" w:hAnsi="Arial" w:cs="Arial"/>
                <w:color w:val="000000"/>
                <w:lang w:eastAsia="en-PH"/>
              </w:rPr>
              <w:tab/>
              <w:t xml:space="preserve">If a person is nominated in more than one </w:t>
            </w:r>
            <w:r w:rsidRPr="00FF43C4">
              <w:rPr>
                <w:rFonts w:ascii="Arial" w:hAnsi="Arial" w:cs="Arial"/>
                <w:color w:val="000000"/>
                <w:lang w:eastAsia="en-PH"/>
              </w:rPr>
              <w:lastRenderedPageBreak/>
              <w:t>Sector, the Selection Committee shall have the discretion to require additional documentary evidence or other requirements to ensure that such nominee represents the best interest of, and to recommend to the PEM Board which Sector the nominee is most qualified.</w:t>
            </w:r>
          </w:p>
          <w:p w14:paraId="58ECE9DE"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p w14:paraId="13D4D805"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xxx</w:t>
            </w:r>
          </w:p>
          <w:p w14:paraId="14543953"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tc>
        <w:tc>
          <w:tcPr>
            <w:tcW w:w="1012" w:type="pct"/>
            <w:shd w:val="clear" w:color="auto" w:fill="auto"/>
          </w:tcPr>
          <w:p w14:paraId="677000A5"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lastRenderedPageBreak/>
              <w:t>Section 7.09</w:t>
            </w:r>
            <w:r w:rsidRPr="00FF43C4">
              <w:rPr>
                <w:rFonts w:ascii="Arial" w:hAnsi="Arial" w:cs="Arial"/>
                <w:color w:val="000000"/>
                <w:lang w:eastAsia="en-PH"/>
              </w:rPr>
              <w:t xml:space="preserve"> </w:t>
            </w:r>
            <w:r w:rsidRPr="00FF43C4">
              <w:rPr>
                <w:rFonts w:ascii="Arial" w:hAnsi="Arial" w:cs="Arial"/>
                <w:b/>
                <w:color w:val="000000"/>
                <w:u w:val="single"/>
                <w:lang w:eastAsia="en-PH"/>
              </w:rPr>
              <w:t xml:space="preserve">7.9 </w:t>
            </w:r>
            <w:r w:rsidRPr="00FF43C4">
              <w:rPr>
                <w:rFonts w:ascii="Arial" w:hAnsi="Arial" w:cs="Arial"/>
                <w:color w:val="000000"/>
                <w:lang w:eastAsia="en-PH"/>
              </w:rPr>
              <w:t xml:space="preserve">Nomination. </w:t>
            </w:r>
          </w:p>
          <w:p w14:paraId="4ED5A90F"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p w14:paraId="75C38C99"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(a) All nominees to the </w:t>
            </w:r>
            <w:r w:rsidRPr="00FF43C4">
              <w:rPr>
                <w:rFonts w:ascii="Arial" w:hAnsi="Arial" w:cs="Arial"/>
                <w:i/>
                <w:iCs/>
                <w:color w:val="000000"/>
                <w:lang w:eastAsia="en-PH"/>
              </w:rPr>
              <w:t>Rules Change Committee</w:t>
            </w:r>
            <w:r w:rsidRPr="00FF43C4">
              <w:rPr>
                <w:rFonts w:ascii="Arial" w:hAnsi="Arial" w:cs="Arial"/>
                <w:color w:val="000000"/>
                <w:lang w:eastAsia="en-PH"/>
              </w:rPr>
              <w:t xml:space="preserve"> shall be submitted to 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color w:val="000000"/>
                <w:lang w:eastAsia="en-PH"/>
              </w:rPr>
              <w:t xml:space="preserve"> by the respective </w:t>
            </w:r>
            <w:r w:rsidRPr="00FF43C4">
              <w:rPr>
                <w:rFonts w:ascii="Arial" w:hAnsi="Arial" w:cs="Arial"/>
                <w:i/>
                <w:iCs/>
                <w:color w:val="000000"/>
                <w:lang w:eastAsia="en-PH"/>
              </w:rPr>
              <w:t>Sector</w:t>
            </w:r>
            <w:r w:rsidRPr="00FF43C4">
              <w:rPr>
                <w:rFonts w:ascii="Arial" w:hAnsi="Arial" w:cs="Arial"/>
                <w:color w:val="000000"/>
                <w:lang w:eastAsia="en-PH"/>
              </w:rPr>
              <w:t xml:space="preserve"> which is intended to be represented therein. </w:t>
            </w:r>
          </w:p>
          <w:p w14:paraId="69F5B5DA" w14:textId="77777777" w:rsidR="00CC0C2C" w:rsidRPr="00FF43C4" w:rsidRDefault="00CC0C2C" w:rsidP="00CC0C2C">
            <w:pPr>
              <w:autoSpaceDE w:val="0"/>
              <w:autoSpaceDN w:val="0"/>
              <w:adjustRightInd w:val="0"/>
              <w:spacing w:line="276" w:lineRule="auto"/>
              <w:rPr>
                <w:rFonts w:ascii="Arial" w:hAnsi="Arial" w:cs="Arial"/>
                <w:bCs/>
                <w:strike/>
                <w:color w:val="000000"/>
                <w:lang w:eastAsia="en-PH"/>
              </w:rPr>
            </w:pPr>
          </w:p>
          <w:p w14:paraId="124E582C"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lastRenderedPageBreak/>
              <w:t xml:space="preserve">(b) If a person is nominated in more than one </w:t>
            </w:r>
            <w:r w:rsidRPr="00FF43C4">
              <w:rPr>
                <w:rFonts w:ascii="Arial" w:hAnsi="Arial" w:cs="Arial"/>
                <w:i/>
                <w:iCs/>
                <w:color w:val="000000"/>
                <w:lang w:eastAsia="en-PH"/>
              </w:rPr>
              <w:t xml:space="preserve">Sector, </w:t>
            </w:r>
            <w:r w:rsidRPr="00FF43C4">
              <w:rPr>
                <w:rFonts w:ascii="Arial" w:hAnsi="Arial" w:cs="Arial"/>
                <w:color w:val="000000"/>
                <w:lang w:eastAsia="en-PH"/>
              </w:rPr>
              <w:t xml:space="preserve">the </w:t>
            </w:r>
            <w:r w:rsidRPr="00FF43C4">
              <w:rPr>
                <w:rFonts w:ascii="Arial" w:hAnsi="Arial" w:cs="Arial"/>
                <w:strike/>
                <w:color w:val="000000"/>
                <w:lang w:eastAsia="en-PH"/>
              </w:rPr>
              <w:t>Selection Committee</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color w:val="000000"/>
                <w:lang w:eastAsia="en-PH"/>
              </w:rPr>
              <w:t xml:space="preserve"> shall have the discretion to require additional documentary evidence or other requirements to ensure that such nominee represents the best interest of </w:t>
            </w:r>
            <w:r w:rsidRPr="00FF43C4">
              <w:rPr>
                <w:rFonts w:ascii="Arial" w:hAnsi="Arial" w:cs="Arial"/>
                <w:b/>
                <w:color w:val="000000"/>
                <w:u w:val="single"/>
                <w:lang w:eastAsia="en-PH"/>
              </w:rPr>
              <w:t xml:space="preserve">the </w:t>
            </w:r>
            <w:r w:rsidRPr="00FF43C4">
              <w:rPr>
                <w:rFonts w:ascii="Arial" w:hAnsi="Arial" w:cs="Arial"/>
                <w:b/>
                <w:i/>
                <w:iCs/>
                <w:color w:val="000000"/>
                <w:u w:val="single"/>
                <w:lang w:eastAsia="en-PH"/>
              </w:rPr>
              <w:t>Sectors</w:t>
            </w:r>
            <w:r w:rsidRPr="00FF43C4">
              <w:rPr>
                <w:rFonts w:ascii="Arial" w:hAnsi="Arial" w:cs="Arial"/>
                <w:i/>
                <w:iCs/>
                <w:color w:val="000000"/>
                <w:lang w:eastAsia="en-PH"/>
              </w:rPr>
              <w:t>,</w:t>
            </w:r>
            <w:r w:rsidRPr="00FF43C4">
              <w:rPr>
                <w:rFonts w:ascii="Arial" w:hAnsi="Arial" w:cs="Arial"/>
                <w:color w:val="000000"/>
                <w:lang w:eastAsia="en-PH"/>
              </w:rPr>
              <w:t xml:space="preserve"> and </w:t>
            </w:r>
            <w:r w:rsidRPr="00FF43C4">
              <w:rPr>
                <w:rFonts w:ascii="Arial" w:hAnsi="Arial" w:cs="Arial"/>
                <w:strike/>
                <w:color w:val="000000"/>
                <w:lang w:eastAsia="en-PH"/>
              </w:rPr>
              <w:t>to recommend to the PEM Board</w:t>
            </w:r>
            <w:r w:rsidRPr="00FF43C4">
              <w:rPr>
                <w:rFonts w:ascii="Arial" w:hAnsi="Arial" w:cs="Arial"/>
                <w:color w:val="000000"/>
                <w:lang w:eastAsia="en-PH"/>
              </w:rPr>
              <w:t xml:space="preserve"> </w:t>
            </w:r>
            <w:r w:rsidRPr="00FF43C4">
              <w:rPr>
                <w:rFonts w:ascii="Arial" w:hAnsi="Arial" w:cs="Arial"/>
                <w:b/>
                <w:color w:val="000000"/>
                <w:u w:val="single"/>
                <w:lang w:eastAsia="en-PH"/>
              </w:rPr>
              <w:t>decide</w:t>
            </w:r>
            <w:r w:rsidRPr="00FF43C4">
              <w:rPr>
                <w:rFonts w:ascii="Arial" w:hAnsi="Arial" w:cs="Arial"/>
                <w:color w:val="000000"/>
                <w:lang w:eastAsia="en-PH"/>
              </w:rPr>
              <w:t xml:space="preserve"> which </w:t>
            </w:r>
            <w:r w:rsidRPr="00FF43C4">
              <w:rPr>
                <w:rFonts w:ascii="Arial" w:hAnsi="Arial" w:cs="Arial"/>
                <w:i/>
                <w:iCs/>
                <w:color w:val="000000"/>
                <w:lang w:eastAsia="en-PH"/>
              </w:rPr>
              <w:t>Sector</w:t>
            </w:r>
            <w:r w:rsidRPr="00FF43C4">
              <w:rPr>
                <w:rFonts w:ascii="Arial" w:hAnsi="Arial" w:cs="Arial"/>
                <w:color w:val="000000"/>
                <w:lang w:eastAsia="en-PH"/>
              </w:rPr>
              <w:t xml:space="preserve"> the nominee is most qualified </w:t>
            </w:r>
            <w:r w:rsidRPr="00FF43C4">
              <w:rPr>
                <w:rFonts w:ascii="Arial" w:hAnsi="Arial" w:cs="Arial"/>
                <w:b/>
                <w:color w:val="FF0000"/>
                <w:u w:val="single"/>
                <w:lang w:eastAsia="en-PH"/>
              </w:rPr>
              <w:t>for</w:t>
            </w:r>
            <w:r w:rsidRPr="00FF43C4">
              <w:rPr>
                <w:rFonts w:ascii="Arial" w:hAnsi="Arial" w:cs="Arial"/>
                <w:color w:val="000000"/>
                <w:lang w:eastAsia="en-PH"/>
              </w:rPr>
              <w:t xml:space="preserve">. </w:t>
            </w:r>
          </w:p>
          <w:p w14:paraId="629939A5" w14:textId="77777777" w:rsidR="00CC0C2C" w:rsidRPr="00FF43C4" w:rsidRDefault="00CC0C2C" w:rsidP="00CC0C2C">
            <w:pPr>
              <w:autoSpaceDE w:val="0"/>
              <w:autoSpaceDN w:val="0"/>
              <w:adjustRightInd w:val="0"/>
              <w:spacing w:line="276" w:lineRule="auto"/>
              <w:rPr>
                <w:rFonts w:ascii="Arial" w:hAnsi="Arial" w:cs="Arial"/>
                <w:bCs/>
                <w:strike/>
                <w:color w:val="000000"/>
                <w:lang w:eastAsia="en-PH"/>
              </w:rPr>
            </w:pPr>
          </w:p>
          <w:p w14:paraId="7E27EBA8" w14:textId="2B45487B" w:rsidR="00CC0C2C" w:rsidRPr="00FF43C4" w:rsidRDefault="00CC0C2C" w:rsidP="00CC0C2C">
            <w:pPr>
              <w:autoSpaceDE w:val="0"/>
              <w:autoSpaceDN w:val="0"/>
              <w:adjustRightInd w:val="0"/>
              <w:spacing w:line="276" w:lineRule="auto"/>
              <w:rPr>
                <w:rFonts w:ascii="Arial" w:hAnsi="Arial" w:cs="Arial"/>
                <w:strike/>
                <w:color w:val="000000"/>
                <w:lang w:eastAsia="en-PH"/>
              </w:rPr>
            </w:pPr>
            <w:r w:rsidRPr="00FF43C4">
              <w:rPr>
                <w:rFonts w:ascii="Arial" w:hAnsi="Arial" w:cs="Arial"/>
                <w:bCs/>
                <w:color w:val="000000"/>
                <w:lang w:eastAsia="en-PH"/>
              </w:rPr>
              <w:t>xxx</w:t>
            </w:r>
          </w:p>
        </w:tc>
        <w:tc>
          <w:tcPr>
            <w:tcW w:w="865" w:type="pct"/>
          </w:tcPr>
          <w:p w14:paraId="1BFA72D9"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References to non-Governance Committees of the PEM Board are removed as this Manual is intended to pertain only to WESM Governance Committees.</w:t>
            </w:r>
          </w:p>
          <w:p w14:paraId="7214B257" w14:textId="77777777" w:rsidR="00CC0C2C" w:rsidRPr="00FF43C4" w:rsidRDefault="00CC0C2C" w:rsidP="00CC0C2C">
            <w:pPr>
              <w:spacing w:line="276" w:lineRule="auto"/>
              <w:ind w:left="162"/>
              <w:rPr>
                <w:rFonts w:ascii="Arial" w:hAnsi="Arial" w:cs="Arial"/>
              </w:rPr>
            </w:pPr>
          </w:p>
          <w:p w14:paraId="1F0AA6B3"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For clarity</w:t>
            </w:r>
          </w:p>
          <w:p w14:paraId="76A9D480" w14:textId="77777777" w:rsidR="00CC0C2C" w:rsidRPr="00FF43C4" w:rsidRDefault="00CC0C2C" w:rsidP="00CC0C2C">
            <w:pPr>
              <w:spacing w:line="276" w:lineRule="auto"/>
              <w:rPr>
                <w:rFonts w:ascii="Arial" w:hAnsi="Arial" w:cs="Arial"/>
              </w:rPr>
            </w:pPr>
          </w:p>
          <w:p w14:paraId="5C88894F" w14:textId="6C4A2A88"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Enhancement and re-numbering for consistency with the format of Market Manuals</w:t>
            </w:r>
          </w:p>
        </w:tc>
        <w:tc>
          <w:tcPr>
            <w:tcW w:w="864" w:type="pct"/>
            <w:shd w:val="clear" w:color="auto" w:fill="FFFFFF" w:themeFill="background1"/>
          </w:tcPr>
          <w:p w14:paraId="7D089082"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4C9CD23F" w14:textId="77777777" w:rsidR="00CC0C2C" w:rsidRPr="00FF43C4" w:rsidRDefault="00CC0C2C" w:rsidP="00CC0C2C">
            <w:pPr>
              <w:spacing w:line="276" w:lineRule="auto"/>
              <w:jc w:val="both"/>
              <w:rPr>
                <w:rFonts w:ascii="Arial" w:hAnsi="Arial" w:cs="Arial"/>
              </w:rPr>
            </w:pPr>
          </w:p>
        </w:tc>
      </w:tr>
      <w:tr w:rsidR="00CC0C2C" w:rsidRPr="00FF43C4" w14:paraId="510D59F0" w14:textId="77777777" w:rsidTr="00670D28">
        <w:tc>
          <w:tcPr>
            <w:tcW w:w="475" w:type="pct"/>
          </w:tcPr>
          <w:p w14:paraId="38630808" w14:textId="3C9E2D5E" w:rsidR="00CC0C2C" w:rsidRPr="00FF43C4" w:rsidRDefault="00CC0C2C" w:rsidP="00CC0C2C">
            <w:pPr>
              <w:spacing w:line="276" w:lineRule="auto"/>
              <w:jc w:val="center"/>
              <w:rPr>
                <w:rFonts w:ascii="Arial" w:hAnsi="Arial" w:cs="Arial"/>
              </w:rPr>
            </w:pPr>
            <w:r w:rsidRPr="00FF43C4">
              <w:rPr>
                <w:rFonts w:ascii="Arial" w:hAnsi="Arial" w:cs="Arial"/>
              </w:rPr>
              <w:t>8</w:t>
            </w:r>
          </w:p>
        </w:tc>
        <w:tc>
          <w:tcPr>
            <w:tcW w:w="920" w:type="pct"/>
          </w:tcPr>
          <w:p w14:paraId="4A37E3BC" w14:textId="1B3F49D0"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rPr>
              <w:t>Article VIII. Technical Committee</w:t>
            </w:r>
          </w:p>
        </w:tc>
        <w:tc>
          <w:tcPr>
            <w:tcW w:w="1012" w:type="pct"/>
            <w:shd w:val="clear" w:color="auto" w:fill="auto"/>
          </w:tcPr>
          <w:p w14:paraId="5D28926A" w14:textId="65FF8228" w:rsidR="00CC0C2C" w:rsidRPr="00FF43C4" w:rsidRDefault="00CC0C2C" w:rsidP="00CC0C2C">
            <w:pPr>
              <w:autoSpaceDE w:val="0"/>
              <w:autoSpaceDN w:val="0"/>
              <w:adjustRightInd w:val="0"/>
              <w:spacing w:line="276" w:lineRule="auto"/>
              <w:rPr>
                <w:rFonts w:ascii="Arial" w:hAnsi="Arial" w:cs="Arial"/>
                <w:strike/>
                <w:color w:val="000000"/>
                <w:lang w:eastAsia="en-PH"/>
              </w:rPr>
            </w:pPr>
            <w:r w:rsidRPr="00FF43C4">
              <w:rPr>
                <w:rFonts w:ascii="Arial" w:hAnsi="Arial" w:cs="Arial"/>
                <w:strike/>
              </w:rPr>
              <w:t xml:space="preserve">Article VIII. </w:t>
            </w:r>
            <w:r w:rsidRPr="00FF43C4">
              <w:rPr>
                <w:rFonts w:ascii="Arial" w:hAnsi="Arial" w:cs="Arial"/>
                <w:b/>
                <w:u w:val="single"/>
              </w:rPr>
              <w:t xml:space="preserve">Section 8 </w:t>
            </w:r>
            <w:r w:rsidRPr="00FF43C4">
              <w:rPr>
                <w:rFonts w:ascii="Arial" w:hAnsi="Arial" w:cs="Arial"/>
                <w:i/>
                <w:iCs/>
              </w:rPr>
              <w:t>Technical Committee</w:t>
            </w:r>
          </w:p>
        </w:tc>
        <w:tc>
          <w:tcPr>
            <w:tcW w:w="865" w:type="pct"/>
          </w:tcPr>
          <w:p w14:paraId="7885D4A8" w14:textId="16313152"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413C1D4E"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3A3CFEF2" w14:textId="77777777" w:rsidR="00CC0C2C" w:rsidRPr="00FF43C4" w:rsidRDefault="00CC0C2C" w:rsidP="00CC0C2C">
            <w:pPr>
              <w:spacing w:line="276" w:lineRule="auto"/>
              <w:jc w:val="both"/>
              <w:rPr>
                <w:rFonts w:ascii="Arial" w:hAnsi="Arial" w:cs="Arial"/>
              </w:rPr>
            </w:pPr>
          </w:p>
        </w:tc>
      </w:tr>
      <w:tr w:rsidR="00CC0C2C" w:rsidRPr="00FF43C4" w14:paraId="26A060F9" w14:textId="77777777" w:rsidTr="00670D28">
        <w:tc>
          <w:tcPr>
            <w:tcW w:w="475" w:type="pct"/>
          </w:tcPr>
          <w:p w14:paraId="6A8CC51C" w14:textId="783DC2C5" w:rsidR="00CC0C2C" w:rsidRPr="00FF43C4" w:rsidRDefault="00CC0C2C" w:rsidP="00CC0C2C">
            <w:pPr>
              <w:spacing w:line="276" w:lineRule="auto"/>
              <w:jc w:val="center"/>
              <w:rPr>
                <w:rFonts w:ascii="Arial" w:hAnsi="Arial" w:cs="Arial"/>
              </w:rPr>
            </w:pPr>
            <w:r w:rsidRPr="00FF43C4">
              <w:rPr>
                <w:rFonts w:ascii="Arial" w:hAnsi="Arial" w:cs="Arial"/>
              </w:rPr>
              <w:t>8.01</w:t>
            </w:r>
          </w:p>
        </w:tc>
        <w:tc>
          <w:tcPr>
            <w:tcW w:w="920" w:type="pct"/>
          </w:tcPr>
          <w:p w14:paraId="7465F14E" w14:textId="77777777" w:rsidR="00CC0C2C" w:rsidRPr="00FF43C4" w:rsidRDefault="00CC0C2C" w:rsidP="00CC0C2C">
            <w:pPr>
              <w:autoSpaceDE w:val="0"/>
              <w:autoSpaceDN w:val="0"/>
              <w:adjustRightInd w:val="0"/>
              <w:spacing w:line="276" w:lineRule="auto"/>
              <w:rPr>
                <w:rFonts w:ascii="Arial" w:hAnsi="Arial" w:cs="Arial"/>
                <w:lang w:eastAsia="en-PH"/>
              </w:rPr>
            </w:pPr>
            <w:r w:rsidRPr="00FF43C4">
              <w:rPr>
                <w:rFonts w:ascii="Arial" w:hAnsi="Arial" w:cs="Arial"/>
                <w:lang w:eastAsia="en-PH"/>
              </w:rPr>
              <w:t>Section 8.01 Composition.</w:t>
            </w:r>
            <w:r w:rsidRPr="00FF43C4">
              <w:rPr>
                <w:rFonts w:ascii="Arial" w:hAnsi="Arial" w:cs="Arial"/>
                <w:b/>
                <w:lang w:eastAsia="en-PH"/>
              </w:rPr>
              <w:t xml:space="preserve"> </w:t>
            </w:r>
            <w:r w:rsidRPr="00FF43C4">
              <w:rPr>
                <w:rFonts w:ascii="Arial" w:hAnsi="Arial" w:cs="Arial"/>
                <w:lang w:eastAsia="en-PH"/>
              </w:rPr>
              <w:t>The Technical Committee shall consist of at least five (5) members with a representative from the following:</w:t>
            </w:r>
          </w:p>
          <w:p w14:paraId="05E7335A" w14:textId="77777777" w:rsidR="00CC0C2C" w:rsidRPr="00FF43C4" w:rsidRDefault="00CC0C2C" w:rsidP="00CC0C2C">
            <w:pPr>
              <w:autoSpaceDE w:val="0"/>
              <w:autoSpaceDN w:val="0"/>
              <w:adjustRightInd w:val="0"/>
              <w:spacing w:line="276" w:lineRule="auto"/>
              <w:rPr>
                <w:rFonts w:ascii="Arial" w:hAnsi="Arial" w:cs="Arial"/>
                <w:lang w:eastAsia="en-PH"/>
              </w:rPr>
            </w:pPr>
          </w:p>
          <w:p w14:paraId="11A9BA79" w14:textId="77777777" w:rsidR="00CC0C2C" w:rsidRPr="00FF43C4" w:rsidRDefault="00CC0C2C" w:rsidP="00CC0C2C">
            <w:pPr>
              <w:autoSpaceDE w:val="0"/>
              <w:autoSpaceDN w:val="0"/>
              <w:adjustRightInd w:val="0"/>
              <w:spacing w:after="22" w:line="276" w:lineRule="auto"/>
              <w:rPr>
                <w:rFonts w:ascii="Arial" w:hAnsi="Arial" w:cs="Arial"/>
                <w:lang w:eastAsia="en-PH"/>
              </w:rPr>
            </w:pPr>
            <w:r w:rsidRPr="00FF43C4">
              <w:rPr>
                <w:rFonts w:ascii="Arial" w:hAnsi="Arial" w:cs="Arial"/>
                <w:lang w:eastAsia="en-PH"/>
              </w:rPr>
              <w:t>(a) one (1) member from the Grid Management Committee;</w:t>
            </w:r>
          </w:p>
          <w:p w14:paraId="37635EF7" w14:textId="77777777" w:rsidR="00CC0C2C" w:rsidRPr="00FF43C4" w:rsidRDefault="00CC0C2C" w:rsidP="00CC0C2C">
            <w:pPr>
              <w:autoSpaceDE w:val="0"/>
              <w:autoSpaceDN w:val="0"/>
              <w:adjustRightInd w:val="0"/>
              <w:spacing w:after="22" w:line="276" w:lineRule="auto"/>
              <w:rPr>
                <w:rFonts w:ascii="Arial" w:hAnsi="Arial" w:cs="Arial"/>
                <w:lang w:eastAsia="en-PH"/>
              </w:rPr>
            </w:pPr>
            <w:r w:rsidRPr="00FF43C4">
              <w:rPr>
                <w:rFonts w:ascii="Arial" w:hAnsi="Arial" w:cs="Arial"/>
                <w:lang w:eastAsia="en-PH"/>
              </w:rPr>
              <w:lastRenderedPageBreak/>
              <w:t>(b) one (1) member from the Distribution Management Committee;</w:t>
            </w:r>
          </w:p>
          <w:p w14:paraId="7A3F0D9B" w14:textId="77777777" w:rsidR="00CC0C2C" w:rsidRPr="00FF43C4" w:rsidRDefault="00CC0C2C" w:rsidP="00CC0C2C">
            <w:pPr>
              <w:autoSpaceDE w:val="0"/>
              <w:autoSpaceDN w:val="0"/>
              <w:adjustRightInd w:val="0"/>
              <w:spacing w:after="22" w:line="276" w:lineRule="auto"/>
              <w:rPr>
                <w:rFonts w:ascii="Arial" w:hAnsi="Arial" w:cs="Arial"/>
                <w:lang w:eastAsia="en-PH"/>
              </w:rPr>
            </w:pPr>
            <w:r w:rsidRPr="00FF43C4">
              <w:rPr>
                <w:rFonts w:ascii="Arial" w:hAnsi="Arial" w:cs="Arial"/>
                <w:lang w:eastAsia="en-PH"/>
              </w:rPr>
              <w:t>(c) one (1) member from the System Operator; and</w:t>
            </w:r>
          </w:p>
          <w:p w14:paraId="5FF9F861" w14:textId="77777777" w:rsidR="00CC0C2C" w:rsidRPr="00FF43C4" w:rsidRDefault="00CC0C2C" w:rsidP="00CC0C2C">
            <w:pPr>
              <w:autoSpaceDE w:val="0"/>
              <w:autoSpaceDN w:val="0"/>
              <w:adjustRightInd w:val="0"/>
              <w:spacing w:after="22" w:line="276" w:lineRule="auto"/>
              <w:rPr>
                <w:rFonts w:ascii="Arial" w:hAnsi="Arial" w:cs="Arial"/>
                <w:lang w:eastAsia="en-PH"/>
              </w:rPr>
            </w:pPr>
            <w:r w:rsidRPr="00FF43C4">
              <w:rPr>
                <w:rFonts w:ascii="Arial" w:hAnsi="Arial" w:cs="Arial"/>
                <w:lang w:eastAsia="en-PH"/>
              </w:rPr>
              <w:t xml:space="preserve">(d) two (2) independent members. </w:t>
            </w:r>
          </w:p>
          <w:p w14:paraId="13BA91DC" w14:textId="77777777" w:rsidR="00CC0C2C" w:rsidRPr="00FF43C4" w:rsidRDefault="00CC0C2C" w:rsidP="00CC0C2C">
            <w:pPr>
              <w:autoSpaceDE w:val="0"/>
              <w:autoSpaceDN w:val="0"/>
              <w:adjustRightInd w:val="0"/>
              <w:spacing w:line="276" w:lineRule="auto"/>
              <w:rPr>
                <w:rFonts w:ascii="Arial" w:hAnsi="Arial" w:cs="Arial"/>
                <w:lang w:eastAsia="en-PH"/>
              </w:rPr>
            </w:pPr>
          </w:p>
          <w:p w14:paraId="3572B67D" w14:textId="777A589F" w:rsidR="00CC0C2C" w:rsidRPr="00FF43C4" w:rsidRDefault="00CC0C2C" w:rsidP="00CC0C2C">
            <w:pPr>
              <w:pStyle w:val="Default"/>
              <w:spacing w:line="276" w:lineRule="auto"/>
              <w:rPr>
                <w:bCs/>
                <w:sz w:val="22"/>
                <w:szCs w:val="22"/>
              </w:rPr>
            </w:pPr>
            <w:r w:rsidRPr="00FF43C4">
              <w:rPr>
                <w:color w:val="auto"/>
                <w:sz w:val="22"/>
                <w:szCs w:val="22"/>
              </w:rPr>
              <w:t>The Grid Management Committee and Distribution Management Committee, each has a seat in the Technical Committee and, as far as practicable, shall be represented by their respective Chairpersons and provided further that the Grid Management Committee or the Distribution Management Committee representative is not from System Operator.</w:t>
            </w:r>
          </w:p>
        </w:tc>
        <w:tc>
          <w:tcPr>
            <w:tcW w:w="1012" w:type="pct"/>
            <w:shd w:val="clear" w:color="auto" w:fill="auto"/>
          </w:tcPr>
          <w:p w14:paraId="2BA6B257" w14:textId="77777777" w:rsidR="00CC0C2C" w:rsidRPr="00FF43C4" w:rsidRDefault="00CC0C2C" w:rsidP="00CC0C2C">
            <w:pPr>
              <w:autoSpaceDE w:val="0"/>
              <w:autoSpaceDN w:val="0"/>
              <w:adjustRightInd w:val="0"/>
              <w:spacing w:line="276" w:lineRule="auto"/>
              <w:rPr>
                <w:rFonts w:ascii="Arial" w:hAnsi="Arial" w:cs="Arial"/>
                <w:b/>
                <w:bCs/>
                <w:color w:val="FF0000"/>
                <w:u w:val="single"/>
              </w:rPr>
            </w:pPr>
            <w:r w:rsidRPr="00FF43C4">
              <w:rPr>
                <w:rFonts w:ascii="Arial" w:hAnsi="Arial" w:cs="Arial"/>
                <w:strike/>
              </w:rPr>
              <w:lastRenderedPageBreak/>
              <w:t>Section 8.01</w:t>
            </w:r>
            <w:r w:rsidRPr="00FF43C4">
              <w:rPr>
                <w:rFonts w:ascii="Arial" w:hAnsi="Arial" w:cs="Arial"/>
                <w:b/>
              </w:rPr>
              <w:t xml:space="preserve"> </w:t>
            </w:r>
            <w:r w:rsidRPr="00FF43C4">
              <w:rPr>
                <w:rFonts w:ascii="Arial" w:hAnsi="Arial" w:cs="Arial"/>
                <w:b/>
                <w:u w:val="single"/>
              </w:rPr>
              <w:t>8.1.</w:t>
            </w:r>
            <w:r w:rsidRPr="00FF43C4">
              <w:rPr>
                <w:rFonts w:ascii="Arial" w:hAnsi="Arial" w:cs="Arial"/>
                <w:b/>
              </w:rPr>
              <w:t xml:space="preserve"> </w:t>
            </w:r>
            <w:r w:rsidRPr="00FF43C4">
              <w:rPr>
                <w:rFonts w:ascii="Arial" w:hAnsi="Arial" w:cs="Arial"/>
              </w:rPr>
              <w:t>Composition.</w:t>
            </w:r>
            <w:r w:rsidRPr="00FF43C4">
              <w:rPr>
                <w:rFonts w:ascii="Arial" w:hAnsi="Arial" w:cs="Arial"/>
                <w:b/>
              </w:rPr>
              <w:t xml:space="preserve"> </w:t>
            </w:r>
            <w:r w:rsidRPr="00FF43C4">
              <w:rPr>
                <w:rFonts w:ascii="Arial" w:hAnsi="Arial" w:cs="Arial"/>
                <w:lang w:eastAsia="en-PH"/>
              </w:rPr>
              <w:t xml:space="preserve">The </w:t>
            </w:r>
            <w:r w:rsidRPr="00FF43C4">
              <w:rPr>
                <w:rFonts w:ascii="Arial" w:hAnsi="Arial" w:cs="Arial"/>
                <w:i/>
                <w:iCs/>
                <w:lang w:eastAsia="en-PH"/>
              </w:rPr>
              <w:t>Technical Committee</w:t>
            </w:r>
            <w:r w:rsidRPr="00FF43C4">
              <w:rPr>
                <w:rFonts w:ascii="Arial" w:hAnsi="Arial" w:cs="Arial"/>
                <w:lang w:eastAsia="en-PH"/>
              </w:rPr>
              <w:t xml:space="preserve"> shall consist of </w:t>
            </w:r>
            <w:r w:rsidRPr="00FF43C4">
              <w:rPr>
                <w:rFonts w:ascii="Arial" w:hAnsi="Arial" w:cs="Arial"/>
                <w:strike/>
                <w:lang w:eastAsia="en-PH"/>
              </w:rPr>
              <w:t>at least five (5)</w:t>
            </w:r>
            <w:r w:rsidRPr="00FF43C4">
              <w:rPr>
                <w:rFonts w:ascii="Arial" w:hAnsi="Arial" w:cs="Arial"/>
                <w:lang w:eastAsia="en-PH"/>
              </w:rPr>
              <w:t xml:space="preserve"> </w:t>
            </w:r>
            <w:r w:rsidRPr="00FF43C4">
              <w:rPr>
                <w:rFonts w:ascii="Arial" w:hAnsi="Arial" w:cs="Arial"/>
                <w:strike/>
                <w:lang w:eastAsia="en-PH"/>
              </w:rPr>
              <w:t>members</w:t>
            </w:r>
            <w:r w:rsidRPr="00FF43C4">
              <w:rPr>
                <w:rFonts w:ascii="Arial" w:hAnsi="Arial" w:cs="Arial"/>
                <w:lang w:eastAsia="en-PH"/>
              </w:rPr>
              <w:t xml:space="preserve"> </w:t>
            </w:r>
            <w:r w:rsidRPr="00FF43C4">
              <w:rPr>
                <w:rFonts w:ascii="Arial" w:hAnsi="Arial" w:cs="Arial"/>
                <w:b/>
                <w:bCs/>
                <w:color w:val="FF0000"/>
                <w:u w:val="single"/>
                <w:lang w:eastAsia="en-PH"/>
              </w:rPr>
              <w:t>three (3)</w:t>
            </w:r>
            <w:r w:rsidRPr="00FF43C4">
              <w:rPr>
                <w:rFonts w:ascii="Arial" w:hAnsi="Arial" w:cs="Arial"/>
                <w:color w:val="FF0000"/>
                <w:lang w:eastAsia="en-PH"/>
              </w:rPr>
              <w:t xml:space="preserve"> </w:t>
            </w:r>
            <w:r w:rsidRPr="00FF43C4">
              <w:rPr>
                <w:rFonts w:ascii="Arial" w:hAnsi="Arial" w:cs="Arial"/>
                <w:b/>
                <w:bCs/>
                <w:color w:val="FF0000"/>
                <w:lang w:eastAsia="en-PH"/>
              </w:rPr>
              <w:t>i</w:t>
            </w:r>
            <w:r w:rsidRPr="00FF43C4">
              <w:rPr>
                <w:rFonts w:ascii="Arial" w:hAnsi="Arial" w:cs="Arial"/>
                <w:b/>
                <w:bCs/>
                <w:color w:val="FF0000"/>
                <w:u w:val="single"/>
              </w:rPr>
              <w:t>ndependent members</w:t>
            </w:r>
            <w:bookmarkStart w:id="0" w:name="_Hlk43759633"/>
            <w:r w:rsidRPr="00FF43C4">
              <w:rPr>
                <w:rFonts w:ascii="Arial" w:hAnsi="Arial" w:cs="Arial"/>
                <w:b/>
                <w:bCs/>
                <w:color w:val="FF0000"/>
                <w:u w:val="single"/>
              </w:rPr>
              <w:t xml:space="preserve">, one (1) member representing the </w:t>
            </w:r>
            <w:r w:rsidRPr="00FF43C4">
              <w:rPr>
                <w:rFonts w:ascii="Arial" w:hAnsi="Arial" w:cs="Arial"/>
                <w:b/>
                <w:bCs/>
                <w:i/>
                <w:iCs/>
                <w:color w:val="FF0000"/>
                <w:u w:val="single"/>
              </w:rPr>
              <w:t xml:space="preserve">System Operator, </w:t>
            </w:r>
            <w:r w:rsidRPr="00FF43C4">
              <w:rPr>
                <w:rFonts w:ascii="Arial" w:hAnsi="Arial" w:cs="Arial"/>
                <w:b/>
                <w:bCs/>
                <w:color w:val="FF0000"/>
                <w:u w:val="single"/>
              </w:rPr>
              <w:t xml:space="preserve">one (1) member representing the </w:t>
            </w:r>
            <w:r w:rsidRPr="00FF43C4">
              <w:rPr>
                <w:rFonts w:ascii="Arial" w:hAnsi="Arial" w:cs="Arial"/>
                <w:b/>
                <w:bCs/>
                <w:i/>
                <w:iCs/>
                <w:color w:val="FF0000"/>
                <w:u w:val="single"/>
              </w:rPr>
              <w:t xml:space="preserve">Market Operator, </w:t>
            </w:r>
            <w:r w:rsidRPr="00FF43C4">
              <w:rPr>
                <w:rFonts w:ascii="Arial" w:hAnsi="Arial" w:cs="Arial"/>
                <w:b/>
                <w:bCs/>
                <w:color w:val="FF0000"/>
                <w:u w:val="single"/>
              </w:rPr>
              <w:t xml:space="preserve">one (1) member representing the Generation Sector, and one (1) member </w:t>
            </w:r>
            <w:r w:rsidRPr="00FF43C4">
              <w:rPr>
                <w:rFonts w:ascii="Arial" w:hAnsi="Arial" w:cs="Arial"/>
                <w:b/>
                <w:bCs/>
                <w:color w:val="FF0000"/>
                <w:u w:val="single"/>
              </w:rPr>
              <w:lastRenderedPageBreak/>
              <w:t xml:space="preserve">representing the Distribution Sector. </w:t>
            </w:r>
          </w:p>
          <w:p w14:paraId="351480B5" w14:textId="77777777" w:rsidR="00CC0C2C" w:rsidRPr="00FF43C4" w:rsidRDefault="00CC0C2C" w:rsidP="00CC0C2C">
            <w:pPr>
              <w:autoSpaceDE w:val="0"/>
              <w:autoSpaceDN w:val="0"/>
              <w:adjustRightInd w:val="0"/>
              <w:spacing w:line="276" w:lineRule="auto"/>
              <w:rPr>
                <w:rFonts w:ascii="Arial" w:hAnsi="Arial" w:cs="Arial"/>
                <w:b/>
                <w:bCs/>
                <w:u w:val="single"/>
              </w:rPr>
            </w:pPr>
          </w:p>
          <w:bookmarkEnd w:id="0"/>
          <w:p w14:paraId="6E9A7612" w14:textId="77777777" w:rsidR="00CC0C2C" w:rsidRPr="00FF43C4" w:rsidRDefault="00CC0C2C" w:rsidP="00CC0C2C">
            <w:pPr>
              <w:autoSpaceDE w:val="0"/>
              <w:autoSpaceDN w:val="0"/>
              <w:adjustRightInd w:val="0"/>
              <w:spacing w:line="276" w:lineRule="auto"/>
              <w:rPr>
                <w:rFonts w:ascii="Arial" w:hAnsi="Arial" w:cs="Arial"/>
                <w:strike/>
                <w:lang w:eastAsia="en-PH"/>
              </w:rPr>
            </w:pPr>
            <w:r w:rsidRPr="00FF43C4">
              <w:rPr>
                <w:rFonts w:ascii="Arial" w:hAnsi="Arial" w:cs="Arial"/>
                <w:b/>
                <w:bCs/>
                <w:u w:val="single"/>
              </w:rPr>
              <w:t>The Chairperson of the Technical Committee shall be an independent member.</w:t>
            </w:r>
            <w:r w:rsidRPr="00FF43C4">
              <w:rPr>
                <w:rFonts w:ascii="Arial" w:hAnsi="Arial" w:cs="Arial"/>
                <w:b/>
                <w:bCs/>
                <w:i/>
                <w:iCs/>
                <w:u w:val="single"/>
              </w:rPr>
              <w:t xml:space="preserve"> </w:t>
            </w:r>
            <w:r w:rsidRPr="00FF43C4">
              <w:rPr>
                <w:rFonts w:ascii="Arial" w:hAnsi="Arial" w:cs="Arial"/>
                <w:strike/>
                <w:lang w:eastAsia="en-PH"/>
              </w:rPr>
              <w:t>with a representative from the following:</w:t>
            </w:r>
          </w:p>
          <w:p w14:paraId="36B073F8" w14:textId="77777777" w:rsidR="00CC0C2C" w:rsidRPr="00FF43C4" w:rsidRDefault="00CC0C2C" w:rsidP="00CC0C2C">
            <w:pPr>
              <w:autoSpaceDE w:val="0"/>
              <w:autoSpaceDN w:val="0"/>
              <w:adjustRightInd w:val="0"/>
              <w:spacing w:line="276" w:lineRule="auto"/>
              <w:rPr>
                <w:rFonts w:ascii="Arial" w:hAnsi="Arial" w:cs="Arial"/>
                <w:strike/>
                <w:lang w:eastAsia="en-PH"/>
              </w:rPr>
            </w:pPr>
          </w:p>
          <w:p w14:paraId="2A5DCC6F" w14:textId="77777777" w:rsidR="00CC0C2C" w:rsidRPr="00FF43C4" w:rsidRDefault="00CC0C2C" w:rsidP="00CC0C2C">
            <w:pPr>
              <w:autoSpaceDE w:val="0"/>
              <w:autoSpaceDN w:val="0"/>
              <w:adjustRightInd w:val="0"/>
              <w:spacing w:after="22" w:line="276" w:lineRule="auto"/>
              <w:rPr>
                <w:rFonts w:ascii="Arial" w:hAnsi="Arial" w:cs="Arial"/>
                <w:strike/>
                <w:lang w:eastAsia="en-PH"/>
              </w:rPr>
            </w:pPr>
            <w:r w:rsidRPr="00FF43C4">
              <w:rPr>
                <w:rFonts w:ascii="Arial" w:hAnsi="Arial" w:cs="Arial"/>
                <w:strike/>
                <w:lang w:eastAsia="en-PH"/>
              </w:rPr>
              <w:t>(a) one (1) member from the Grid Management Committee;</w:t>
            </w:r>
          </w:p>
          <w:p w14:paraId="6B7881E8" w14:textId="77777777" w:rsidR="00CC0C2C" w:rsidRPr="00FF43C4" w:rsidRDefault="00CC0C2C" w:rsidP="00CC0C2C">
            <w:pPr>
              <w:autoSpaceDE w:val="0"/>
              <w:autoSpaceDN w:val="0"/>
              <w:adjustRightInd w:val="0"/>
              <w:spacing w:after="22" w:line="276" w:lineRule="auto"/>
              <w:rPr>
                <w:rFonts w:ascii="Arial" w:hAnsi="Arial" w:cs="Arial"/>
                <w:strike/>
                <w:lang w:eastAsia="en-PH"/>
              </w:rPr>
            </w:pPr>
            <w:r w:rsidRPr="00FF43C4">
              <w:rPr>
                <w:rFonts w:ascii="Arial" w:hAnsi="Arial" w:cs="Arial"/>
                <w:strike/>
                <w:lang w:eastAsia="en-PH"/>
              </w:rPr>
              <w:t>(b) one (1) member from the Distribution Management Committee;</w:t>
            </w:r>
          </w:p>
          <w:p w14:paraId="091C9B58" w14:textId="77777777" w:rsidR="00CC0C2C" w:rsidRPr="00FF43C4" w:rsidRDefault="00CC0C2C" w:rsidP="00CC0C2C">
            <w:pPr>
              <w:autoSpaceDE w:val="0"/>
              <w:autoSpaceDN w:val="0"/>
              <w:adjustRightInd w:val="0"/>
              <w:spacing w:after="22" w:line="276" w:lineRule="auto"/>
              <w:rPr>
                <w:rFonts w:ascii="Arial" w:hAnsi="Arial" w:cs="Arial"/>
                <w:strike/>
                <w:lang w:eastAsia="en-PH"/>
              </w:rPr>
            </w:pPr>
            <w:r w:rsidRPr="00FF43C4">
              <w:rPr>
                <w:rFonts w:ascii="Arial" w:hAnsi="Arial" w:cs="Arial"/>
                <w:strike/>
                <w:lang w:eastAsia="en-PH"/>
              </w:rPr>
              <w:t>(c) one (1) member from the System Operator; and</w:t>
            </w:r>
          </w:p>
          <w:p w14:paraId="29802E66" w14:textId="77777777" w:rsidR="00CC0C2C" w:rsidRPr="00FF43C4" w:rsidRDefault="00CC0C2C" w:rsidP="00CC0C2C">
            <w:pPr>
              <w:autoSpaceDE w:val="0"/>
              <w:autoSpaceDN w:val="0"/>
              <w:adjustRightInd w:val="0"/>
              <w:spacing w:after="22" w:line="276" w:lineRule="auto"/>
              <w:rPr>
                <w:rFonts w:ascii="Arial" w:hAnsi="Arial" w:cs="Arial"/>
                <w:strike/>
                <w:lang w:eastAsia="en-PH"/>
              </w:rPr>
            </w:pPr>
            <w:r w:rsidRPr="00FF43C4">
              <w:rPr>
                <w:rFonts w:ascii="Arial" w:hAnsi="Arial" w:cs="Arial"/>
                <w:strike/>
                <w:lang w:eastAsia="en-PH"/>
              </w:rPr>
              <w:t xml:space="preserve">(d) two (2) independent members. </w:t>
            </w:r>
          </w:p>
          <w:p w14:paraId="3580D812" w14:textId="77777777" w:rsidR="00CC0C2C" w:rsidRPr="00FF43C4" w:rsidRDefault="00CC0C2C" w:rsidP="00CC0C2C">
            <w:pPr>
              <w:autoSpaceDE w:val="0"/>
              <w:autoSpaceDN w:val="0"/>
              <w:adjustRightInd w:val="0"/>
              <w:spacing w:after="22" w:line="276" w:lineRule="auto"/>
              <w:rPr>
                <w:rFonts w:ascii="Arial" w:hAnsi="Arial" w:cs="Arial"/>
                <w:strike/>
                <w:lang w:eastAsia="en-PH"/>
              </w:rPr>
            </w:pPr>
          </w:p>
          <w:p w14:paraId="0CCFA1CB" w14:textId="2AEDFC4A" w:rsidR="00CC0C2C" w:rsidRPr="00FF43C4" w:rsidRDefault="00CC0C2C" w:rsidP="00CC0C2C">
            <w:pPr>
              <w:pStyle w:val="Default"/>
              <w:spacing w:line="276" w:lineRule="auto"/>
              <w:rPr>
                <w:bCs/>
                <w:sz w:val="22"/>
                <w:szCs w:val="22"/>
              </w:rPr>
            </w:pPr>
            <w:r w:rsidRPr="00FF43C4">
              <w:rPr>
                <w:strike/>
                <w:sz w:val="22"/>
                <w:szCs w:val="22"/>
              </w:rPr>
              <w:t xml:space="preserve">The Grid Management Committee and Distribution Management Committee, each has a seat in the Technical Committee and, as far as practicable, shall be represented by their respective Chairpersons and provided further that the Grid Management Committee or the Distribution Management </w:t>
            </w:r>
            <w:r w:rsidRPr="00FF43C4">
              <w:rPr>
                <w:strike/>
                <w:sz w:val="22"/>
                <w:szCs w:val="22"/>
              </w:rPr>
              <w:lastRenderedPageBreak/>
              <w:t>Committee representative is not from System Operator.</w:t>
            </w:r>
          </w:p>
        </w:tc>
        <w:tc>
          <w:tcPr>
            <w:tcW w:w="865" w:type="pct"/>
          </w:tcPr>
          <w:p w14:paraId="06F45CE2"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To reflect changes due to the dissolution of the DMC and GMC offices.</w:t>
            </w:r>
          </w:p>
          <w:p w14:paraId="147EAE0F" w14:textId="679BEDD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align with the directive of the DOE for the independent membership of WGC.</w:t>
            </w:r>
          </w:p>
        </w:tc>
        <w:tc>
          <w:tcPr>
            <w:tcW w:w="864" w:type="pct"/>
            <w:shd w:val="clear" w:color="auto" w:fill="FFFFFF" w:themeFill="background1"/>
          </w:tcPr>
          <w:p w14:paraId="5AE82999"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1790BC9C" w14:textId="77777777" w:rsidR="00CC0C2C" w:rsidRPr="00FF43C4" w:rsidRDefault="00CC0C2C" w:rsidP="00CC0C2C">
            <w:pPr>
              <w:spacing w:line="276" w:lineRule="auto"/>
              <w:jc w:val="both"/>
              <w:rPr>
                <w:rFonts w:ascii="Arial" w:hAnsi="Arial" w:cs="Arial"/>
              </w:rPr>
            </w:pPr>
          </w:p>
        </w:tc>
      </w:tr>
      <w:tr w:rsidR="00CC0C2C" w:rsidRPr="00FF43C4" w14:paraId="3DBBFC9C" w14:textId="77777777" w:rsidTr="00670D28">
        <w:tc>
          <w:tcPr>
            <w:tcW w:w="475" w:type="pct"/>
          </w:tcPr>
          <w:p w14:paraId="7EB1407F" w14:textId="77777777" w:rsidR="00CC0C2C" w:rsidRPr="00FF43C4" w:rsidRDefault="00CC0C2C" w:rsidP="00CC0C2C">
            <w:pPr>
              <w:spacing w:line="276" w:lineRule="auto"/>
              <w:jc w:val="center"/>
              <w:rPr>
                <w:rFonts w:ascii="Arial" w:hAnsi="Arial" w:cs="Arial"/>
              </w:rPr>
            </w:pPr>
            <w:r w:rsidRPr="00FF43C4">
              <w:rPr>
                <w:rFonts w:ascii="Arial" w:hAnsi="Arial" w:cs="Arial"/>
              </w:rPr>
              <w:lastRenderedPageBreak/>
              <w:t>8.02</w:t>
            </w:r>
          </w:p>
          <w:p w14:paraId="26022D80" w14:textId="77777777" w:rsidR="00CC0C2C" w:rsidRPr="00FF43C4" w:rsidRDefault="00CC0C2C" w:rsidP="00CC0C2C">
            <w:pPr>
              <w:spacing w:line="276" w:lineRule="auto"/>
              <w:jc w:val="center"/>
              <w:rPr>
                <w:rFonts w:ascii="Arial" w:hAnsi="Arial" w:cs="Arial"/>
              </w:rPr>
            </w:pPr>
          </w:p>
        </w:tc>
        <w:tc>
          <w:tcPr>
            <w:tcW w:w="920" w:type="pct"/>
          </w:tcPr>
          <w:p w14:paraId="710441AB"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Section 8.02</w:t>
            </w:r>
            <w:r w:rsidRPr="00FF43C4">
              <w:rPr>
                <w:rFonts w:ascii="Arial" w:hAnsi="Arial" w:cs="Arial"/>
                <w:color w:val="000000"/>
                <w:lang w:eastAsia="en-PH"/>
              </w:rPr>
              <w:tab/>
              <w:t xml:space="preserve"> Appointment xxx</w:t>
            </w:r>
          </w:p>
          <w:p w14:paraId="3C9856C6" w14:textId="77777777" w:rsidR="00CC0C2C" w:rsidRPr="00FF43C4" w:rsidRDefault="00CC0C2C" w:rsidP="00CC0C2C">
            <w:pPr>
              <w:autoSpaceDE w:val="0"/>
              <w:autoSpaceDN w:val="0"/>
              <w:adjustRightInd w:val="0"/>
              <w:spacing w:line="276" w:lineRule="auto"/>
              <w:rPr>
                <w:rFonts w:ascii="Arial" w:hAnsi="Arial" w:cs="Arial"/>
                <w:lang w:eastAsia="en-PH"/>
              </w:rPr>
            </w:pPr>
          </w:p>
        </w:tc>
        <w:tc>
          <w:tcPr>
            <w:tcW w:w="1012" w:type="pct"/>
            <w:shd w:val="clear" w:color="auto" w:fill="auto"/>
          </w:tcPr>
          <w:p w14:paraId="4B582EF0"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t>Section 8.02</w:t>
            </w:r>
            <w:r w:rsidRPr="00FF43C4">
              <w:rPr>
                <w:rFonts w:ascii="Arial" w:hAnsi="Arial" w:cs="Arial"/>
                <w:color w:val="000000"/>
                <w:lang w:eastAsia="en-PH"/>
              </w:rPr>
              <w:t xml:space="preserve"> </w:t>
            </w:r>
            <w:r w:rsidRPr="00FF43C4">
              <w:rPr>
                <w:rFonts w:ascii="Arial" w:hAnsi="Arial" w:cs="Arial"/>
                <w:b/>
                <w:color w:val="000000"/>
                <w:u w:val="single"/>
                <w:lang w:eastAsia="en-PH"/>
              </w:rPr>
              <w:t>8.02</w:t>
            </w:r>
            <w:r w:rsidRPr="00FF43C4">
              <w:rPr>
                <w:rFonts w:ascii="Arial" w:hAnsi="Arial" w:cs="Arial"/>
                <w:color w:val="000000"/>
                <w:lang w:eastAsia="en-PH"/>
              </w:rPr>
              <w:t xml:space="preserve"> Appointment xxx</w:t>
            </w:r>
          </w:p>
          <w:p w14:paraId="3B45CA83" w14:textId="77777777" w:rsidR="00CC0C2C" w:rsidRPr="00FF43C4" w:rsidRDefault="00CC0C2C" w:rsidP="00CC0C2C">
            <w:pPr>
              <w:autoSpaceDE w:val="0"/>
              <w:autoSpaceDN w:val="0"/>
              <w:adjustRightInd w:val="0"/>
              <w:spacing w:line="276" w:lineRule="auto"/>
              <w:rPr>
                <w:rFonts w:ascii="Arial" w:hAnsi="Arial" w:cs="Arial"/>
                <w:strike/>
              </w:rPr>
            </w:pPr>
          </w:p>
        </w:tc>
        <w:tc>
          <w:tcPr>
            <w:tcW w:w="865" w:type="pct"/>
          </w:tcPr>
          <w:p w14:paraId="7F76E298" w14:textId="110D83BC"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0EDFEDB6"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3FAF28C6" w14:textId="77777777" w:rsidR="00CC0C2C" w:rsidRPr="00FF43C4" w:rsidRDefault="00CC0C2C" w:rsidP="00CC0C2C">
            <w:pPr>
              <w:spacing w:line="276" w:lineRule="auto"/>
              <w:jc w:val="both"/>
              <w:rPr>
                <w:rFonts w:ascii="Arial" w:hAnsi="Arial" w:cs="Arial"/>
              </w:rPr>
            </w:pPr>
          </w:p>
        </w:tc>
      </w:tr>
      <w:tr w:rsidR="00CC0C2C" w:rsidRPr="00FF43C4" w14:paraId="41EE8226" w14:textId="77777777" w:rsidTr="00670D28">
        <w:tc>
          <w:tcPr>
            <w:tcW w:w="475" w:type="pct"/>
          </w:tcPr>
          <w:p w14:paraId="3D176A2D" w14:textId="4E836EE8" w:rsidR="00CC0C2C" w:rsidRPr="00FF43C4" w:rsidRDefault="00CC0C2C" w:rsidP="00CC0C2C">
            <w:pPr>
              <w:spacing w:line="276" w:lineRule="auto"/>
              <w:jc w:val="center"/>
              <w:rPr>
                <w:rFonts w:ascii="Arial" w:hAnsi="Arial" w:cs="Arial"/>
              </w:rPr>
            </w:pPr>
            <w:r w:rsidRPr="00FF43C4">
              <w:rPr>
                <w:rFonts w:ascii="Arial" w:hAnsi="Arial" w:cs="Arial"/>
              </w:rPr>
              <w:t>8.03</w:t>
            </w:r>
          </w:p>
        </w:tc>
        <w:tc>
          <w:tcPr>
            <w:tcW w:w="920" w:type="pct"/>
          </w:tcPr>
          <w:p w14:paraId="2342892F" w14:textId="77777777" w:rsidR="00CC0C2C" w:rsidRPr="00FF43C4" w:rsidRDefault="00CC0C2C" w:rsidP="00CC0C2C">
            <w:pPr>
              <w:jc w:val="both"/>
              <w:rPr>
                <w:rFonts w:ascii="Arial" w:hAnsi="Arial" w:cs="Arial"/>
              </w:rPr>
            </w:pPr>
            <w:r w:rsidRPr="00FF43C4">
              <w:rPr>
                <w:rFonts w:ascii="Arial" w:hAnsi="Arial" w:cs="Arial"/>
                <w:color w:val="000000"/>
                <w:lang w:eastAsia="en-PH"/>
              </w:rPr>
              <w:t xml:space="preserve">Section 8.03 Qualifications. </w:t>
            </w:r>
            <w:r w:rsidRPr="00FF43C4">
              <w:rPr>
                <w:rFonts w:ascii="Arial" w:hAnsi="Arial" w:cs="Arial"/>
              </w:rPr>
              <w:t>In addition to the qualification requirements under other provisions of these Guidelines and pertinent laws and rules, a member of the Technical Committee must have sufficient relevant experience in one or more of the following areas:</w:t>
            </w:r>
          </w:p>
          <w:p w14:paraId="4A958DD1" w14:textId="77777777" w:rsidR="00CC0C2C" w:rsidRPr="00FF43C4" w:rsidRDefault="00CC0C2C" w:rsidP="00CC0C2C">
            <w:pPr>
              <w:rPr>
                <w:rFonts w:ascii="Arial" w:hAnsi="Arial" w:cs="Arial"/>
              </w:rPr>
            </w:pPr>
          </w:p>
          <w:p w14:paraId="666E582D" w14:textId="77777777" w:rsidR="00CC0C2C" w:rsidRPr="00FF43C4" w:rsidRDefault="00CC0C2C" w:rsidP="00CC0C2C">
            <w:pPr>
              <w:rPr>
                <w:rFonts w:ascii="Arial" w:hAnsi="Arial" w:cs="Arial"/>
              </w:rPr>
            </w:pPr>
            <w:r w:rsidRPr="00FF43C4">
              <w:rPr>
                <w:rFonts w:ascii="Arial" w:hAnsi="Arial" w:cs="Arial"/>
              </w:rPr>
              <w:t>(a) Power system operations;</w:t>
            </w:r>
          </w:p>
          <w:p w14:paraId="32399A9A" w14:textId="77777777" w:rsidR="00CC0C2C" w:rsidRPr="00FF43C4" w:rsidRDefault="00CC0C2C" w:rsidP="00CC0C2C">
            <w:pPr>
              <w:rPr>
                <w:rFonts w:ascii="Arial" w:hAnsi="Arial" w:cs="Arial"/>
              </w:rPr>
            </w:pPr>
            <w:r w:rsidRPr="00FF43C4">
              <w:rPr>
                <w:rFonts w:ascii="Arial" w:hAnsi="Arial" w:cs="Arial"/>
              </w:rPr>
              <w:t>(b) Information Technology and  Information System; and/or</w:t>
            </w:r>
          </w:p>
          <w:p w14:paraId="66ECE122" w14:textId="77777777" w:rsidR="00CC0C2C" w:rsidRPr="00FF43C4" w:rsidRDefault="00CC0C2C" w:rsidP="00CC0C2C">
            <w:pPr>
              <w:rPr>
                <w:rFonts w:ascii="Arial" w:hAnsi="Arial" w:cs="Arial"/>
              </w:rPr>
            </w:pPr>
            <w:r w:rsidRPr="00FF43C4">
              <w:rPr>
                <w:rFonts w:ascii="Arial" w:hAnsi="Arial" w:cs="Arial"/>
              </w:rPr>
              <w:t>(c) In such other fields as may be relevant to and required in the performance of the responsibilities of the Technical Committee.</w:t>
            </w:r>
          </w:p>
          <w:p w14:paraId="2885B15E"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p w14:paraId="4651159E" w14:textId="77777777" w:rsidR="00CC0C2C" w:rsidRPr="00FF43C4" w:rsidRDefault="00CC0C2C" w:rsidP="00CC0C2C">
            <w:pPr>
              <w:autoSpaceDE w:val="0"/>
              <w:autoSpaceDN w:val="0"/>
              <w:adjustRightInd w:val="0"/>
              <w:spacing w:line="276" w:lineRule="auto"/>
              <w:rPr>
                <w:rFonts w:ascii="Arial" w:hAnsi="Arial" w:cs="Arial"/>
                <w:lang w:eastAsia="en-PH"/>
              </w:rPr>
            </w:pPr>
          </w:p>
        </w:tc>
        <w:tc>
          <w:tcPr>
            <w:tcW w:w="1012" w:type="pct"/>
            <w:shd w:val="clear" w:color="auto" w:fill="auto"/>
          </w:tcPr>
          <w:p w14:paraId="2BF218B9" w14:textId="77777777" w:rsidR="00CC0C2C" w:rsidRPr="00FF43C4" w:rsidRDefault="00CC0C2C" w:rsidP="00CC0C2C">
            <w:pPr>
              <w:jc w:val="both"/>
              <w:rPr>
                <w:rFonts w:ascii="Arial" w:hAnsi="Arial" w:cs="Arial"/>
              </w:rPr>
            </w:pPr>
            <w:r w:rsidRPr="00FF43C4">
              <w:rPr>
                <w:rFonts w:ascii="Arial" w:hAnsi="Arial" w:cs="Arial"/>
                <w:strike/>
                <w:color w:val="000000"/>
                <w:lang w:eastAsia="en-PH"/>
              </w:rPr>
              <w:t>Section 8.03</w:t>
            </w:r>
            <w:r w:rsidRPr="00FF43C4">
              <w:rPr>
                <w:rFonts w:ascii="Arial" w:hAnsi="Arial" w:cs="Arial"/>
                <w:color w:val="000000"/>
                <w:lang w:eastAsia="en-PH"/>
              </w:rPr>
              <w:tab/>
            </w:r>
            <w:r w:rsidRPr="00FF43C4">
              <w:rPr>
                <w:rFonts w:ascii="Arial" w:hAnsi="Arial" w:cs="Arial"/>
                <w:b/>
                <w:color w:val="000000"/>
                <w:u w:val="single"/>
                <w:lang w:eastAsia="en-PH"/>
              </w:rPr>
              <w:t>8.3</w:t>
            </w:r>
            <w:r w:rsidRPr="00FF43C4">
              <w:rPr>
                <w:rFonts w:ascii="Arial" w:hAnsi="Arial" w:cs="Arial"/>
                <w:color w:val="000000"/>
                <w:lang w:eastAsia="en-PH"/>
              </w:rPr>
              <w:t xml:space="preserve"> Qualifications. </w:t>
            </w:r>
            <w:r w:rsidRPr="00FF43C4">
              <w:rPr>
                <w:rFonts w:ascii="Arial" w:hAnsi="Arial" w:cs="Arial"/>
              </w:rPr>
              <w:t xml:space="preserve">In addition to the qualification requirements under </w:t>
            </w:r>
            <w:r w:rsidRPr="00FF43C4">
              <w:rPr>
                <w:rFonts w:ascii="Arial" w:hAnsi="Arial" w:cs="Arial"/>
                <w:strike/>
              </w:rPr>
              <w:t>other provisions</w:t>
            </w:r>
            <w:r w:rsidRPr="00FF43C4">
              <w:rPr>
                <w:rFonts w:ascii="Arial" w:hAnsi="Arial" w:cs="Arial"/>
              </w:rPr>
              <w:t xml:space="preserve"> </w:t>
            </w:r>
            <w:r w:rsidRPr="00FF43C4">
              <w:rPr>
                <w:rFonts w:ascii="Arial" w:hAnsi="Arial" w:cs="Arial"/>
                <w:b/>
                <w:bCs/>
                <w:u w:val="single"/>
              </w:rPr>
              <w:t>Section 4.3</w:t>
            </w:r>
            <w:r w:rsidRPr="00FF43C4">
              <w:rPr>
                <w:rFonts w:ascii="Arial" w:hAnsi="Arial" w:cs="Arial"/>
              </w:rPr>
              <w:t xml:space="preserve"> of </w:t>
            </w:r>
            <w:r w:rsidRPr="00FF43C4">
              <w:rPr>
                <w:rFonts w:ascii="Arial" w:hAnsi="Arial" w:cs="Arial"/>
                <w:strike/>
              </w:rPr>
              <w:t>these</w:t>
            </w:r>
            <w:r w:rsidRPr="00FF43C4">
              <w:rPr>
                <w:rFonts w:ascii="Arial" w:hAnsi="Arial" w:cs="Arial"/>
              </w:rPr>
              <w:t xml:space="preserve"> </w:t>
            </w:r>
            <w:r w:rsidRPr="00FF43C4">
              <w:rPr>
                <w:rFonts w:ascii="Arial" w:hAnsi="Arial" w:cs="Arial"/>
                <w:b/>
                <w:bCs/>
                <w:u w:val="single"/>
              </w:rPr>
              <w:t>this</w:t>
            </w:r>
            <w:r w:rsidRPr="00FF43C4">
              <w:rPr>
                <w:rFonts w:ascii="Arial" w:hAnsi="Arial" w:cs="Arial"/>
              </w:rPr>
              <w:t xml:space="preserve"> </w:t>
            </w:r>
            <w:r w:rsidRPr="00FF43C4">
              <w:rPr>
                <w:rFonts w:ascii="Arial" w:hAnsi="Arial" w:cs="Arial"/>
                <w:i/>
                <w:iCs/>
              </w:rPr>
              <w:t xml:space="preserve">Guidelines </w:t>
            </w:r>
            <w:r w:rsidRPr="00FF43C4">
              <w:rPr>
                <w:rFonts w:ascii="Arial" w:hAnsi="Arial" w:cs="Arial"/>
              </w:rPr>
              <w:t xml:space="preserve">and pertinent laws and rules, </w:t>
            </w:r>
            <w:r w:rsidRPr="00FF43C4">
              <w:rPr>
                <w:rFonts w:ascii="Arial" w:hAnsi="Arial" w:cs="Arial"/>
                <w:strike/>
              </w:rPr>
              <w:t>a</w:t>
            </w:r>
            <w:r w:rsidRPr="00FF43C4">
              <w:rPr>
                <w:rFonts w:ascii="Arial" w:hAnsi="Arial" w:cs="Arial"/>
              </w:rPr>
              <w:t xml:space="preserve"> </w:t>
            </w:r>
            <w:r w:rsidRPr="00FF43C4">
              <w:rPr>
                <w:rFonts w:ascii="Arial" w:hAnsi="Arial" w:cs="Arial"/>
                <w:b/>
                <w:u w:val="single"/>
              </w:rPr>
              <w:t>the Independent members</w:t>
            </w:r>
            <w:r w:rsidRPr="00FF43C4">
              <w:rPr>
                <w:rFonts w:ascii="Arial" w:hAnsi="Arial" w:cs="Arial"/>
              </w:rPr>
              <w:t xml:space="preserve"> </w:t>
            </w:r>
            <w:r w:rsidRPr="00FF43C4">
              <w:rPr>
                <w:rFonts w:ascii="Arial" w:hAnsi="Arial" w:cs="Arial"/>
                <w:strike/>
              </w:rPr>
              <w:t>member</w:t>
            </w:r>
            <w:r w:rsidRPr="00FF43C4">
              <w:rPr>
                <w:rFonts w:ascii="Arial" w:hAnsi="Arial" w:cs="Arial"/>
              </w:rPr>
              <w:t xml:space="preserve"> of the </w:t>
            </w:r>
            <w:r w:rsidRPr="00FF43C4">
              <w:rPr>
                <w:rFonts w:ascii="Arial" w:hAnsi="Arial" w:cs="Arial"/>
                <w:i/>
                <w:iCs/>
              </w:rPr>
              <w:t>Technical Committee</w:t>
            </w:r>
            <w:r w:rsidRPr="00FF43C4">
              <w:rPr>
                <w:rFonts w:ascii="Arial" w:hAnsi="Arial" w:cs="Arial"/>
              </w:rPr>
              <w:t xml:space="preserve"> </w:t>
            </w:r>
            <w:r w:rsidRPr="00FF43C4">
              <w:rPr>
                <w:rFonts w:ascii="Arial" w:hAnsi="Arial" w:cs="Arial"/>
                <w:strike/>
              </w:rPr>
              <w:t>must</w:t>
            </w:r>
            <w:r w:rsidRPr="00FF43C4">
              <w:rPr>
                <w:rFonts w:ascii="Arial" w:hAnsi="Arial" w:cs="Arial"/>
              </w:rPr>
              <w:t xml:space="preserve"> </w:t>
            </w:r>
            <w:r w:rsidRPr="00FF43C4">
              <w:rPr>
                <w:rFonts w:ascii="Arial" w:hAnsi="Arial" w:cs="Arial"/>
                <w:b/>
                <w:u w:val="single"/>
              </w:rPr>
              <w:t xml:space="preserve">shall </w:t>
            </w:r>
            <w:r w:rsidRPr="00FF43C4">
              <w:rPr>
                <w:rFonts w:ascii="Arial" w:hAnsi="Arial" w:cs="Arial"/>
              </w:rPr>
              <w:t xml:space="preserve">have sufficient relevant experience in one or more of the following </w:t>
            </w:r>
            <w:r w:rsidRPr="00FF43C4">
              <w:rPr>
                <w:rFonts w:ascii="Arial" w:hAnsi="Arial" w:cs="Arial"/>
                <w:strike/>
              </w:rPr>
              <w:t>areas</w:t>
            </w:r>
            <w:r w:rsidRPr="00FF43C4">
              <w:rPr>
                <w:rFonts w:ascii="Arial" w:hAnsi="Arial" w:cs="Arial"/>
              </w:rPr>
              <w:t xml:space="preserve"> </w:t>
            </w:r>
            <w:r w:rsidRPr="00FF43C4">
              <w:rPr>
                <w:rFonts w:ascii="Arial" w:hAnsi="Arial" w:cs="Arial"/>
                <w:b/>
                <w:u w:val="single"/>
              </w:rPr>
              <w:t>fields</w:t>
            </w:r>
            <w:r w:rsidRPr="00FF43C4">
              <w:rPr>
                <w:rFonts w:ascii="Arial" w:hAnsi="Arial" w:cs="Arial"/>
              </w:rPr>
              <w:t>:</w:t>
            </w:r>
          </w:p>
          <w:p w14:paraId="01AB462E" w14:textId="77777777" w:rsidR="00CC0C2C" w:rsidRPr="00FF43C4" w:rsidRDefault="00CC0C2C" w:rsidP="00CC0C2C">
            <w:pPr>
              <w:rPr>
                <w:rFonts w:ascii="Arial" w:hAnsi="Arial" w:cs="Arial"/>
              </w:rPr>
            </w:pPr>
          </w:p>
          <w:p w14:paraId="22B00571" w14:textId="77777777" w:rsidR="00CC0C2C" w:rsidRPr="00FF43C4" w:rsidRDefault="00CC0C2C" w:rsidP="00CC0C2C">
            <w:pPr>
              <w:rPr>
                <w:rFonts w:ascii="Arial" w:hAnsi="Arial" w:cs="Arial"/>
              </w:rPr>
            </w:pPr>
            <w:r w:rsidRPr="00FF43C4">
              <w:rPr>
                <w:rFonts w:ascii="Arial" w:hAnsi="Arial" w:cs="Arial"/>
              </w:rPr>
              <w:t xml:space="preserve">(a) </w:t>
            </w:r>
            <w:r w:rsidRPr="00FF43C4">
              <w:rPr>
                <w:rFonts w:ascii="Arial" w:hAnsi="Arial" w:cs="Arial"/>
                <w:strike/>
                <w:color w:val="FF0000"/>
              </w:rPr>
              <w:t>Power system operations</w:t>
            </w:r>
            <w:r w:rsidRPr="00FF43C4">
              <w:rPr>
                <w:rFonts w:ascii="Arial" w:hAnsi="Arial" w:cs="Arial"/>
                <w:color w:val="FF0000"/>
              </w:rPr>
              <w:t xml:space="preserve"> </w:t>
            </w:r>
            <w:r w:rsidRPr="00FF43C4">
              <w:rPr>
                <w:rFonts w:ascii="Arial" w:eastAsia="Times New Roman" w:hAnsi="Arial" w:cs="Arial"/>
                <w:b/>
                <w:color w:val="FF0000"/>
                <w:u w:val="single"/>
              </w:rPr>
              <w:t>electrical engineering with expertise in power industry</w:t>
            </w:r>
          </w:p>
          <w:p w14:paraId="55CD7267" w14:textId="77777777" w:rsidR="00CC0C2C" w:rsidRPr="00FF43C4" w:rsidRDefault="00CC0C2C" w:rsidP="00CC0C2C">
            <w:pPr>
              <w:rPr>
                <w:rFonts w:ascii="Arial" w:hAnsi="Arial" w:cs="Arial"/>
              </w:rPr>
            </w:pPr>
            <w:r w:rsidRPr="00FF43C4">
              <w:rPr>
                <w:rFonts w:ascii="Arial" w:hAnsi="Arial" w:cs="Arial"/>
              </w:rPr>
              <w:t xml:space="preserve">(b) Information Technology </w:t>
            </w:r>
            <w:r w:rsidRPr="00FF43C4">
              <w:rPr>
                <w:rFonts w:ascii="Arial" w:hAnsi="Arial" w:cs="Arial"/>
                <w:strike/>
              </w:rPr>
              <w:t>and  Information System</w:t>
            </w:r>
            <w:r w:rsidRPr="00FF43C4">
              <w:rPr>
                <w:rFonts w:ascii="Arial" w:hAnsi="Arial" w:cs="Arial"/>
              </w:rPr>
              <w:t xml:space="preserve">; </w:t>
            </w:r>
            <w:r w:rsidRPr="00FF43C4">
              <w:rPr>
                <w:rFonts w:ascii="Arial" w:hAnsi="Arial" w:cs="Arial"/>
                <w:strike/>
              </w:rPr>
              <w:t>and/or</w:t>
            </w:r>
          </w:p>
          <w:p w14:paraId="45AACCA8" w14:textId="77777777" w:rsidR="00CC0C2C" w:rsidRPr="00FF43C4" w:rsidRDefault="00CC0C2C" w:rsidP="00CC0C2C">
            <w:pPr>
              <w:autoSpaceDE w:val="0"/>
              <w:autoSpaceDN w:val="0"/>
              <w:adjustRightInd w:val="0"/>
              <w:spacing w:line="276" w:lineRule="auto"/>
              <w:rPr>
                <w:rFonts w:ascii="Arial" w:hAnsi="Arial" w:cs="Arial"/>
              </w:rPr>
            </w:pPr>
            <w:r w:rsidRPr="00FF43C4">
              <w:rPr>
                <w:rFonts w:ascii="Arial" w:hAnsi="Arial" w:cs="Arial"/>
              </w:rPr>
              <w:t xml:space="preserve">(c) </w:t>
            </w:r>
            <w:r w:rsidRPr="00FF43C4">
              <w:rPr>
                <w:rFonts w:ascii="Arial" w:hAnsi="Arial" w:cs="Arial"/>
                <w:b/>
                <w:bCs/>
                <w:color w:val="FF0000"/>
                <w:u w:val="single"/>
              </w:rPr>
              <w:t>Economics</w:t>
            </w:r>
            <w:r w:rsidRPr="00FF43C4">
              <w:rPr>
                <w:rFonts w:ascii="Arial" w:hAnsi="Arial" w:cs="Arial"/>
                <w:b/>
                <w:color w:val="FF0000"/>
                <w:u w:val="single"/>
                <w:lang w:eastAsia="en-PH"/>
              </w:rPr>
              <w:t>; or</w:t>
            </w:r>
            <w:r w:rsidRPr="00FF43C4">
              <w:rPr>
                <w:rFonts w:ascii="Arial" w:hAnsi="Arial" w:cs="Arial"/>
                <w:color w:val="FF0000"/>
              </w:rPr>
              <w:t xml:space="preserve"> </w:t>
            </w:r>
          </w:p>
          <w:p w14:paraId="447A30CF" w14:textId="77777777" w:rsidR="00CC0C2C" w:rsidRPr="00FF43C4" w:rsidRDefault="00CC0C2C" w:rsidP="00CC0C2C">
            <w:pPr>
              <w:rPr>
                <w:rFonts w:ascii="Arial" w:hAnsi="Arial" w:cs="Arial"/>
              </w:rPr>
            </w:pPr>
            <w:r w:rsidRPr="00FF43C4">
              <w:rPr>
                <w:rFonts w:ascii="Arial" w:hAnsi="Arial" w:cs="Arial"/>
                <w:b/>
                <w:u w:val="single"/>
              </w:rPr>
              <w:t xml:space="preserve">(d) </w:t>
            </w:r>
            <w:r w:rsidRPr="00FF43C4">
              <w:rPr>
                <w:rFonts w:ascii="Arial" w:hAnsi="Arial" w:cs="Arial"/>
                <w:strike/>
              </w:rPr>
              <w:t>In such</w:t>
            </w:r>
            <w:r w:rsidRPr="00FF43C4">
              <w:rPr>
                <w:rFonts w:ascii="Arial" w:hAnsi="Arial" w:cs="Arial"/>
              </w:rPr>
              <w:t xml:space="preserve"> </w:t>
            </w:r>
            <w:proofErr w:type="spellStart"/>
            <w:r w:rsidRPr="00FF43C4">
              <w:rPr>
                <w:rFonts w:ascii="Arial" w:hAnsi="Arial" w:cs="Arial"/>
                <w:b/>
              </w:rPr>
              <w:t>Such</w:t>
            </w:r>
            <w:proofErr w:type="spellEnd"/>
            <w:r w:rsidRPr="00FF43C4">
              <w:rPr>
                <w:rFonts w:ascii="Arial" w:hAnsi="Arial" w:cs="Arial"/>
                <w:b/>
              </w:rPr>
              <w:t xml:space="preserve"> </w:t>
            </w:r>
            <w:r w:rsidRPr="00FF43C4">
              <w:rPr>
                <w:rFonts w:ascii="Arial" w:hAnsi="Arial" w:cs="Arial"/>
              </w:rPr>
              <w:t xml:space="preserve">other fields as may be relevant to and required in the performance of the responsibilities of the </w:t>
            </w:r>
            <w:r w:rsidRPr="00FF43C4">
              <w:rPr>
                <w:rFonts w:ascii="Arial" w:hAnsi="Arial" w:cs="Arial"/>
                <w:i/>
                <w:iCs/>
              </w:rPr>
              <w:t>Technical Committee</w:t>
            </w:r>
            <w:r w:rsidRPr="00FF43C4">
              <w:rPr>
                <w:rFonts w:ascii="Arial" w:hAnsi="Arial" w:cs="Arial"/>
              </w:rPr>
              <w:t>.</w:t>
            </w:r>
          </w:p>
          <w:p w14:paraId="2FB71D00" w14:textId="77777777" w:rsidR="00CC0C2C" w:rsidRPr="00FF43C4" w:rsidRDefault="00CC0C2C" w:rsidP="00CC0C2C">
            <w:pPr>
              <w:autoSpaceDE w:val="0"/>
              <w:autoSpaceDN w:val="0"/>
              <w:adjustRightInd w:val="0"/>
              <w:spacing w:line="276" w:lineRule="auto"/>
              <w:rPr>
                <w:rFonts w:ascii="Arial" w:hAnsi="Arial" w:cs="Arial"/>
                <w:strike/>
              </w:rPr>
            </w:pPr>
          </w:p>
        </w:tc>
        <w:tc>
          <w:tcPr>
            <w:tcW w:w="865" w:type="pct"/>
          </w:tcPr>
          <w:p w14:paraId="1EAF3EA2"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p w14:paraId="440280A1"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clarify that the independent criteria qualification under Section 4.3 applies to this provision.</w:t>
            </w:r>
          </w:p>
          <w:p w14:paraId="1EE0513C" w14:textId="77777777" w:rsidR="00CC0C2C" w:rsidRPr="00FF43C4" w:rsidRDefault="00CC0C2C" w:rsidP="00CC0C2C">
            <w:pPr>
              <w:numPr>
                <w:ilvl w:val="0"/>
                <w:numId w:val="25"/>
              </w:numPr>
              <w:spacing w:line="276" w:lineRule="auto"/>
              <w:ind w:left="162" w:hanging="162"/>
              <w:rPr>
                <w:rFonts w:ascii="Arial" w:hAnsi="Arial" w:cs="Arial"/>
              </w:rPr>
            </w:pPr>
          </w:p>
        </w:tc>
        <w:tc>
          <w:tcPr>
            <w:tcW w:w="864" w:type="pct"/>
            <w:shd w:val="clear" w:color="auto" w:fill="FFFFFF" w:themeFill="background1"/>
          </w:tcPr>
          <w:p w14:paraId="1E99222C"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73C0AE60" w14:textId="77777777" w:rsidR="00CC0C2C" w:rsidRPr="00FF43C4" w:rsidRDefault="00CC0C2C" w:rsidP="00CC0C2C">
            <w:pPr>
              <w:spacing w:line="276" w:lineRule="auto"/>
              <w:jc w:val="both"/>
              <w:rPr>
                <w:rFonts w:ascii="Arial" w:hAnsi="Arial" w:cs="Arial"/>
              </w:rPr>
            </w:pPr>
          </w:p>
        </w:tc>
      </w:tr>
      <w:tr w:rsidR="00CC0C2C" w:rsidRPr="00FF43C4" w14:paraId="68973218" w14:textId="77777777" w:rsidTr="00670D28">
        <w:tc>
          <w:tcPr>
            <w:tcW w:w="475" w:type="pct"/>
          </w:tcPr>
          <w:p w14:paraId="463ED87F" w14:textId="77777777" w:rsidR="00CC0C2C" w:rsidRPr="00FF43C4" w:rsidRDefault="00CC0C2C" w:rsidP="00CC0C2C">
            <w:pPr>
              <w:spacing w:line="276" w:lineRule="auto"/>
              <w:jc w:val="center"/>
              <w:rPr>
                <w:rFonts w:ascii="Arial" w:hAnsi="Arial" w:cs="Arial"/>
              </w:rPr>
            </w:pPr>
            <w:r w:rsidRPr="00FF43C4">
              <w:rPr>
                <w:rFonts w:ascii="Arial" w:hAnsi="Arial" w:cs="Arial"/>
              </w:rPr>
              <w:lastRenderedPageBreak/>
              <w:t>8.04</w:t>
            </w:r>
          </w:p>
          <w:p w14:paraId="3056B659" w14:textId="77777777" w:rsidR="00CC0C2C" w:rsidRPr="00FF43C4" w:rsidRDefault="00CC0C2C" w:rsidP="00CC0C2C">
            <w:pPr>
              <w:spacing w:line="276" w:lineRule="auto"/>
              <w:jc w:val="center"/>
              <w:rPr>
                <w:rFonts w:ascii="Arial" w:hAnsi="Arial" w:cs="Arial"/>
              </w:rPr>
            </w:pPr>
          </w:p>
        </w:tc>
        <w:tc>
          <w:tcPr>
            <w:tcW w:w="920" w:type="pct"/>
          </w:tcPr>
          <w:p w14:paraId="74046C08"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Section 8.04</w:t>
            </w:r>
            <w:r w:rsidRPr="00FF43C4">
              <w:rPr>
                <w:rFonts w:ascii="Arial" w:hAnsi="Arial" w:cs="Arial"/>
                <w:color w:val="000000"/>
                <w:lang w:eastAsia="en-PH"/>
              </w:rPr>
              <w:tab/>
              <w:t xml:space="preserve"> Responsibilities xxx</w:t>
            </w:r>
          </w:p>
          <w:p w14:paraId="099E537F" w14:textId="77777777" w:rsidR="00CC0C2C" w:rsidRPr="00FF43C4" w:rsidRDefault="00CC0C2C" w:rsidP="00CC0C2C">
            <w:pPr>
              <w:jc w:val="both"/>
              <w:rPr>
                <w:rFonts w:ascii="Arial" w:hAnsi="Arial" w:cs="Arial"/>
                <w:color w:val="000000"/>
                <w:lang w:eastAsia="en-PH"/>
              </w:rPr>
            </w:pPr>
          </w:p>
        </w:tc>
        <w:tc>
          <w:tcPr>
            <w:tcW w:w="1012" w:type="pct"/>
            <w:shd w:val="clear" w:color="auto" w:fill="auto"/>
          </w:tcPr>
          <w:p w14:paraId="68B15E53"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t>Section 8.04</w:t>
            </w:r>
            <w:r w:rsidRPr="00FF43C4">
              <w:rPr>
                <w:rFonts w:ascii="Arial" w:hAnsi="Arial" w:cs="Arial"/>
                <w:color w:val="000000"/>
                <w:lang w:eastAsia="en-PH"/>
              </w:rPr>
              <w:t xml:space="preserve"> </w:t>
            </w:r>
            <w:r w:rsidRPr="00FF43C4">
              <w:rPr>
                <w:rFonts w:ascii="Arial" w:hAnsi="Arial" w:cs="Arial"/>
                <w:b/>
                <w:color w:val="000000"/>
                <w:u w:val="single"/>
                <w:lang w:eastAsia="en-PH"/>
              </w:rPr>
              <w:t>8.4</w:t>
            </w:r>
            <w:r w:rsidRPr="00FF43C4">
              <w:rPr>
                <w:rFonts w:ascii="Arial" w:hAnsi="Arial" w:cs="Arial"/>
                <w:color w:val="000000"/>
                <w:lang w:eastAsia="en-PH"/>
              </w:rPr>
              <w:t xml:space="preserve"> Responsibilities xxx</w:t>
            </w:r>
          </w:p>
          <w:p w14:paraId="19F5D67A" w14:textId="77777777" w:rsidR="00CC0C2C" w:rsidRPr="00FF43C4" w:rsidRDefault="00CC0C2C" w:rsidP="00CC0C2C">
            <w:pPr>
              <w:jc w:val="both"/>
              <w:rPr>
                <w:rFonts w:ascii="Arial" w:hAnsi="Arial" w:cs="Arial"/>
                <w:strike/>
                <w:color w:val="000000"/>
                <w:lang w:eastAsia="en-PH"/>
              </w:rPr>
            </w:pPr>
          </w:p>
        </w:tc>
        <w:tc>
          <w:tcPr>
            <w:tcW w:w="865" w:type="pct"/>
          </w:tcPr>
          <w:p w14:paraId="0731C7A9" w14:textId="777C73E2"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1BC560DC"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7E218FD1" w14:textId="77777777" w:rsidR="00CC0C2C" w:rsidRPr="00FF43C4" w:rsidRDefault="00CC0C2C" w:rsidP="00CC0C2C">
            <w:pPr>
              <w:spacing w:line="276" w:lineRule="auto"/>
              <w:jc w:val="both"/>
              <w:rPr>
                <w:rFonts w:ascii="Arial" w:hAnsi="Arial" w:cs="Arial"/>
              </w:rPr>
            </w:pPr>
          </w:p>
        </w:tc>
      </w:tr>
      <w:tr w:rsidR="00CC0C2C" w:rsidRPr="00FF43C4" w14:paraId="43E32BF6" w14:textId="77777777" w:rsidTr="00670D28">
        <w:tc>
          <w:tcPr>
            <w:tcW w:w="475" w:type="pct"/>
          </w:tcPr>
          <w:p w14:paraId="7B018600" w14:textId="7C76AE38" w:rsidR="00CC0C2C" w:rsidRPr="00FF43C4" w:rsidRDefault="00CC0C2C" w:rsidP="00CC0C2C">
            <w:pPr>
              <w:spacing w:line="276" w:lineRule="auto"/>
              <w:jc w:val="center"/>
              <w:rPr>
                <w:rFonts w:ascii="Arial" w:hAnsi="Arial" w:cs="Arial"/>
              </w:rPr>
            </w:pPr>
            <w:r w:rsidRPr="00FF43C4">
              <w:rPr>
                <w:rFonts w:ascii="Arial" w:hAnsi="Arial" w:cs="Arial"/>
              </w:rPr>
              <w:t>8.05</w:t>
            </w:r>
          </w:p>
        </w:tc>
        <w:tc>
          <w:tcPr>
            <w:tcW w:w="920" w:type="pct"/>
          </w:tcPr>
          <w:p w14:paraId="700683C4"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Section 8.05 Term of Office. The term of office of each member of the Technical </w:t>
            </w:r>
          </w:p>
          <w:p w14:paraId="44F9E5EC"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Committee shall be for three (3) years. The members of the Technical Committee may be </w:t>
            </w:r>
          </w:p>
          <w:p w14:paraId="41F661FB"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eligible for reappointment but in no case shall his reappointment be made for more than two </w:t>
            </w:r>
          </w:p>
          <w:p w14:paraId="2419AC75"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consecutive terms.</w:t>
            </w:r>
          </w:p>
          <w:p w14:paraId="07F9C8EB"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p w14:paraId="047E99D3" w14:textId="149D8CA1" w:rsidR="00CC0C2C" w:rsidRPr="00FF43C4" w:rsidRDefault="00CC0C2C" w:rsidP="00CC0C2C">
            <w:pPr>
              <w:jc w:val="both"/>
              <w:rPr>
                <w:rFonts w:ascii="Arial" w:hAnsi="Arial" w:cs="Arial"/>
                <w:color w:val="000000"/>
                <w:lang w:eastAsia="en-PH"/>
              </w:rPr>
            </w:pPr>
            <w:r w:rsidRPr="00FF43C4">
              <w:rPr>
                <w:rFonts w:ascii="Arial" w:hAnsi="Arial" w:cs="Arial"/>
              </w:rPr>
              <w:t>Service by a member for less than one year shall not be considered one term.</w:t>
            </w:r>
          </w:p>
        </w:tc>
        <w:tc>
          <w:tcPr>
            <w:tcW w:w="1012" w:type="pct"/>
            <w:shd w:val="clear" w:color="auto" w:fill="auto"/>
          </w:tcPr>
          <w:p w14:paraId="7B28CB3C"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strike/>
                <w:color w:val="000000"/>
                <w:lang w:eastAsia="en-PH"/>
              </w:rPr>
              <w:t>Section 8.05</w:t>
            </w:r>
            <w:r w:rsidRPr="00FF43C4">
              <w:rPr>
                <w:rFonts w:ascii="Arial" w:hAnsi="Arial" w:cs="Arial"/>
                <w:color w:val="000000"/>
                <w:lang w:eastAsia="en-PH"/>
              </w:rPr>
              <w:t xml:space="preserve"> </w:t>
            </w:r>
            <w:r w:rsidRPr="00FF43C4">
              <w:rPr>
                <w:rFonts w:ascii="Arial" w:hAnsi="Arial" w:cs="Arial"/>
                <w:b/>
                <w:color w:val="000000"/>
                <w:u w:val="single"/>
                <w:lang w:eastAsia="en-PH"/>
              </w:rPr>
              <w:t>8.5</w:t>
            </w:r>
            <w:r w:rsidRPr="00FF43C4">
              <w:rPr>
                <w:rFonts w:ascii="Arial" w:hAnsi="Arial" w:cs="Arial"/>
                <w:color w:val="000000"/>
                <w:lang w:eastAsia="en-PH"/>
              </w:rPr>
              <w:t xml:space="preserve"> Term of Office. The term of office of each member of the Technical </w:t>
            </w:r>
          </w:p>
          <w:p w14:paraId="6709B953"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Committee shall be for three (3) years. The members of the Technical Committee may be </w:t>
            </w:r>
          </w:p>
          <w:p w14:paraId="7B17A128"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 xml:space="preserve">eligible for reappointment but in no case shall </w:t>
            </w:r>
            <w:r w:rsidRPr="00FF43C4">
              <w:rPr>
                <w:rFonts w:ascii="Arial" w:hAnsi="Arial" w:cs="Arial"/>
                <w:bCs/>
                <w:strike/>
                <w:color w:val="FF0000"/>
              </w:rPr>
              <w:t>his reappointment be made</w:t>
            </w:r>
            <w:r w:rsidRPr="00FF43C4">
              <w:rPr>
                <w:rFonts w:ascii="Arial" w:hAnsi="Arial" w:cs="Arial"/>
                <w:bCs/>
                <w:color w:val="FF0000"/>
              </w:rPr>
              <w:t xml:space="preserve"> </w:t>
            </w:r>
            <w:r w:rsidRPr="00FF43C4">
              <w:rPr>
                <w:rFonts w:ascii="Arial" w:hAnsi="Arial" w:cs="Arial"/>
                <w:b/>
                <w:color w:val="FF0000"/>
                <w:u w:val="single"/>
              </w:rPr>
              <w:t xml:space="preserve">a member serve </w:t>
            </w:r>
            <w:r w:rsidRPr="00FF43C4">
              <w:rPr>
                <w:rFonts w:ascii="Arial" w:hAnsi="Arial" w:cs="Arial"/>
                <w:color w:val="000000"/>
                <w:lang w:eastAsia="en-PH"/>
              </w:rPr>
              <w:t xml:space="preserve">for more than </w:t>
            </w:r>
            <w:r w:rsidRPr="00FF43C4">
              <w:rPr>
                <w:rFonts w:ascii="Arial" w:hAnsi="Arial" w:cs="Arial"/>
                <w:strike/>
                <w:color w:val="FF0000"/>
                <w:lang w:eastAsia="en-PH"/>
              </w:rPr>
              <w:t>two</w:t>
            </w:r>
            <w:r w:rsidRPr="00FF43C4">
              <w:rPr>
                <w:rFonts w:ascii="Arial" w:hAnsi="Arial" w:cs="Arial"/>
                <w:color w:val="FF0000"/>
                <w:lang w:eastAsia="en-PH"/>
              </w:rPr>
              <w:t xml:space="preserve"> </w:t>
            </w:r>
            <w:r w:rsidRPr="00FF43C4">
              <w:rPr>
                <w:rFonts w:ascii="Arial" w:hAnsi="Arial" w:cs="Arial"/>
                <w:b/>
                <w:bCs/>
                <w:color w:val="FF0000"/>
                <w:u w:val="single"/>
                <w:lang w:eastAsia="en-PH"/>
              </w:rPr>
              <w:t>three (3)</w:t>
            </w:r>
            <w:r w:rsidRPr="00FF43C4">
              <w:rPr>
                <w:rFonts w:ascii="Arial" w:hAnsi="Arial" w:cs="Arial"/>
                <w:color w:val="FF0000"/>
                <w:lang w:eastAsia="en-PH"/>
              </w:rPr>
              <w:t xml:space="preserve"> </w:t>
            </w:r>
            <w:r w:rsidRPr="00FF43C4">
              <w:rPr>
                <w:rFonts w:ascii="Arial" w:hAnsi="Arial" w:cs="Arial"/>
                <w:color w:val="000000"/>
                <w:lang w:eastAsia="en-PH"/>
              </w:rPr>
              <w:t>consecutive terms.</w:t>
            </w:r>
          </w:p>
          <w:p w14:paraId="548E6CF9" w14:textId="77777777" w:rsidR="00CC0C2C" w:rsidRPr="00FF43C4" w:rsidRDefault="00CC0C2C" w:rsidP="00CC0C2C">
            <w:pPr>
              <w:autoSpaceDE w:val="0"/>
              <w:autoSpaceDN w:val="0"/>
              <w:adjustRightInd w:val="0"/>
              <w:spacing w:line="276" w:lineRule="auto"/>
              <w:rPr>
                <w:rFonts w:ascii="Arial" w:hAnsi="Arial" w:cs="Arial"/>
                <w:color w:val="000000"/>
                <w:lang w:eastAsia="en-PH"/>
              </w:rPr>
            </w:pPr>
          </w:p>
          <w:p w14:paraId="07DFF5D1" w14:textId="76F76698" w:rsidR="00CC0C2C" w:rsidRPr="00FF43C4" w:rsidRDefault="00CC0C2C" w:rsidP="00CC0C2C">
            <w:pPr>
              <w:jc w:val="both"/>
              <w:rPr>
                <w:rFonts w:ascii="Arial" w:hAnsi="Arial" w:cs="Arial"/>
                <w:strike/>
                <w:color w:val="000000"/>
                <w:lang w:eastAsia="en-PH"/>
              </w:rPr>
            </w:pPr>
            <w:r w:rsidRPr="00FF43C4">
              <w:rPr>
                <w:rFonts w:ascii="Arial" w:hAnsi="Arial" w:cs="Arial"/>
              </w:rPr>
              <w:t>Service by a member for less than one year shall not be considered one term.</w:t>
            </w:r>
          </w:p>
        </w:tc>
        <w:tc>
          <w:tcPr>
            <w:tcW w:w="865" w:type="pct"/>
          </w:tcPr>
          <w:p w14:paraId="0C27C2C4"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clarify the term of office in accordance with the current practice.</w:t>
            </w:r>
          </w:p>
          <w:p w14:paraId="35E61550" w14:textId="77777777" w:rsidR="00CC0C2C" w:rsidRPr="00FF43C4" w:rsidRDefault="00CC0C2C" w:rsidP="00CC0C2C">
            <w:pPr>
              <w:spacing w:line="276" w:lineRule="auto"/>
              <w:ind w:left="162"/>
              <w:rPr>
                <w:rFonts w:ascii="Arial" w:hAnsi="Arial" w:cs="Arial"/>
              </w:rPr>
            </w:pPr>
          </w:p>
        </w:tc>
        <w:tc>
          <w:tcPr>
            <w:tcW w:w="864" w:type="pct"/>
            <w:shd w:val="clear" w:color="auto" w:fill="FFFFFF" w:themeFill="background1"/>
          </w:tcPr>
          <w:p w14:paraId="56CC755A"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7CBEEEFC" w14:textId="77777777" w:rsidR="00CC0C2C" w:rsidRPr="00FF43C4" w:rsidRDefault="00CC0C2C" w:rsidP="00CC0C2C">
            <w:pPr>
              <w:spacing w:line="276" w:lineRule="auto"/>
              <w:jc w:val="both"/>
              <w:rPr>
                <w:rFonts w:ascii="Arial" w:hAnsi="Arial" w:cs="Arial"/>
              </w:rPr>
            </w:pPr>
          </w:p>
        </w:tc>
      </w:tr>
      <w:tr w:rsidR="00CC0C2C" w:rsidRPr="00FF43C4" w14:paraId="2608248B" w14:textId="77777777" w:rsidTr="00670D28">
        <w:tc>
          <w:tcPr>
            <w:tcW w:w="475" w:type="pct"/>
          </w:tcPr>
          <w:p w14:paraId="20F55C1F" w14:textId="566473F8" w:rsidR="00CC0C2C" w:rsidRPr="00FF43C4" w:rsidRDefault="00CC0C2C" w:rsidP="00CC0C2C">
            <w:pPr>
              <w:spacing w:line="276" w:lineRule="auto"/>
              <w:jc w:val="center"/>
              <w:rPr>
                <w:rFonts w:ascii="Arial" w:hAnsi="Arial" w:cs="Arial"/>
              </w:rPr>
            </w:pPr>
            <w:r w:rsidRPr="00FF43C4">
              <w:rPr>
                <w:rFonts w:ascii="Arial" w:hAnsi="Arial" w:cs="Arial"/>
              </w:rPr>
              <w:t>8.06</w:t>
            </w:r>
          </w:p>
        </w:tc>
        <w:tc>
          <w:tcPr>
            <w:tcW w:w="920" w:type="pct"/>
          </w:tcPr>
          <w:p w14:paraId="7FDBE3AE" w14:textId="66C1DB57"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Section 8.06</w:t>
            </w:r>
            <w:r w:rsidRPr="00FF43C4">
              <w:rPr>
                <w:rFonts w:ascii="Arial" w:hAnsi="Arial" w:cs="Arial"/>
                <w:color w:val="000000"/>
                <w:lang w:eastAsia="en-PH"/>
              </w:rPr>
              <w:tab/>
              <w:t xml:space="preserve"> Vacancy.  Any vacancy shall be filled by appointment of the PEM Board and the appointee shall serve only the unexpired portion thereof.</w:t>
            </w:r>
          </w:p>
        </w:tc>
        <w:tc>
          <w:tcPr>
            <w:tcW w:w="1012" w:type="pct"/>
            <w:shd w:val="clear" w:color="auto" w:fill="auto"/>
          </w:tcPr>
          <w:p w14:paraId="31BA82EC" w14:textId="3608882D" w:rsidR="00CC0C2C" w:rsidRPr="00FF43C4" w:rsidRDefault="00CC0C2C" w:rsidP="00CC0C2C">
            <w:pPr>
              <w:autoSpaceDE w:val="0"/>
              <w:autoSpaceDN w:val="0"/>
              <w:adjustRightInd w:val="0"/>
              <w:spacing w:line="276" w:lineRule="auto"/>
              <w:rPr>
                <w:rFonts w:ascii="Arial" w:hAnsi="Arial" w:cs="Arial"/>
                <w:strike/>
                <w:color w:val="000000"/>
                <w:lang w:eastAsia="en-PH"/>
              </w:rPr>
            </w:pPr>
            <w:r w:rsidRPr="00FF43C4">
              <w:rPr>
                <w:rFonts w:ascii="Arial" w:hAnsi="Arial" w:cs="Arial"/>
                <w:strike/>
                <w:color w:val="000000"/>
                <w:lang w:eastAsia="en-PH"/>
              </w:rPr>
              <w:t>Section 8.06</w:t>
            </w:r>
            <w:r w:rsidRPr="00FF43C4">
              <w:rPr>
                <w:rFonts w:ascii="Arial" w:hAnsi="Arial" w:cs="Arial"/>
                <w:strike/>
                <w:color w:val="000000"/>
                <w:lang w:eastAsia="en-PH"/>
              </w:rPr>
              <w:tab/>
              <w:t xml:space="preserve"> Vacancy.  Any vacancy shall be filled by appointment of the PEM Board and the appointee shall serve only the unexpired portion thereof.</w:t>
            </w:r>
          </w:p>
        </w:tc>
        <w:tc>
          <w:tcPr>
            <w:tcW w:w="865" w:type="pct"/>
          </w:tcPr>
          <w:p w14:paraId="005CEB96"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A general provision on filling-up vacancies is added as Section 3.1.2.</w:t>
            </w:r>
          </w:p>
          <w:p w14:paraId="5B3D6330" w14:textId="77777777" w:rsidR="00CC0C2C" w:rsidRPr="00FF43C4" w:rsidRDefault="00CC0C2C" w:rsidP="00CC0C2C">
            <w:pPr>
              <w:spacing w:line="276" w:lineRule="auto"/>
              <w:ind w:left="162"/>
              <w:rPr>
                <w:rFonts w:ascii="Arial" w:hAnsi="Arial" w:cs="Arial"/>
              </w:rPr>
            </w:pPr>
          </w:p>
        </w:tc>
        <w:tc>
          <w:tcPr>
            <w:tcW w:w="864" w:type="pct"/>
            <w:shd w:val="clear" w:color="auto" w:fill="FFFFFF" w:themeFill="background1"/>
          </w:tcPr>
          <w:p w14:paraId="5D12FEE7"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3CC9D549" w14:textId="77777777" w:rsidR="00CC0C2C" w:rsidRPr="00FF43C4" w:rsidRDefault="00CC0C2C" w:rsidP="00CC0C2C">
            <w:pPr>
              <w:spacing w:line="276" w:lineRule="auto"/>
              <w:jc w:val="both"/>
              <w:rPr>
                <w:rFonts w:ascii="Arial" w:hAnsi="Arial" w:cs="Arial"/>
              </w:rPr>
            </w:pPr>
          </w:p>
        </w:tc>
      </w:tr>
      <w:tr w:rsidR="00CC0C2C" w:rsidRPr="00FF43C4" w14:paraId="08CF3597" w14:textId="77777777" w:rsidTr="00670D28">
        <w:tc>
          <w:tcPr>
            <w:tcW w:w="475" w:type="pct"/>
          </w:tcPr>
          <w:p w14:paraId="396AA7F3" w14:textId="07C686AD" w:rsidR="00CC0C2C" w:rsidRPr="00FF43C4" w:rsidRDefault="00CC0C2C" w:rsidP="00CC0C2C">
            <w:pPr>
              <w:spacing w:line="276" w:lineRule="auto"/>
              <w:jc w:val="center"/>
              <w:rPr>
                <w:rFonts w:ascii="Arial" w:hAnsi="Arial" w:cs="Arial"/>
              </w:rPr>
            </w:pPr>
            <w:r w:rsidRPr="00FF43C4">
              <w:rPr>
                <w:rFonts w:ascii="Arial" w:hAnsi="Arial" w:cs="Arial"/>
              </w:rPr>
              <w:t>8.07</w:t>
            </w:r>
          </w:p>
        </w:tc>
        <w:tc>
          <w:tcPr>
            <w:tcW w:w="920" w:type="pct"/>
          </w:tcPr>
          <w:p w14:paraId="4BB9F9AE" w14:textId="662962A1"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Section 8.07</w:t>
            </w:r>
            <w:r w:rsidRPr="00FF43C4">
              <w:rPr>
                <w:rFonts w:ascii="Arial" w:hAnsi="Arial" w:cs="Arial"/>
                <w:color w:val="000000"/>
                <w:lang w:eastAsia="en-PH"/>
              </w:rPr>
              <w:tab/>
              <w:t xml:space="preserve"> Conduct of Business, Voting and Procedures xxx</w:t>
            </w:r>
          </w:p>
        </w:tc>
        <w:tc>
          <w:tcPr>
            <w:tcW w:w="1012" w:type="pct"/>
            <w:shd w:val="clear" w:color="auto" w:fill="auto"/>
          </w:tcPr>
          <w:p w14:paraId="38AC7156" w14:textId="5CB9A327" w:rsidR="00CC0C2C" w:rsidRPr="00FF43C4" w:rsidRDefault="00CC0C2C" w:rsidP="00CC0C2C">
            <w:pPr>
              <w:autoSpaceDE w:val="0"/>
              <w:autoSpaceDN w:val="0"/>
              <w:adjustRightInd w:val="0"/>
              <w:spacing w:line="276" w:lineRule="auto"/>
              <w:rPr>
                <w:rFonts w:ascii="Arial" w:hAnsi="Arial" w:cs="Arial"/>
                <w:strike/>
                <w:color w:val="000000"/>
                <w:lang w:eastAsia="en-PH"/>
              </w:rPr>
            </w:pPr>
            <w:r w:rsidRPr="00FF43C4">
              <w:rPr>
                <w:rFonts w:ascii="Arial" w:hAnsi="Arial" w:cs="Arial"/>
                <w:strike/>
                <w:color w:val="000000"/>
                <w:lang w:eastAsia="en-PH"/>
              </w:rPr>
              <w:t>Section 8.07</w:t>
            </w:r>
            <w:r w:rsidRPr="00FF43C4">
              <w:rPr>
                <w:rFonts w:ascii="Arial" w:hAnsi="Arial" w:cs="Arial"/>
                <w:color w:val="000000"/>
                <w:lang w:eastAsia="en-PH"/>
              </w:rPr>
              <w:tab/>
            </w:r>
            <w:r w:rsidRPr="00FF43C4">
              <w:rPr>
                <w:rFonts w:ascii="Arial" w:hAnsi="Arial" w:cs="Arial"/>
                <w:b/>
                <w:color w:val="000000"/>
                <w:u w:val="single"/>
                <w:lang w:eastAsia="en-PH"/>
              </w:rPr>
              <w:t>8.6</w:t>
            </w:r>
            <w:r w:rsidRPr="00FF43C4">
              <w:rPr>
                <w:rFonts w:ascii="Arial" w:hAnsi="Arial" w:cs="Arial"/>
                <w:color w:val="000000"/>
                <w:lang w:eastAsia="en-PH"/>
              </w:rPr>
              <w:t xml:space="preserve"> Conduct of Business, Voting and Procedures xxx</w:t>
            </w:r>
          </w:p>
        </w:tc>
        <w:tc>
          <w:tcPr>
            <w:tcW w:w="865" w:type="pct"/>
          </w:tcPr>
          <w:p w14:paraId="4A84C403" w14:textId="58B4F691"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 xml:space="preserve">Enhancement and re-numbering due to deletion of Section 8.06 and for </w:t>
            </w:r>
            <w:r w:rsidRPr="00FF43C4">
              <w:rPr>
                <w:rFonts w:ascii="Arial" w:hAnsi="Arial" w:cs="Arial"/>
              </w:rPr>
              <w:lastRenderedPageBreak/>
              <w:t>consistency with the format of Market Manuals</w:t>
            </w:r>
          </w:p>
        </w:tc>
        <w:tc>
          <w:tcPr>
            <w:tcW w:w="864" w:type="pct"/>
            <w:shd w:val="clear" w:color="auto" w:fill="FFFFFF" w:themeFill="background1"/>
          </w:tcPr>
          <w:p w14:paraId="626083C6"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2BAC3738" w14:textId="77777777" w:rsidR="00CC0C2C" w:rsidRPr="00FF43C4" w:rsidRDefault="00CC0C2C" w:rsidP="00CC0C2C">
            <w:pPr>
              <w:spacing w:line="276" w:lineRule="auto"/>
              <w:jc w:val="both"/>
              <w:rPr>
                <w:rFonts w:ascii="Arial" w:hAnsi="Arial" w:cs="Arial"/>
              </w:rPr>
            </w:pPr>
          </w:p>
        </w:tc>
      </w:tr>
      <w:tr w:rsidR="00CC0C2C" w:rsidRPr="00FF43C4" w14:paraId="3F6A84AF" w14:textId="77777777" w:rsidTr="00670D28">
        <w:tc>
          <w:tcPr>
            <w:tcW w:w="475" w:type="pct"/>
          </w:tcPr>
          <w:p w14:paraId="2A3E8B06" w14:textId="4905F8CF" w:rsidR="00CC0C2C" w:rsidRPr="00FF43C4" w:rsidRDefault="00CC0C2C" w:rsidP="00CC0C2C">
            <w:pPr>
              <w:spacing w:line="276" w:lineRule="auto"/>
              <w:jc w:val="center"/>
              <w:rPr>
                <w:rFonts w:ascii="Arial" w:hAnsi="Arial" w:cs="Arial"/>
              </w:rPr>
            </w:pPr>
            <w:r w:rsidRPr="00FF43C4">
              <w:rPr>
                <w:rFonts w:ascii="Arial" w:hAnsi="Arial" w:cs="Arial"/>
              </w:rPr>
              <w:t>9</w:t>
            </w:r>
          </w:p>
        </w:tc>
        <w:tc>
          <w:tcPr>
            <w:tcW w:w="920" w:type="pct"/>
          </w:tcPr>
          <w:p w14:paraId="3C68356E" w14:textId="0526FF5C"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color w:val="000000"/>
                <w:lang w:eastAsia="en-PH"/>
              </w:rPr>
              <w:t>Article IX. Dispute Resolution Group</w:t>
            </w:r>
          </w:p>
        </w:tc>
        <w:tc>
          <w:tcPr>
            <w:tcW w:w="1012" w:type="pct"/>
            <w:shd w:val="clear" w:color="auto" w:fill="auto"/>
          </w:tcPr>
          <w:p w14:paraId="04D6850C" w14:textId="441F1DF3" w:rsidR="00CC0C2C" w:rsidRPr="00FF43C4" w:rsidRDefault="00CC0C2C" w:rsidP="00CC0C2C">
            <w:pPr>
              <w:autoSpaceDE w:val="0"/>
              <w:autoSpaceDN w:val="0"/>
              <w:adjustRightInd w:val="0"/>
              <w:spacing w:line="276" w:lineRule="auto"/>
              <w:rPr>
                <w:rFonts w:ascii="Arial" w:hAnsi="Arial" w:cs="Arial"/>
                <w:strike/>
                <w:color w:val="000000"/>
                <w:lang w:eastAsia="en-PH"/>
              </w:rPr>
            </w:pPr>
            <w:r w:rsidRPr="00FF43C4">
              <w:rPr>
                <w:rFonts w:ascii="Arial" w:hAnsi="Arial" w:cs="Arial"/>
                <w:strike/>
                <w:color w:val="000000"/>
                <w:lang w:eastAsia="en-PH"/>
              </w:rPr>
              <w:t>Article IX.</w:t>
            </w:r>
            <w:r w:rsidRPr="00FF43C4">
              <w:rPr>
                <w:rFonts w:ascii="Arial" w:hAnsi="Arial" w:cs="Arial"/>
                <w:color w:val="000000"/>
                <w:lang w:eastAsia="en-PH"/>
              </w:rPr>
              <w:t xml:space="preserve"> </w:t>
            </w:r>
            <w:r w:rsidRPr="00FF43C4">
              <w:rPr>
                <w:rFonts w:ascii="Arial" w:hAnsi="Arial" w:cs="Arial"/>
                <w:b/>
                <w:color w:val="000000"/>
                <w:u w:val="single"/>
                <w:lang w:eastAsia="en-PH"/>
              </w:rPr>
              <w:t xml:space="preserve">Section 9 </w:t>
            </w:r>
            <w:r w:rsidRPr="00FF43C4">
              <w:rPr>
                <w:rFonts w:ascii="Arial" w:hAnsi="Arial" w:cs="Arial"/>
                <w:i/>
                <w:iCs/>
                <w:color w:val="000000"/>
                <w:lang w:eastAsia="en-PH"/>
              </w:rPr>
              <w:t>Dispute Resolution</w:t>
            </w:r>
            <w:r w:rsidRPr="00FF43C4">
              <w:rPr>
                <w:rFonts w:ascii="Arial" w:hAnsi="Arial" w:cs="Arial"/>
                <w:color w:val="000000"/>
                <w:lang w:eastAsia="en-PH"/>
              </w:rPr>
              <w:t xml:space="preserve"> </w:t>
            </w:r>
            <w:r w:rsidRPr="00FF43C4">
              <w:rPr>
                <w:rFonts w:ascii="Arial" w:hAnsi="Arial" w:cs="Arial"/>
                <w:strike/>
                <w:color w:val="000000"/>
                <w:lang w:eastAsia="en-PH"/>
              </w:rPr>
              <w:t>Group</w:t>
            </w:r>
            <w:r w:rsidRPr="00FF43C4">
              <w:rPr>
                <w:rFonts w:ascii="Arial" w:hAnsi="Arial" w:cs="Arial"/>
                <w:b/>
                <w:strike/>
                <w:color w:val="000000"/>
                <w:lang w:eastAsia="en-PH"/>
              </w:rPr>
              <w:t xml:space="preserve"> </w:t>
            </w:r>
            <w:r w:rsidRPr="00FF43C4">
              <w:rPr>
                <w:rFonts w:ascii="Arial" w:hAnsi="Arial" w:cs="Arial"/>
                <w:b/>
                <w:i/>
                <w:iCs/>
                <w:color w:val="000000"/>
                <w:u w:val="single"/>
                <w:lang w:eastAsia="en-PH"/>
              </w:rPr>
              <w:t>Administrator</w:t>
            </w:r>
          </w:p>
        </w:tc>
        <w:tc>
          <w:tcPr>
            <w:tcW w:w="865" w:type="pct"/>
          </w:tcPr>
          <w:p w14:paraId="78CCCF96"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reflect amendments as per DOE DC No. 2018-05-0016</w:t>
            </w:r>
          </w:p>
          <w:p w14:paraId="6444A54D" w14:textId="77777777" w:rsidR="00CC0C2C" w:rsidRPr="00FF43C4" w:rsidRDefault="00CC0C2C" w:rsidP="00CC0C2C">
            <w:pPr>
              <w:spacing w:line="276" w:lineRule="auto"/>
              <w:ind w:left="162"/>
              <w:rPr>
                <w:rFonts w:ascii="Arial" w:hAnsi="Arial" w:cs="Arial"/>
              </w:rPr>
            </w:pPr>
          </w:p>
          <w:p w14:paraId="34BAC6CC" w14:textId="388665E5"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7C6944BE"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6D7F158C" w14:textId="77777777" w:rsidR="00CC0C2C" w:rsidRPr="00FF43C4" w:rsidRDefault="00CC0C2C" w:rsidP="00CC0C2C">
            <w:pPr>
              <w:spacing w:line="276" w:lineRule="auto"/>
              <w:jc w:val="both"/>
              <w:rPr>
                <w:rFonts w:ascii="Arial" w:hAnsi="Arial" w:cs="Arial"/>
              </w:rPr>
            </w:pPr>
          </w:p>
        </w:tc>
      </w:tr>
      <w:tr w:rsidR="00CC0C2C" w:rsidRPr="00FF43C4" w14:paraId="4BA839CD" w14:textId="77777777" w:rsidTr="00670D28">
        <w:tc>
          <w:tcPr>
            <w:tcW w:w="475" w:type="pct"/>
          </w:tcPr>
          <w:p w14:paraId="1694EB62" w14:textId="16FFE3C0" w:rsidR="00CC0C2C" w:rsidRPr="00FF43C4" w:rsidRDefault="00CC0C2C" w:rsidP="00CC0C2C">
            <w:pPr>
              <w:spacing w:line="276" w:lineRule="auto"/>
              <w:jc w:val="center"/>
              <w:rPr>
                <w:rFonts w:ascii="Arial" w:hAnsi="Arial" w:cs="Arial"/>
              </w:rPr>
            </w:pPr>
            <w:r w:rsidRPr="00FF43C4">
              <w:rPr>
                <w:rFonts w:ascii="Arial" w:hAnsi="Arial" w:cs="Arial"/>
              </w:rPr>
              <w:t>9.01</w:t>
            </w:r>
          </w:p>
        </w:tc>
        <w:tc>
          <w:tcPr>
            <w:tcW w:w="920" w:type="pct"/>
          </w:tcPr>
          <w:p w14:paraId="6A16CEAA" w14:textId="71D10341" w:rsidR="00CC0C2C" w:rsidRPr="00FF43C4" w:rsidRDefault="00CC0C2C" w:rsidP="00CC0C2C">
            <w:pPr>
              <w:autoSpaceDE w:val="0"/>
              <w:autoSpaceDN w:val="0"/>
              <w:adjustRightInd w:val="0"/>
              <w:spacing w:line="276" w:lineRule="auto"/>
              <w:rPr>
                <w:rFonts w:ascii="Arial" w:hAnsi="Arial" w:cs="Arial"/>
                <w:color w:val="000000"/>
                <w:lang w:eastAsia="en-PH"/>
              </w:rPr>
            </w:pPr>
            <w:r w:rsidRPr="00FF43C4">
              <w:rPr>
                <w:rFonts w:ascii="Arial" w:hAnsi="Arial" w:cs="Arial"/>
              </w:rPr>
              <w:t>Section 9.01 Composition.</w:t>
            </w:r>
            <w:r w:rsidRPr="00FF43C4">
              <w:rPr>
                <w:rFonts w:ascii="Arial" w:hAnsi="Arial" w:cs="Arial"/>
                <w:b/>
              </w:rPr>
              <w:t xml:space="preserve"> </w:t>
            </w:r>
            <w:r w:rsidRPr="00FF43C4">
              <w:rPr>
                <w:rFonts w:ascii="Arial" w:hAnsi="Arial" w:cs="Arial"/>
              </w:rPr>
              <w:t>The Dispute Resolution Group shall consist of seven (7) members and a Dispute Resolution Administrator as chairperson.</w:t>
            </w:r>
          </w:p>
        </w:tc>
        <w:tc>
          <w:tcPr>
            <w:tcW w:w="1012" w:type="pct"/>
            <w:shd w:val="clear" w:color="auto" w:fill="auto"/>
          </w:tcPr>
          <w:p w14:paraId="7A76D1E4" w14:textId="77777777" w:rsidR="00CC0C2C" w:rsidRPr="00FF43C4" w:rsidRDefault="00CC0C2C" w:rsidP="00CC0C2C">
            <w:pPr>
              <w:autoSpaceDE w:val="0"/>
              <w:autoSpaceDN w:val="0"/>
              <w:adjustRightInd w:val="0"/>
              <w:spacing w:line="276" w:lineRule="auto"/>
              <w:rPr>
                <w:rFonts w:ascii="Arial" w:hAnsi="Arial" w:cs="Arial"/>
                <w:strike/>
              </w:rPr>
            </w:pPr>
            <w:r w:rsidRPr="00FF43C4">
              <w:rPr>
                <w:rFonts w:ascii="Arial" w:hAnsi="Arial" w:cs="Arial"/>
                <w:strike/>
              </w:rPr>
              <w:t>Section 9.01 Composition.</w:t>
            </w:r>
            <w:r w:rsidRPr="00FF43C4">
              <w:rPr>
                <w:rFonts w:ascii="Arial" w:hAnsi="Arial" w:cs="Arial"/>
                <w:b/>
                <w:strike/>
              </w:rPr>
              <w:t xml:space="preserve"> </w:t>
            </w:r>
            <w:r w:rsidRPr="00FF43C4">
              <w:rPr>
                <w:rFonts w:ascii="Arial" w:hAnsi="Arial" w:cs="Arial"/>
                <w:strike/>
              </w:rPr>
              <w:t>The Dispute Resolution Group shall consist of seven (7) members and a Dispute Resolution Administrator as chairperson.</w:t>
            </w:r>
          </w:p>
          <w:p w14:paraId="08033537" w14:textId="77777777" w:rsidR="00CC0C2C" w:rsidRPr="00FF43C4" w:rsidRDefault="00CC0C2C" w:rsidP="00CC0C2C">
            <w:pPr>
              <w:autoSpaceDE w:val="0"/>
              <w:autoSpaceDN w:val="0"/>
              <w:adjustRightInd w:val="0"/>
              <w:spacing w:line="276" w:lineRule="auto"/>
              <w:rPr>
                <w:rFonts w:ascii="Arial" w:hAnsi="Arial" w:cs="Arial"/>
                <w:strike/>
                <w:color w:val="000000"/>
                <w:lang w:eastAsia="en-PH"/>
              </w:rPr>
            </w:pPr>
          </w:p>
        </w:tc>
        <w:tc>
          <w:tcPr>
            <w:tcW w:w="865" w:type="pct"/>
          </w:tcPr>
          <w:p w14:paraId="7E1D3034" w14:textId="3B5F0CA4"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reflect amendments as per DOE DC No. 2018-05-0016</w:t>
            </w:r>
          </w:p>
        </w:tc>
        <w:tc>
          <w:tcPr>
            <w:tcW w:w="864" w:type="pct"/>
            <w:shd w:val="clear" w:color="auto" w:fill="FFFFFF" w:themeFill="background1"/>
          </w:tcPr>
          <w:p w14:paraId="40CF480E"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6B0C2304" w14:textId="77777777" w:rsidR="00CC0C2C" w:rsidRPr="00FF43C4" w:rsidRDefault="00CC0C2C" w:rsidP="00CC0C2C">
            <w:pPr>
              <w:spacing w:line="276" w:lineRule="auto"/>
              <w:jc w:val="both"/>
              <w:rPr>
                <w:rFonts w:ascii="Arial" w:hAnsi="Arial" w:cs="Arial"/>
              </w:rPr>
            </w:pPr>
          </w:p>
        </w:tc>
      </w:tr>
      <w:tr w:rsidR="00CC0C2C" w:rsidRPr="00FF43C4" w14:paraId="0AE3727C" w14:textId="77777777" w:rsidTr="00670D28">
        <w:tc>
          <w:tcPr>
            <w:tcW w:w="475" w:type="pct"/>
          </w:tcPr>
          <w:p w14:paraId="6939A516" w14:textId="628A3201" w:rsidR="00CC0C2C" w:rsidRPr="00FF43C4" w:rsidRDefault="00CC0C2C" w:rsidP="00CC0C2C">
            <w:pPr>
              <w:spacing w:line="276" w:lineRule="auto"/>
              <w:jc w:val="center"/>
              <w:rPr>
                <w:rFonts w:ascii="Arial" w:hAnsi="Arial" w:cs="Arial"/>
              </w:rPr>
            </w:pPr>
            <w:r w:rsidRPr="00FF43C4">
              <w:rPr>
                <w:rFonts w:ascii="Arial" w:hAnsi="Arial" w:cs="Arial"/>
              </w:rPr>
              <w:t>9.02</w:t>
            </w:r>
          </w:p>
        </w:tc>
        <w:tc>
          <w:tcPr>
            <w:tcW w:w="920" w:type="pct"/>
          </w:tcPr>
          <w:p w14:paraId="6AAD3C08" w14:textId="77777777" w:rsidR="00CC0C2C" w:rsidRPr="00FF43C4" w:rsidRDefault="00CC0C2C" w:rsidP="00CC0C2C">
            <w:pPr>
              <w:spacing w:line="276" w:lineRule="auto"/>
              <w:jc w:val="both"/>
              <w:rPr>
                <w:rFonts w:ascii="Arial" w:hAnsi="Arial" w:cs="Arial"/>
                <w:b/>
                <w:bCs/>
              </w:rPr>
            </w:pPr>
            <w:r w:rsidRPr="00FF43C4">
              <w:rPr>
                <w:rFonts w:ascii="Arial" w:hAnsi="Arial" w:cs="Arial"/>
              </w:rPr>
              <w:t>Section 9.02 Appointment. The PEM Board appoints the members and the chairperson of the DRG.</w:t>
            </w:r>
          </w:p>
          <w:p w14:paraId="12E4FFC9" w14:textId="77777777" w:rsidR="00CC0C2C" w:rsidRPr="00FF43C4" w:rsidRDefault="00CC0C2C" w:rsidP="00CC0C2C">
            <w:pPr>
              <w:spacing w:line="276" w:lineRule="auto"/>
              <w:jc w:val="both"/>
              <w:rPr>
                <w:rFonts w:ascii="Arial" w:hAnsi="Arial" w:cs="Arial"/>
              </w:rPr>
            </w:pPr>
          </w:p>
          <w:p w14:paraId="763585AD" w14:textId="77777777" w:rsidR="00CC0C2C" w:rsidRPr="00FF43C4" w:rsidRDefault="00CC0C2C" w:rsidP="00CC0C2C">
            <w:pPr>
              <w:spacing w:line="276" w:lineRule="auto"/>
              <w:ind w:right="-45"/>
              <w:jc w:val="both"/>
              <w:rPr>
                <w:rFonts w:ascii="Arial" w:hAnsi="Arial" w:cs="Arial"/>
              </w:rPr>
            </w:pPr>
            <w:r w:rsidRPr="00FF43C4">
              <w:rPr>
                <w:rFonts w:ascii="Arial" w:hAnsi="Arial" w:cs="Arial"/>
              </w:rPr>
              <w:t xml:space="preserve">Consistent with the WESM Rules, the DRA, together with the Selection Committee, shall select the members of the DRG following the qualifications provided below.  Thereafter, the DRA shall present the shortlisted nominees for the </w:t>
            </w:r>
            <w:r w:rsidRPr="00FF43C4">
              <w:rPr>
                <w:rFonts w:ascii="Arial" w:hAnsi="Arial" w:cs="Arial"/>
              </w:rPr>
              <w:lastRenderedPageBreak/>
              <w:t>appointment of the PEM Board.</w:t>
            </w:r>
          </w:p>
          <w:p w14:paraId="7E563EDF" w14:textId="77777777" w:rsidR="00CC0C2C" w:rsidRPr="00FF43C4" w:rsidRDefault="00CC0C2C" w:rsidP="00CC0C2C">
            <w:pPr>
              <w:spacing w:line="276" w:lineRule="auto"/>
              <w:ind w:right="-45"/>
              <w:jc w:val="both"/>
              <w:rPr>
                <w:rFonts w:ascii="Arial" w:hAnsi="Arial" w:cs="Arial"/>
              </w:rPr>
            </w:pPr>
          </w:p>
          <w:p w14:paraId="637F2045" w14:textId="4DB6E91F" w:rsidR="00CC0C2C" w:rsidRPr="00FF43C4" w:rsidRDefault="00CC0C2C" w:rsidP="00CC0C2C">
            <w:pPr>
              <w:autoSpaceDE w:val="0"/>
              <w:autoSpaceDN w:val="0"/>
              <w:adjustRightInd w:val="0"/>
              <w:spacing w:line="276" w:lineRule="auto"/>
              <w:rPr>
                <w:rFonts w:ascii="Arial" w:hAnsi="Arial" w:cs="Arial"/>
              </w:rPr>
            </w:pPr>
            <w:r w:rsidRPr="00FF43C4">
              <w:rPr>
                <w:rFonts w:ascii="Arial" w:hAnsi="Arial" w:cs="Arial"/>
              </w:rPr>
              <w:t>The PEM Board shall endeavor to appoint persons with expertise necessary to ensure that combined expertise of the members of the DRG covers the areas of their concerned functions and responsibilities.</w:t>
            </w:r>
          </w:p>
        </w:tc>
        <w:tc>
          <w:tcPr>
            <w:tcW w:w="1012" w:type="pct"/>
            <w:shd w:val="clear" w:color="auto" w:fill="auto"/>
          </w:tcPr>
          <w:p w14:paraId="7D1A2AB1" w14:textId="77777777" w:rsidR="00CC0C2C" w:rsidRPr="00FF43C4" w:rsidRDefault="00CC0C2C" w:rsidP="00CC0C2C">
            <w:pPr>
              <w:spacing w:line="276" w:lineRule="auto"/>
              <w:jc w:val="both"/>
              <w:rPr>
                <w:rFonts w:ascii="Arial" w:hAnsi="Arial" w:cs="Arial"/>
                <w:b/>
                <w:bCs/>
                <w:strike/>
              </w:rPr>
            </w:pPr>
            <w:r w:rsidRPr="00FF43C4">
              <w:rPr>
                <w:rFonts w:ascii="Arial" w:hAnsi="Arial" w:cs="Arial"/>
                <w:strike/>
              </w:rPr>
              <w:lastRenderedPageBreak/>
              <w:t xml:space="preserve">Section 9.02 </w:t>
            </w:r>
            <w:r w:rsidRPr="00FF43C4">
              <w:rPr>
                <w:rFonts w:ascii="Arial" w:hAnsi="Arial" w:cs="Arial"/>
                <w:b/>
                <w:u w:val="single"/>
              </w:rPr>
              <w:t>9.1</w:t>
            </w:r>
            <w:r w:rsidRPr="00FF43C4">
              <w:rPr>
                <w:rFonts w:ascii="Arial" w:hAnsi="Arial" w:cs="Arial"/>
              </w:rPr>
              <w:t xml:space="preserve"> Appointment. The </w:t>
            </w:r>
            <w:r w:rsidRPr="00FF43C4">
              <w:rPr>
                <w:rFonts w:ascii="Arial" w:hAnsi="Arial" w:cs="Arial"/>
                <w:i/>
                <w:iCs/>
              </w:rPr>
              <w:t>PEM Board</w:t>
            </w:r>
            <w:r w:rsidRPr="00FF43C4">
              <w:rPr>
                <w:rFonts w:ascii="Arial" w:hAnsi="Arial" w:cs="Arial"/>
              </w:rPr>
              <w:t xml:space="preserve"> </w:t>
            </w:r>
            <w:r w:rsidRPr="00FF43C4">
              <w:rPr>
                <w:rFonts w:ascii="Arial" w:hAnsi="Arial" w:cs="Arial"/>
                <w:b/>
                <w:u w:val="single"/>
              </w:rPr>
              <w:t xml:space="preserve">shall </w:t>
            </w:r>
            <w:r w:rsidRPr="00FF43C4">
              <w:rPr>
                <w:rFonts w:ascii="Arial" w:hAnsi="Arial" w:cs="Arial"/>
              </w:rPr>
              <w:t>appoint</w:t>
            </w:r>
            <w:r w:rsidRPr="00FF43C4">
              <w:rPr>
                <w:rFonts w:ascii="Arial" w:hAnsi="Arial" w:cs="Arial"/>
                <w:strike/>
              </w:rPr>
              <w:t>s the members and the chairperson of the DRG.</w:t>
            </w:r>
          </w:p>
          <w:p w14:paraId="6FE4BFBC" w14:textId="77777777" w:rsidR="00CC0C2C" w:rsidRPr="00FF43C4" w:rsidRDefault="00CC0C2C" w:rsidP="00CC0C2C">
            <w:pPr>
              <w:spacing w:line="276" w:lineRule="auto"/>
              <w:jc w:val="both"/>
              <w:rPr>
                <w:rFonts w:ascii="Arial" w:hAnsi="Arial" w:cs="Arial"/>
                <w:strike/>
              </w:rPr>
            </w:pPr>
          </w:p>
          <w:p w14:paraId="359C7DD1" w14:textId="77777777" w:rsidR="00CC0C2C" w:rsidRPr="00FF43C4" w:rsidRDefault="00CC0C2C" w:rsidP="00CC0C2C">
            <w:pPr>
              <w:spacing w:line="276" w:lineRule="auto"/>
              <w:ind w:right="-45"/>
              <w:jc w:val="both"/>
              <w:rPr>
                <w:rFonts w:ascii="Arial" w:hAnsi="Arial" w:cs="Arial"/>
                <w:strike/>
              </w:rPr>
            </w:pPr>
            <w:r w:rsidRPr="00FF43C4">
              <w:rPr>
                <w:rFonts w:ascii="Arial" w:hAnsi="Arial" w:cs="Arial"/>
                <w:strike/>
              </w:rPr>
              <w:t>Consistent with the WESM Rules, the DRA, together with the Selection Committee, shall select the members of the DRG following the qualifications provided below.  Thereafter, the DRA shall present the shortlisted nominees for the appointment of the PEM Board.</w:t>
            </w:r>
          </w:p>
          <w:p w14:paraId="4F9391C4" w14:textId="77777777" w:rsidR="00CC0C2C" w:rsidRPr="00FF43C4" w:rsidRDefault="00CC0C2C" w:rsidP="00CC0C2C">
            <w:pPr>
              <w:spacing w:line="276" w:lineRule="auto"/>
              <w:ind w:right="-45"/>
              <w:jc w:val="both"/>
              <w:rPr>
                <w:rFonts w:ascii="Arial" w:hAnsi="Arial" w:cs="Arial"/>
                <w:strike/>
              </w:rPr>
            </w:pPr>
          </w:p>
          <w:p w14:paraId="1F05EAC2" w14:textId="6B4BFA0C" w:rsidR="00CC0C2C" w:rsidRPr="00FF43C4" w:rsidRDefault="00CC0C2C" w:rsidP="00CC0C2C">
            <w:pPr>
              <w:autoSpaceDE w:val="0"/>
              <w:autoSpaceDN w:val="0"/>
              <w:adjustRightInd w:val="0"/>
              <w:spacing w:line="276" w:lineRule="auto"/>
              <w:rPr>
                <w:rFonts w:ascii="Arial" w:hAnsi="Arial" w:cs="Arial"/>
                <w:strike/>
              </w:rPr>
            </w:pPr>
            <w:r w:rsidRPr="00FF43C4">
              <w:rPr>
                <w:rFonts w:ascii="Arial" w:hAnsi="Arial" w:cs="Arial"/>
                <w:strike/>
              </w:rPr>
              <w:t xml:space="preserve">The PEM Board shall endeavor to appoint persons with expertise necessary to ensure that combined expertise of the members of the DRG covers the areas of their concerned functions and responsibilities. </w:t>
            </w:r>
            <w:r w:rsidRPr="00FF43C4">
              <w:rPr>
                <w:rFonts w:ascii="Arial" w:hAnsi="Arial" w:cs="Arial"/>
                <w:b/>
                <w:u w:val="single"/>
              </w:rPr>
              <w:t xml:space="preserve">a person to act as the </w:t>
            </w:r>
            <w:r w:rsidRPr="00FF43C4">
              <w:rPr>
                <w:rFonts w:ascii="Arial" w:hAnsi="Arial" w:cs="Arial"/>
                <w:b/>
                <w:i/>
                <w:iCs/>
                <w:u w:val="single"/>
              </w:rPr>
              <w:t>Dispute Resolution Administrator.</w:t>
            </w:r>
          </w:p>
        </w:tc>
        <w:tc>
          <w:tcPr>
            <w:tcW w:w="865" w:type="pct"/>
          </w:tcPr>
          <w:p w14:paraId="5CC48323"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To reflect amendments as per DOE DC No. 2018-05-0016</w:t>
            </w:r>
          </w:p>
          <w:p w14:paraId="79E7BB64" w14:textId="77777777" w:rsidR="00CC0C2C" w:rsidRPr="00FF43C4" w:rsidRDefault="00CC0C2C" w:rsidP="00CC0C2C">
            <w:pPr>
              <w:spacing w:line="276" w:lineRule="auto"/>
              <w:ind w:left="162"/>
              <w:rPr>
                <w:rFonts w:ascii="Arial" w:hAnsi="Arial" w:cs="Arial"/>
              </w:rPr>
            </w:pPr>
          </w:p>
          <w:p w14:paraId="4A0CD7D3"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due to deletion of Section 9.01 and for consistency with the format of Market Manuals</w:t>
            </w:r>
          </w:p>
          <w:p w14:paraId="410BD956" w14:textId="77777777" w:rsidR="00CC0C2C" w:rsidRPr="00FF43C4" w:rsidRDefault="00CC0C2C" w:rsidP="00CC0C2C">
            <w:pPr>
              <w:spacing w:line="276" w:lineRule="auto"/>
              <w:ind w:left="162"/>
              <w:rPr>
                <w:rFonts w:ascii="Arial" w:hAnsi="Arial" w:cs="Arial"/>
              </w:rPr>
            </w:pPr>
          </w:p>
        </w:tc>
        <w:tc>
          <w:tcPr>
            <w:tcW w:w="864" w:type="pct"/>
            <w:shd w:val="clear" w:color="auto" w:fill="FFFFFF" w:themeFill="background1"/>
          </w:tcPr>
          <w:p w14:paraId="7E9D8F4E"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7D8FA615" w14:textId="77777777" w:rsidR="00CC0C2C" w:rsidRPr="00FF43C4" w:rsidRDefault="00CC0C2C" w:rsidP="00CC0C2C">
            <w:pPr>
              <w:spacing w:line="276" w:lineRule="auto"/>
              <w:jc w:val="both"/>
              <w:rPr>
                <w:rFonts w:ascii="Arial" w:hAnsi="Arial" w:cs="Arial"/>
              </w:rPr>
            </w:pPr>
          </w:p>
        </w:tc>
      </w:tr>
      <w:tr w:rsidR="00CC0C2C" w:rsidRPr="00FF43C4" w14:paraId="62E6E530" w14:textId="77777777" w:rsidTr="00670D28">
        <w:tc>
          <w:tcPr>
            <w:tcW w:w="475" w:type="pct"/>
          </w:tcPr>
          <w:p w14:paraId="33BBCE52" w14:textId="6C0BFDFD" w:rsidR="00CC0C2C" w:rsidRPr="00FF43C4" w:rsidRDefault="00CC0C2C" w:rsidP="00CC0C2C">
            <w:pPr>
              <w:spacing w:line="276" w:lineRule="auto"/>
              <w:jc w:val="center"/>
              <w:rPr>
                <w:rFonts w:ascii="Arial" w:hAnsi="Arial" w:cs="Arial"/>
              </w:rPr>
            </w:pPr>
            <w:r w:rsidRPr="00FF43C4">
              <w:rPr>
                <w:rFonts w:ascii="Arial" w:hAnsi="Arial" w:cs="Arial"/>
              </w:rPr>
              <w:t>9.03</w:t>
            </w:r>
          </w:p>
        </w:tc>
        <w:tc>
          <w:tcPr>
            <w:tcW w:w="920" w:type="pct"/>
          </w:tcPr>
          <w:p w14:paraId="231BC2A1" w14:textId="77777777" w:rsidR="00CC0C2C" w:rsidRPr="00FF43C4" w:rsidRDefault="00CC0C2C" w:rsidP="00CC0C2C">
            <w:pPr>
              <w:spacing w:line="276" w:lineRule="auto"/>
              <w:jc w:val="both"/>
              <w:rPr>
                <w:rFonts w:ascii="Arial" w:hAnsi="Arial" w:cs="Arial"/>
              </w:rPr>
            </w:pPr>
            <w:r w:rsidRPr="00FF43C4">
              <w:rPr>
                <w:rFonts w:ascii="Arial" w:hAnsi="Arial" w:cs="Arial"/>
              </w:rPr>
              <w:t>Section 9.03</w:t>
            </w:r>
            <w:r w:rsidRPr="00FF43C4">
              <w:rPr>
                <w:rFonts w:ascii="Arial" w:hAnsi="Arial" w:cs="Arial"/>
              </w:rPr>
              <w:tab/>
              <w:t xml:space="preserve"> Qualifications. In addition to the qualification requirements under other provisions of these Guidelines and pertinent laws and rules, Dispute Resolution Group and Dispute Resolution Administrator must:</w:t>
            </w:r>
          </w:p>
          <w:p w14:paraId="46E6FF3F" w14:textId="7B066DBB" w:rsidR="00CC0C2C" w:rsidRPr="00FF43C4" w:rsidRDefault="00CC0C2C" w:rsidP="00CC0C2C">
            <w:pPr>
              <w:spacing w:line="276" w:lineRule="auto"/>
              <w:jc w:val="both"/>
              <w:rPr>
                <w:rFonts w:ascii="Arial" w:hAnsi="Arial" w:cs="Arial"/>
              </w:rPr>
            </w:pPr>
            <w:r w:rsidRPr="00FF43C4">
              <w:rPr>
                <w:rFonts w:ascii="Arial" w:hAnsi="Arial" w:cs="Arial"/>
              </w:rPr>
              <w:t>xxx</w:t>
            </w:r>
          </w:p>
        </w:tc>
        <w:tc>
          <w:tcPr>
            <w:tcW w:w="1012" w:type="pct"/>
            <w:shd w:val="clear" w:color="auto" w:fill="auto"/>
          </w:tcPr>
          <w:p w14:paraId="40AC9792" w14:textId="77777777" w:rsidR="00CC0C2C" w:rsidRPr="00FF43C4" w:rsidRDefault="00CC0C2C" w:rsidP="00CC0C2C">
            <w:pPr>
              <w:spacing w:line="276" w:lineRule="auto"/>
              <w:jc w:val="both"/>
              <w:rPr>
                <w:rFonts w:ascii="Arial" w:hAnsi="Arial" w:cs="Arial"/>
              </w:rPr>
            </w:pPr>
            <w:r w:rsidRPr="00FF43C4">
              <w:rPr>
                <w:rFonts w:ascii="Arial" w:hAnsi="Arial" w:cs="Arial"/>
                <w:strike/>
              </w:rPr>
              <w:t>Section 9.03</w:t>
            </w:r>
            <w:r w:rsidRPr="00FF43C4">
              <w:rPr>
                <w:rFonts w:ascii="Arial" w:hAnsi="Arial" w:cs="Arial"/>
              </w:rPr>
              <w:tab/>
            </w:r>
            <w:r w:rsidRPr="00FF43C4">
              <w:rPr>
                <w:rFonts w:ascii="Arial" w:hAnsi="Arial" w:cs="Arial"/>
                <w:b/>
                <w:u w:val="single"/>
              </w:rPr>
              <w:t>9.2</w:t>
            </w:r>
            <w:r w:rsidRPr="00FF43C4">
              <w:rPr>
                <w:rFonts w:ascii="Arial" w:hAnsi="Arial" w:cs="Arial"/>
              </w:rPr>
              <w:t xml:space="preserve"> Qualifications. In addition to the qualification requirements under other provisions of these </w:t>
            </w:r>
            <w:r w:rsidRPr="00FF43C4">
              <w:rPr>
                <w:rFonts w:ascii="Arial" w:hAnsi="Arial" w:cs="Arial"/>
                <w:i/>
                <w:iCs/>
              </w:rPr>
              <w:t>Guidelines</w:t>
            </w:r>
            <w:r w:rsidRPr="00FF43C4">
              <w:rPr>
                <w:rFonts w:ascii="Arial" w:hAnsi="Arial" w:cs="Arial"/>
              </w:rPr>
              <w:t xml:space="preserve"> and pertinent laws and rules, </w:t>
            </w:r>
            <w:r w:rsidRPr="00FF43C4">
              <w:rPr>
                <w:rFonts w:ascii="Arial" w:hAnsi="Arial" w:cs="Arial"/>
                <w:b/>
                <w:u w:val="single"/>
              </w:rPr>
              <w:t xml:space="preserve">the </w:t>
            </w:r>
            <w:r w:rsidRPr="00FF43C4">
              <w:rPr>
                <w:rFonts w:ascii="Arial" w:hAnsi="Arial" w:cs="Arial"/>
                <w:strike/>
              </w:rPr>
              <w:t>Dispute Resolution Group and</w:t>
            </w:r>
            <w:r w:rsidRPr="00FF43C4">
              <w:rPr>
                <w:rFonts w:ascii="Arial" w:hAnsi="Arial" w:cs="Arial"/>
              </w:rPr>
              <w:t xml:space="preserve"> </w:t>
            </w:r>
            <w:r w:rsidRPr="00FF43C4">
              <w:rPr>
                <w:rFonts w:ascii="Arial" w:hAnsi="Arial" w:cs="Arial"/>
                <w:i/>
                <w:iCs/>
              </w:rPr>
              <w:t>Dispute Resolution Administrator</w:t>
            </w:r>
            <w:r w:rsidRPr="00FF43C4">
              <w:rPr>
                <w:rFonts w:ascii="Arial" w:hAnsi="Arial" w:cs="Arial"/>
              </w:rPr>
              <w:t xml:space="preserve"> must:</w:t>
            </w:r>
          </w:p>
          <w:p w14:paraId="26DAFD76" w14:textId="383F8099" w:rsidR="00CC0C2C" w:rsidRPr="00FF43C4" w:rsidRDefault="00CC0C2C" w:rsidP="00CC0C2C">
            <w:pPr>
              <w:spacing w:line="276" w:lineRule="auto"/>
              <w:jc w:val="both"/>
              <w:rPr>
                <w:rFonts w:ascii="Arial" w:hAnsi="Arial" w:cs="Arial"/>
                <w:strike/>
              </w:rPr>
            </w:pPr>
            <w:r w:rsidRPr="00FF43C4">
              <w:rPr>
                <w:rFonts w:ascii="Arial" w:hAnsi="Arial" w:cs="Arial"/>
              </w:rPr>
              <w:t>xxx</w:t>
            </w:r>
          </w:p>
        </w:tc>
        <w:tc>
          <w:tcPr>
            <w:tcW w:w="865" w:type="pct"/>
          </w:tcPr>
          <w:p w14:paraId="77354F23"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To reflect amendments as per DOE DC No. 2018-05-0016</w:t>
            </w:r>
          </w:p>
          <w:p w14:paraId="3A3A6F16" w14:textId="5329DE96"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due to deletion of Section 9.01 and for consistency with the format of Market Manuals</w:t>
            </w:r>
          </w:p>
        </w:tc>
        <w:tc>
          <w:tcPr>
            <w:tcW w:w="864" w:type="pct"/>
            <w:shd w:val="clear" w:color="auto" w:fill="FFFFFF" w:themeFill="background1"/>
          </w:tcPr>
          <w:p w14:paraId="6EC462F3"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7F14FACF" w14:textId="77777777" w:rsidR="00CC0C2C" w:rsidRPr="00FF43C4" w:rsidRDefault="00CC0C2C" w:rsidP="00CC0C2C">
            <w:pPr>
              <w:spacing w:line="276" w:lineRule="auto"/>
              <w:jc w:val="both"/>
              <w:rPr>
                <w:rFonts w:ascii="Arial" w:hAnsi="Arial" w:cs="Arial"/>
              </w:rPr>
            </w:pPr>
          </w:p>
        </w:tc>
      </w:tr>
      <w:tr w:rsidR="00CC0C2C" w:rsidRPr="00FF43C4" w14:paraId="4C12C7E2" w14:textId="77777777" w:rsidTr="00670D28">
        <w:tc>
          <w:tcPr>
            <w:tcW w:w="475" w:type="pct"/>
          </w:tcPr>
          <w:p w14:paraId="62F1C6E0" w14:textId="084CF77D" w:rsidR="00CC0C2C" w:rsidRPr="00FF43C4" w:rsidRDefault="00CC0C2C" w:rsidP="00CC0C2C">
            <w:pPr>
              <w:spacing w:line="276" w:lineRule="auto"/>
              <w:jc w:val="center"/>
              <w:rPr>
                <w:rFonts w:ascii="Arial" w:hAnsi="Arial" w:cs="Arial"/>
              </w:rPr>
            </w:pPr>
            <w:r w:rsidRPr="00FF43C4">
              <w:rPr>
                <w:rFonts w:ascii="Arial" w:hAnsi="Arial" w:cs="Arial"/>
              </w:rPr>
              <w:t>9.04</w:t>
            </w:r>
          </w:p>
        </w:tc>
        <w:tc>
          <w:tcPr>
            <w:tcW w:w="920" w:type="pct"/>
          </w:tcPr>
          <w:p w14:paraId="0BBF2578" w14:textId="77777777" w:rsidR="00CC0C2C" w:rsidRPr="00FF43C4" w:rsidRDefault="00CC0C2C" w:rsidP="00CC0C2C">
            <w:pPr>
              <w:spacing w:line="276" w:lineRule="auto"/>
              <w:jc w:val="both"/>
              <w:rPr>
                <w:rFonts w:ascii="Arial" w:hAnsi="Arial" w:cs="Arial"/>
                <w:b/>
                <w:bCs/>
              </w:rPr>
            </w:pPr>
            <w:r w:rsidRPr="00FF43C4">
              <w:rPr>
                <w:rFonts w:ascii="Arial" w:hAnsi="Arial" w:cs="Arial"/>
              </w:rPr>
              <w:t xml:space="preserve">Section 9.04 Responsibilities. The Dispute Resolution Administrator and Dispute Resolution Group tasked to facilitate the mediation of the dispute between the parties to reach resolution in accordance with the dispute resolution process and in addition to the </w:t>
            </w:r>
            <w:r w:rsidRPr="00FF43C4">
              <w:rPr>
                <w:rFonts w:ascii="Arial" w:hAnsi="Arial" w:cs="Arial"/>
              </w:rPr>
              <w:lastRenderedPageBreak/>
              <w:t>responsibilities under applicable rules, shall have the following specific duties and functions:</w:t>
            </w:r>
          </w:p>
          <w:p w14:paraId="3F0D22C4" w14:textId="77777777" w:rsidR="00CC0C2C" w:rsidRPr="00FF43C4" w:rsidRDefault="00CC0C2C" w:rsidP="00CC0C2C">
            <w:pPr>
              <w:spacing w:line="276" w:lineRule="auto"/>
              <w:jc w:val="both"/>
              <w:rPr>
                <w:rFonts w:ascii="Arial" w:hAnsi="Arial" w:cs="Arial"/>
                <w:b/>
                <w:bCs/>
              </w:rPr>
            </w:pPr>
          </w:p>
          <w:p w14:paraId="75FB9F8D" w14:textId="77777777" w:rsidR="00CC0C2C" w:rsidRPr="00FF43C4" w:rsidRDefault="00CC0C2C" w:rsidP="00CC0C2C">
            <w:pPr>
              <w:spacing w:line="276" w:lineRule="auto"/>
              <w:jc w:val="both"/>
              <w:rPr>
                <w:rFonts w:ascii="Arial" w:hAnsi="Arial" w:cs="Arial"/>
                <w:b/>
                <w:bCs/>
              </w:rPr>
            </w:pPr>
          </w:p>
          <w:p w14:paraId="5124E912" w14:textId="77777777" w:rsidR="00CC0C2C" w:rsidRPr="00FF43C4" w:rsidRDefault="00CC0C2C" w:rsidP="00CC0C2C">
            <w:pPr>
              <w:numPr>
                <w:ilvl w:val="2"/>
                <w:numId w:val="31"/>
              </w:numPr>
              <w:tabs>
                <w:tab w:val="clear" w:pos="720"/>
              </w:tabs>
              <w:spacing w:line="276" w:lineRule="auto"/>
              <w:ind w:left="436" w:hanging="436"/>
              <w:jc w:val="both"/>
              <w:rPr>
                <w:rFonts w:ascii="Arial" w:hAnsi="Arial" w:cs="Arial"/>
              </w:rPr>
            </w:pPr>
            <w:r w:rsidRPr="00FF43C4">
              <w:rPr>
                <w:rFonts w:ascii="Arial" w:hAnsi="Arial" w:cs="Arial"/>
              </w:rPr>
              <w:t>To mediate, arbitrate and resolve disputes as described in the WESM Rules between any of the following:</w:t>
            </w:r>
          </w:p>
          <w:p w14:paraId="100E3354" w14:textId="77777777" w:rsidR="00CC0C2C" w:rsidRPr="00FF43C4" w:rsidRDefault="00CC0C2C" w:rsidP="00CC0C2C">
            <w:pPr>
              <w:spacing w:line="276" w:lineRule="auto"/>
              <w:ind w:left="436"/>
              <w:jc w:val="both"/>
              <w:rPr>
                <w:rFonts w:ascii="Arial" w:hAnsi="Arial" w:cs="Arial"/>
              </w:rPr>
            </w:pPr>
          </w:p>
          <w:p w14:paraId="0BD3E48D" w14:textId="77777777" w:rsidR="00CC0C2C" w:rsidRPr="00FF43C4" w:rsidRDefault="00CC0C2C" w:rsidP="00CC0C2C">
            <w:pPr>
              <w:spacing w:line="276" w:lineRule="auto"/>
              <w:ind w:left="436"/>
              <w:jc w:val="both"/>
              <w:rPr>
                <w:rFonts w:ascii="Arial" w:hAnsi="Arial" w:cs="Arial"/>
              </w:rPr>
            </w:pPr>
          </w:p>
          <w:p w14:paraId="5AF3B031" w14:textId="77777777" w:rsidR="00CC0C2C" w:rsidRPr="00FF43C4" w:rsidRDefault="00CC0C2C" w:rsidP="00CC0C2C">
            <w:pPr>
              <w:spacing w:line="276" w:lineRule="auto"/>
              <w:ind w:left="436"/>
              <w:jc w:val="both"/>
              <w:rPr>
                <w:rFonts w:ascii="Arial" w:hAnsi="Arial" w:cs="Arial"/>
              </w:rPr>
            </w:pPr>
          </w:p>
          <w:p w14:paraId="51BB1FC4" w14:textId="77777777" w:rsidR="00CC0C2C" w:rsidRPr="00FF43C4" w:rsidRDefault="00CC0C2C" w:rsidP="00CC0C2C">
            <w:pPr>
              <w:numPr>
                <w:ilvl w:val="4"/>
                <w:numId w:val="30"/>
              </w:numPr>
              <w:tabs>
                <w:tab w:val="clear" w:pos="1008"/>
              </w:tabs>
              <w:spacing w:line="276" w:lineRule="auto"/>
              <w:ind w:left="436" w:firstLine="0"/>
              <w:rPr>
                <w:rFonts w:ascii="Arial" w:hAnsi="Arial" w:cs="Arial"/>
              </w:rPr>
            </w:pPr>
            <w:r w:rsidRPr="00FF43C4">
              <w:rPr>
                <w:rFonts w:ascii="Arial" w:hAnsi="Arial" w:cs="Arial"/>
              </w:rPr>
              <w:t>The Market Operator;</w:t>
            </w:r>
          </w:p>
          <w:p w14:paraId="12BE857C" w14:textId="77777777" w:rsidR="00CC0C2C" w:rsidRPr="00FF43C4" w:rsidRDefault="00CC0C2C" w:rsidP="00CC0C2C">
            <w:pPr>
              <w:numPr>
                <w:ilvl w:val="4"/>
                <w:numId w:val="30"/>
              </w:numPr>
              <w:tabs>
                <w:tab w:val="clear" w:pos="1008"/>
              </w:tabs>
              <w:spacing w:line="276" w:lineRule="auto"/>
              <w:ind w:left="436" w:firstLine="0"/>
              <w:rPr>
                <w:rFonts w:ascii="Arial" w:hAnsi="Arial" w:cs="Arial"/>
              </w:rPr>
            </w:pPr>
            <w:r w:rsidRPr="00FF43C4">
              <w:rPr>
                <w:rFonts w:ascii="Arial" w:hAnsi="Arial" w:cs="Arial"/>
              </w:rPr>
              <w:t>The System Operator;</w:t>
            </w:r>
          </w:p>
          <w:p w14:paraId="3213B360" w14:textId="77777777" w:rsidR="00CC0C2C" w:rsidRPr="00FF43C4" w:rsidRDefault="00CC0C2C" w:rsidP="00CC0C2C">
            <w:pPr>
              <w:numPr>
                <w:ilvl w:val="4"/>
                <w:numId w:val="30"/>
              </w:numPr>
              <w:tabs>
                <w:tab w:val="clear" w:pos="1008"/>
              </w:tabs>
              <w:spacing w:line="276" w:lineRule="auto"/>
              <w:ind w:left="436" w:firstLine="0"/>
              <w:rPr>
                <w:rFonts w:ascii="Arial" w:hAnsi="Arial" w:cs="Arial"/>
              </w:rPr>
            </w:pPr>
            <w:r w:rsidRPr="00FF43C4">
              <w:rPr>
                <w:rFonts w:ascii="Arial" w:hAnsi="Arial" w:cs="Arial"/>
              </w:rPr>
              <w:t>The PEM Board and its Working Groups, except the Dispute Resolution Administrator;</w:t>
            </w:r>
          </w:p>
          <w:p w14:paraId="38D52EBC" w14:textId="77777777" w:rsidR="00CC0C2C" w:rsidRPr="00FF43C4" w:rsidRDefault="00CC0C2C" w:rsidP="00CC0C2C">
            <w:pPr>
              <w:numPr>
                <w:ilvl w:val="4"/>
                <w:numId w:val="30"/>
              </w:numPr>
              <w:tabs>
                <w:tab w:val="clear" w:pos="1008"/>
              </w:tabs>
              <w:spacing w:line="276" w:lineRule="auto"/>
              <w:ind w:left="436" w:firstLine="0"/>
              <w:rPr>
                <w:rFonts w:ascii="Arial" w:hAnsi="Arial" w:cs="Arial"/>
              </w:rPr>
            </w:pPr>
            <w:r w:rsidRPr="00FF43C4">
              <w:rPr>
                <w:rFonts w:ascii="Arial" w:hAnsi="Arial" w:cs="Arial"/>
              </w:rPr>
              <w:t>WESM Members;</w:t>
            </w:r>
          </w:p>
          <w:p w14:paraId="656EB95D" w14:textId="77777777" w:rsidR="00CC0C2C" w:rsidRPr="00FF43C4" w:rsidRDefault="00CC0C2C" w:rsidP="00CC0C2C">
            <w:pPr>
              <w:numPr>
                <w:ilvl w:val="4"/>
                <w:numId w:val="30"/>
              </w:numPr>
              <w:tabs>
                <w:tab w:val="clear" w:pos="1008"/>
              </w:tabs>
              <w:spacing w:line="276" w:lineRule="auto"/>
              <w:ind w:left="436" w:firstLine="0"/>
              <w:rPr>
                <w:rFonts w:ascii="Arial" w:hAnsi="Arial" w:cs="Arial"/>
              </w:rPr>
            </w:pPr>
            <w:r w:rsidRPr="00FF43C4">
              <w:rPr>
                <w:rFonts w:ascii="Arial" w:hAnsi="Arial" w:cs="Arial"/>
              </w:rPr>
              <w:t>Intending WESM Members; and</w:t>
            </w:r>
          </w:p>
          <w:p w14:paraId="63CA012B" w14:textId="77777777" w:rsidR="00CC0C2C" w:rsidRPr="00FF43C4" w:rsidRDefault="00CC0C2C" w:rsidP="00CC0C2C">
            <w:pPr>
              <w:numPr>
                <w:ilvl w:val="4"/>
                <w:numId w:val="30"/>
              </w:numPr>
              <w:tabs>
                <w:tab w:val="clear" w:pos="1008"/>
              </w:tabs>
              <w:spacing w:line="276" w:lineRule="auto"/>
              <w:ind w:left="436" w:firstLine="0"/>
              <w:rPr>
                <w:rFonts w:ascii="Arial" w:hAnsi="Arial" w:cs="Arial"/>
              </w:rPr>
            </w:pPr>
            <w:r w:rsidRPr="00FF43C4">
              <w:rPr>
                <w:rFonts w:ascii="Arial" w:hAnsi="Arial" w:cs="Arial"/>
              </w:rPr>
              <w:t xml:space="preserve">Persons notified by the Market Operator that their application for registration </w:t>
            </w:r>
            <w:r w:rsidRPr="00FF43C4">
              <w:rPr>
                <w:rFonts w:ascii="Arial" w:hAnsi="Arial" w:cs="Arial"/>
              </w:rPr>
              <w:lastRenderedPageBreak/>
              <w:t>as WESM Member has been unsuccessful as to:</w:t>
            </w:r>
          </w:p>
          <w:p w14:paraId="579BCD66" w14:textId="77777777" w:rsidR="00CC0C2C" w:rsidRPr="00FF43C4" w:rsidRDefault="00CC0C2C" w:rsidP="00CC0C2C">
            <w:pPr>
              <w:spacing w:line="276" w:lineRule="auto"/>
              <w:ind w:left="1080"/>
              <w:rPr>
                <w:rFonts w:ascii="Arial" w:hAnsi="Arial" w:cs="Arial"/>
              </w:rPr>
            </w:pPr>
          </w:p>
          <w:p w14:paraId="0F23A8C9" w14:textId="77777777" w:rsidR="00CC0C2C" w:rsidRPr="00FF43C4" w:rsidRDefault="00CC0C2C" w:rsidP="00CC0C2C">
            <w:pPr>
              <w:spacing w:line="276" w:lineRule="auto"/>
              <w:ind w:left="1080"/>
              <w:rPr>
                <w:rFonts w:ascii="Arial" w:hAnsi="Arial" w:cs="Arial"/>
              </w:rPr>
            </w:pPr>
          </w:p>
          <w:p w14:paraId="660EDB9E" w14:textId="77777777" w:rsidR="00CC0C2C" w:rsidRPr="00FF43C4" w:rsidRDefault="00CC0C2C" w:rsidP="00CC0C2C">
            <w:pPr>
              <w:spacing w:line="276" w:lineRule="auto"/>
              <w:ind w:left="1080"/>
              <w:rPr>
                <w:rFonts w:ascii="Arial" w:hAnsi="Arial" w:cs="Arial"/>
              </w:rPr>
            </w:pPr>
          </w:p>
          <w:p w14:paraId="630C29DE" w14:textId="77777777" w:rsidR="00CC0C2C" w:rsidRPr="00FF43C4" w:rsidRDefault="00CC0C2C" w:rsidP="00CC0C2C">
            <w:pPr>
              <w:spacing w:line="276" w:lineRule="auto"/>
              <w:ind w:left="1080"/>
              <w:rPr>
                <w:rFonts w:ascii="Arial" w:hAnsi="Arial" w:cs="Arial"/>
              </w:rPr>
            </w:pPr>
          </w:p>
          <w:p w14:paraId="64AF11F2" w14:textId="77777777" w:rsidR="00CC0C2C" w:rsidRPr="00FF43C4" w:rsidRDefault="00CC0C2C" w:rsidP="00CC0C2C">
            <w:pPr>
              <w:spacing w:line="276" w:lineRule="auto"/>
              <w:ind w:left="1080"/>
              <w:rPr>
                <w:rFonts w:ascii="Arial" w:hAnsi="Arial" w:cs="Arial"/>
              </w:rPr>
            </w:pPr>
          </w:p>
          <w:p w14:paraId="2B506B20" w14:textId="77777777" w:rsidR="00CC0C2C" w:rsidRPr="00FF43C4" w:rsidRDefault="00CC0C2C" w:rsidP="00CC0C2C">
            <w:pPr>
              <w:spacing w:line="276" w:lineRule="auto"/>
              <w:ind w:left="1080"/>
              <w:rPr>
                <w:rFonts w:ascii="Arial" w:hAnsi="Arial" w:cs="Arial"/>
              </w:rPr>
            </w:pPr>
          </w:p>
          <w:p w14:paraId="472A67EB" w14:textId="77777777" w:rsidR="00CC0C2C" w:rsidRPr="00FF43C4" w:rsidRDefault="00CC0C2C" w:rsidP="00CC0C2C">
            <w:pPr>
              <w:spacing w:line="276" w:lineRule="auto"/>
              <w:ind w:left="1080"/>
              <w:rPr>
                <w:rFonts w:ascii="Arial" w:hAnsi="Arial" w:cs="Arial"/>
              </w:rPr>
            </w:pPr>
          </w:p>
          <w:p w14:paraId="40E16C2D" w14:textId="77777777" w:rsidR="00CC0C2C" w:rsidRPr="00FF43C4" w:rsidRDefault="00CC0C2C" w:rsidP="00CC0C2C">
            <w:pPr>
              <w:spacing w:line="276" w:lineRule="auto"/>
              <w:ind w:left="1080"/>
              <w:rPr>
                <w:rFonts w:ascii="Arial" w:hAnsi="Arial" w:cs="Arial"/>
              </w:rPr>
            </w:pPr>
          </w:p>
          <w:p w14:paraId="22FFD0F8" w14:textId="77777777" w:rsidR="00CC0C2C" w:rsidRPr="00FF43C4" w:rsidRDefault="00CC0C2C" w:rsidP="00CC0C2C">
            <w:pPr>
              <w:spacing w:line="276" w:lineRule="auto"/>
              <w:ind w:left="1080"/>
              <w:rPr>
                <w:rFonts w:ascii="Arial" w:hAnsi="Arial" w:cs="Arial"/>
              </w:rPr>
            </w:pPr>
          </w:p>
          <w:p w14:paraId="4B006CAC" w14:textId="77777777" w:rsidR="00CC0C2C" w:rsidRPr="00FF43C4" w:rsidRDefault="00CC0C2C" w:rsidP="00CC0C2C">
            <w:pPr>
              <w:spacing w:line="276" w:lineRule="auto"/>
              <w:ind w:left="1080"/>
              <w:rPr>
                <w:rFonts w:ascii="Arial" w:hAnsi="Arial" w:cs="Arial"/>
              </w:rPr>
            </w:pPr>
          </w:p>
          <w:p w14:paraId="6A55CD43" w14:textId="77777777" w:rsidR="00CC0C2C" w:rsidRPr="00FF43C4" w:rsidRDefault="00CC0C2C" w:rsidP="00CC0C2C">
            <w:pPr>
              <w:numPr>
                <w:ilvl w:val="0"/>
                <w:numId w:val="32"/>
              </w:numPr>
              <w:tabs>
                <w:tab w:val="clear" w:pos="720"/>
              </w:tabs>
              <w:spacing w:line="276" w:lineRule="auto"/>
              <w:ind w:left="819" w:hanging="360"/>
              <w:jc w:val="both"/>
              <w:rPr>
                <w:rFonts w:ascii="Arial" w:hAnsi="Arial" w:cs="Arial"/>
              </w:rPr>
            </w:pPr>
            <w:r w:rsidRPr="00FF43C4">
              <w:rPr>
                <w:rFonts w:ascii="Arial" w:hAnsi="Arial" w:cs="Arial"/>
              </w:rPr>
              <w:t>The application or interpretation of the WESM Rules; or</w:t>
            </w:r>
          </w:p>
          <w:p w14:paraId="78B067D1" w14:textId="77777777" w:rsidR="00CC0C2C" w:rsidRPr="00FF43C4" w:rsidRDefault="00CC0C2C" w:rsidP="00CC0C2C">
            <w:pPr>
              <w:tabs>
                <w:tab w:val="left" w:pos="1440"/>
              </w:tabs>
              <w:spacing w:line="276" w:lineRule="auto"/>
              <w:ind w:left="819"/>
              <w:jc w:val="both"/>
              <w:rPr>
                <w:rFonts w:ascii="Arial" w:hAnsi="Arial" w:cs="Arial"/>
              </w:rPr>
            </w:pPr>
          </w:p>
          <w:p w14:paraId="228BAD05" w14:textId="77777777" w:rsidR="00CC0C2C" w:rsidRPr="00FF43C4" w:rsidRDefault="00CC0C2C" w:rsidP="00CC0C2C">
            <w:pPr>
              <w:numPr>
                <w:ilvl w:val="0"/>
                <w:numId w:val="32"/>
              </w:numPr>
              <w:tabs>
                <w:tab w:val="clear" w:pos="720"/>
              </w:tabs>
              <w:spacing w:line="276" w:lineRule="auto"/>
              <w:ind w:left="819" w:hanging="360"/>
              <w:jc w:val="both"/>
              <w:rPr>
                <w:rFonts w:ascii="Arial" w:hAnsi="Arial" w:cs="Arial"/>
              </w:rPr>
            </w:pPr>
            <w:r w:rsidRPr="00FF43C4">
              <w:rPr>
                <w:rFonts w:ascii="Arial" w:hAnsi="Arial" w:cs="Arial"/>
              </w:rPr>
              <w:t xml:space="preserve">A dispute under or in relation to a contract between two or more persons or entities referred to above where that contract provides that the dispute resolution procedures under the WESM Rules are to apply to any dispute under or in relation to that contract with </w:t>
            </w:r>
            <w:r w:rsidRPr="00FF43C4">
              <w:rPr>
                <w:rFonts w:ascii="Arial" w:hAnsi="Arial" w:cs="Arial"/>
              </w:rPr>
              <w:lastRenderedPageBreak/>
              <w:t>respect to the application of the WESM Rules; or</w:t>
            </w:r>
          </w:p>
          <w:p w14:paraId="63796877" w14:textId="77777777" w:rsidR="00CC0C2C" w:rsidRPr="00FF43C4" w:rsidRDefault="00CC0C2C" w:rsidP="00CC0C2C">
            <w:pPr>
              <w:pStyle w:val="ListParagraph"/>
              <w:ind w:left="819"/>
              <w:rPr>
                <w:rFonts w:ascii="Arial" w:hAnsi="Arial" w:cs="Arial"/>
                <w:sz w:val="22"/>
                <w:szCs w:val="22"/>
              </w:rPr>
            </w:pPr>
          </w:p>
          <w:p w14:paraId="43A97A4B" w14:textId="77777777" w:rsidR="00CC0C2C" w:rsidRPr="00FF43C4" w:rsidRDefault="00CC0C2C" w:rsidP="00CC0C2C">
            <w:pPr>
              <w:numPr>
                <w:ilvl w:val="0"/>
                <w:numId w:val="32"/>
              </w:numPr>
              <w:tabs>
                <w:tab w:val="clear" w:pos="720"/>
              </w:tabs>
              <w:spacing w:line="276" w:lineRule="auto"/>
              <w:ind w:left="819" w:hanging="360"/>
              <w:jc w:val="both"/>
              <w:rPr>
                <w:rFonts w:ascii="Arial" w:hAnsi="Arial" w:cs="Arial"/>
              </w:rPr>
            </w:pPr>
            <w:r w:rsidRPr="00FF43C4">
              <w:rPr>
                <w:rFonts w:ascii="Arial" w:hAnsi="Arial" w:cs="Arial"/>
              </w:rPr>
              <w:t>A dispute under or in relation to other rules and regulations issued by the DOE and ERC under the Act, where such rules and regulations provide that the dispute resolution procedures under the WESM Rules are to apply to any dispute under or in relation to those rules and regulations; or</w:t>
            </w:r>
          </w:p>
          <w:p w14:paraId="57C559A6" w14:textId="77777777" w:rsidR="00CC0C2C" w:rsidRPr="00FF43C4" w:rsidRDefault="00CC0C2C" w:rsidP="00CC0C2C">
            <w:pPr>
              <w:spacing w:line="276" w:lineRule="auto"/>
              <w:ind w:left="819"/>
              <w:jc w:val="both"/>
              <w:rPr>
                <w:rFonts w:ascii="Arial" w:hAnsi="Arial" w:cs="Arial"/>
              </w:rPr>
            </w:pPr>
          </w:p>
          <w:p w14:paraId="490D1D4E" w14:textId="77777777" w:rsidR="00CC0C2C" w:rsidRPr="00FF43C4" w:rsidRDefault="00CC0C2C" w:rsidP="00CC0C2C">
            <w:pPr>
              <w:numPr>
                <w:ilvl w:val="0"/>
                <w:numId w:val="32"/>
              </w:numPr>
              <w:tabs>
                <w:tab w:val="clear" w:pos="720"/>
              </w:tabs>
              <w:spacing w:line="276" w:lineRule="auto"/>
              <w:ind w:left="819" w:hanging="360"/>
              <w:jc w:val="both"/>
              <w:rPr>
                <w:rFonts w:ascii="Arial" w:hAnsi="Arial" w:cs="Arial"/>
              </w:rPr>
            </w:pPr>
            <w:r w:rsidRPr="00FF43C4">
              <w:rPr>
                <w:rFonts w:ascii="Arial" w:hAnsi="Arial" w:cs="Arial"/>
              </w:rPr>
              <w:t>The failure of an entity or entities to act or behave in a manner consistent with the WESM Rules;</w:t>
            </w:r>
          </w:p>
          <w:p w14:paraId="172A17AC" w14:textId="77777777" w:rsidR="00CC0C2C" w:rsidRPr="00FF43C4" w:rsidRDefault="00CC0C2C" w:rsidP="00CC0C2C">
            <w:pPr>
              <w:spacing w:line="276" w:lineRule="auto"/>
              <w:ind w:left="819"/>
              <w:jc w:val="both"/>
              <w:rPr>
                <w:rFonts w:ascii="Arial" w:hAnsi="Arial" w:cs="Arial"/>
              </w:rPr>
            </w:pPr>
          </w:p>
          <w:p w14:paraId="44DAEF43" w14:textId="77777777" w:rsidR="00CC0C2C" w:rsidRPr="00FF43C4" w:rsidRDefault="00CC0C2C" w:rsidP="00CC0C2C">
            <w:pPr>
              <w:numPr>
                <w:ilvl w:val="0"/>
                <w:numId w:val="32"/>
              </w:numPr>
              <w:tabs>
                <w:tab w:val="clear" w:pos="720"/>
              </w:tabs>
              <w:spacing w:line="276" w:lineRule="auto"/>
              <w:ind w:left="819" w:hanging="360"/>
              <w:jc w:val="both"/>
              <w:rPr>
                <w:rFonts w:ascii="Arial" w:hAnsi="Arial" w:cs="Arial"/>
              </w:rPr>
            </w:pPr>
            <w:r w:rsidRPr="00FF43C4">
              <w:rPr>
                <w:rFonts w:ascii="Arial" w:hAnsi="Arial" w:cs="Arial"/>
              </w:rPr>
              <w:t xml:space="preserve">An obligation to settle payment under the WESM Rules; or </w:t>
            </w:r>
          </w:p>
          <w:p w14:paraId="1E19A5A6" w14:textId="77777777" w:rsidR="00CC0C2C" w:rsidRPr="00FF43C4" w:rsidRDefault="00CC0C2C" w:rsidP="00CC0C2C">
            <w:pPr>
              <w:spacing w:line="276" w:lineRule="auto"/>
              <w:ind w:left="819"/>
              <w:jc w:val="both"/>
              <w:rPr>
                <w:rFonts w:ascii="Arial" w:hAnsi="Arial" w:cs="Arial"/>
              </w:rPr>
            </w:pPr>
          </w:p>
          <w:p w14:paraId="58F48FA5" w14:textId="77777777" w:rsidR="00CC0C2C" w:rsidRPr="00FF43C4" w:rsidRDefault="00CC0C2C" w:rsidP="00CC0C2C">
            <w:pPr>
              <w:numPr>
                <w:ilvl w:val="0"/>
                <w:numId w:val="32"/>
              </w:numPr>
              <w:tabs>
                <w:tab w:val="clear" w:pos="720"/>
              </w:tabs>
              <w:spacing w:line="276" w:lineRule="auto"/>
              <w:ind w:left="819" w:hanging="360"/>
              <w:jc w:val="both"/>
              <w:rPr>
                <w:rFonts w:ascii="Arial" w:hAnsi="Arial" w:cs="Arial"/>
              </w:rPr>
            </w:pPr>
            <w:r w:rsidRPr="00FF43C4">
              <w:rPr>
                <w:rFonts w:ascii="Arial" w:hAnsi="Arial" w:cs="Arial"/>
              </w:rPr>
              <w:t>The failure of a person to become registered as a WESM Member.</w:t>
            </w:r>
          </w:p>
          <w:p w14:paraId="39378B94" w14:textId="77777777" w:rsidR="00CC0C2C" w:rsidRPr="00FF43C4" w:rsidRDefault="00CC0C2C" w:rsidP="00CC0C2C">
            <w:pPr>
              <w:spacing w:line="276" w:lineRule="auto"/>
              <w:ind w:left="720"/>
              <w:jc w:val="both"/>
              <w:rPr>
                <w:rFonts w:ascii="Arial" w:hAnsi="Arial" w:cs="Arial"/>
              </w:rPr>
            </w:pPr>
          </w:p>
          <w:p w14:paraId="7067620E" w14:textId="22F2700E" w:rsidR="00CC0C2C" w:rsidRPr="00FF43C4" w:rsidRDefault="00CC0C2C" w:rsidP="00CC0C2C">
            <w:pPr>
              <w:spacing w:line="276" w:lineRule="auto"/>
              <w:jc w:val="both"/>
              <w:rPr>
                <w:rFonts w:ascii="Arial" w:hAnsi="Arial" w:cs="Arial"/>
              </w:rPr>
            </w:pPr>
            <w:r w:rsidRPr="00FF43C4">
              <w:rPr>
                <w:rFonts w:ascii="Arial" w:hAnsi="Arial" w:cs="Arial"/>
              </w:rPr>
              <w:t>(b) The DRG shall perform all other functions and duties referred to in the WESM Rules and in accordance with applicable laws and rules.</w:t>
            </w:r>
          </w:p>
        </w:tc>
        <w:tc>
          <w:tcPr>
            <w:tcW w:w="1012" w:type="pct"/>
            <w:shd w:val="clear" w:color="auto" w:fill="auto"/>
          </w:tcPr>
          <w:p w14:paraId="49C180E8" w14:textId="77777777" w:rsidR="00CC0C2C" w:rsidRPr="00FF43C4" w:rsidRDefault="00CC0C2C" w:rsidP="00CC0C2C">
            <w:pPr>
              <w:spacing w:line="276" w:lineRule="auto"/>
              <w:jc w:val="both"/>
              <w:rPr>
                <w:rFonts w:ascii="Arial" w:hAnsi="Arial" w:cs="Arial"/>
                <w:b/>
                <w:bCs/>
              </w:rPr>
            </w:pPr>
            <w:r w:rsidRPr="00FF43C4">
              <w:rPr>
                <w:rFonts w:ascii="Arial" w:hAnsi="Arial" w:cs="Arial"/>
                <w:strike/>
              </w:rPr>
              <w:lastRenderedPageBreak/>
              <w:t>Section 9.04</w:t>
            </w:r>
            <w:r w:rsidRPr="00FF43C4">
              <w:rPr>
                <w:rFonts w:ascii="Arial" w:hAnsi="Arial" w:cs="Arial"/>
                <w:b/>
              </w:rPr>
              <w:t xml:space="preserve"> </w:t>
            </w:r>
            <w:r w:rsidRPr="00FF43C4">
              <w:rPr>
                <w:rFonts w:ascii="Arial" w:hAnsi="Arial" w:cs="Arial"/>
                <w:b/>
                <w:u w:val="single"/>
              </w:rPr>
              <w:t>9.3</w:t>
            </w:r>
            <w:r w:rsidRPr="00FF43C4">
              <w:rPr>
                <w:rFonts w:ascii="Arial" w:hAnsi="Arial" w:cs="Arial"/>
                <w:b/>
              </w:rPr>
              <w:t xml:space="preserve"> </w:t>
            </w:r>
            <w:r w:rsidRPr="00FF43C4">
              <w:rPr>
                <w:rFonts w:ascii="Arial" w:hAnsi="Arial" w:cs="Arial"/>
              </w:rPr>
              <w:t xml:space="preserve">Responsibilities. The </w:t>
            </w:r>
            <w:r w:rsidRPr="00FF43C4">
              <w:rPr>
                <w:rFonts w:ascii="Arial" w:hAnsi="Arial" w:cs="Arial"/>
                <w:i/>
                <w:iCs/>
              </w:rPr>
              <w:t>Dispute Resolution Administrator</w:t>
            </w:r>
            <w:r w:rsidRPr="00FF43C4">
              <w:rPr>
                <w:rFonts w:ascii="Arial" w:hAnsi="Arial" w:cs="Arial"/>
              </w:rPr>
              <w:t xml:space="preserve"> </w:t>
            </w:r>
            <w:r w:rsidRPr="00FF43C4">
              <w:rPr>
                <w:rFonts w:ascii="Arial" w:hAnsi="Arial" w:cs="Arial"/>
                <w:strike/>
              </w:rPr>
              <w:t>and Dispute Resolution Group</w:t>
            </w:r>
            <w:r w:rsidRPr="00FF43C4">
              <w:rPr>
                <w:rFonts w:ascii="Arial" w:hAnsi="Arial" w:cs="Arial"/>
              </w:rPr>
              <w:t xml:space="preserve"> </w:t>
            </w:r>
            <w:r w:rsidRPr="00FF43C4">
              <w:rPr>
                <w:rFonts w:ascii="Arial" w:hAnsi="Arial" w:cs="Arial"/>
                <w:b/>
                <w:u w:val="single"/>
              </w:rPr>
              <w:t>is</w:t>
            </w:r>
            <w:r w:rsidRPr="00FF43C4">
              <w:rPr>
                <w:rFonts w:ascii="Arial" w:hAnsi="Arial" w:cs="Arial"/>
              </w:rPr>
              <w:t xml:space="preserve"> tasked to facilitate the </w:t>
            </w:r>
            <w:r w:rsidRPr="00FF43C4">
              <w:rPr>
                <w:rFonts w:ascii="Arial" w:hAnsi="Arial" w:cs="Arial"/>
                <w:strike/>
              </w:rPr>
              <w:t>mediation</w:t>
            </w:r>
            <w:r w:rsidRPr="00FF43C4">
              <w:rPr>
                <w:rFonts w:ascii="Arial" w:hAnsi="Arial" w:cs="Arial"/>
              </w:rPr>
              <w:t xml:space="preserve"> </w:t>
            </w:r>
            <w:r w:rsidRPr="00FF43C4">
              <w:rPr>
                <w:rFonts w:ascii="Arial" w:hAnsi="Arial" w:cs="Arial"/>
                <w:b/>
                <w:u w:val="single"/>
              </w:rPr>
              <w:t>amicable resolution</w:t>
            </w:r>
            <w:r w:rsidRPr="00FF43C4">
              <w:rPr>
                <w:rFonts w:ascii="Arial" w:hAnsi="Arial" w:cs="Arial"/>
              </w:rPr>
              <w:t xml:space="preserve"> of </w:t>
            </w:r>
            <w:r w:rsidRPr="00FF43C4">
              <w:rPr>
                <w:rFonts w:ascii="Arial" w:hAnsi="Arial" w:cs="Arial"/>
                <w:strike/>
              </w:rPr>
              <w:t>the</w:t>
            </w:r>
            <w:r w:rsidRPr="00FF43C4">
              <w:rPr>
                <w:rFonts w:ascii="Arial" w:hAnsi="Arial" w:cs="Arial"/>
              </w:rPr>
              <w:t xml:space="preserve"> dispute</w:t>
            </w:r>
            <w:r w:rsidRPr="00FF43C4">
              <w:rPr>
                <w:rFonts w:ascii="Arial" w:hAnsi="Arial" w:cs="Arial"/>
                <w:b/>
                <w:u w:val="single"/>
              </w:rPr>
              <w:t>s</w:t>
            </w:r>
            <w:r w:rsidRPr="00FF43C4">
              <w:rPr>
                <w:rFonts w:ascii="Arial" w:hAnsi="Arial" w:cs="Arial"/>
              </w:rPr>
              <w:t xml:space="preserve"> between </w:t>
            </w:r>
            <w:r w:rsidRPr="00FF43C4">
              <w:rPr>
                <w:rFonts w:ascii="Arial" w:hAnsi="Arial" w:cs="Arial"/>
                <w:strike/>
              </w:rPr>
              <w:t>the</w:t>
            </w:r>
            <w:r w:rsidRPr="00FF43C4">
              <w:rPr>
                <w:rFonts w:ascii="Arial" w:hAnsi="Arial" w:cs="Arial"/>
              </w:rPr>
              <w:t xml:space="preserve"> parties </w:t>
            </w:r>
            <w:r w:rsidRPr="00FF43C4">
              <w:rPr>
                <w:rFonts w:ascii="Arial" w:hAnsi="Arial" w:cs="Arial"/>
                <w:strike/>
              </w:rPr>
              <w:t>to reach resolution</w:t>
            </w:r>
            <w:r w:rsidRPr="00FF43C4">
              <w:rPr>
                <w:rFonts w:ascii="Arial" w:hAnsi="Arial" w:cs="Arial"/>
              </w:rPr>
              <w:t xml:space="preserve"> in accordance with the </w:t>
            </w:r>
            <w:r w:rsidRPr="00FF43C4">
              <w:rPr>
                <w:rFonts w:ascii="Arial" w:hAnsi="Arial" w:cs="Arial"/>
                <w:b/>
                <w:i/>
                <w:iCs/>
                <w:u w:val="single"/>
              </w:rPr>
              <w:t>WESM</w:t>
            </w:r>
            <w:r w:rsidRPr="00FF43C4">
              <w:rPr>
                <w:rFonts w:ascii="Arial" w:hAnsi="Arial" w:cs="Arial"/>
              </w:rPr>
              <w:t xml:space="preserve"> dispute resolution process </w:t>
            </w:r>
            <w:r w:rsidRPr="00FF43C4">
              <w:rPr>
                <w:rFonts w:ascii="Arial" w:hAnsi="Arial" w:cs="Arial"/>
              </w:rPr>
              <w:lastRenderedPageBreak/>
              <w:t>and</w:t>
            </w:r>
            <w:r w:rsidRPr="00FF43C4">
              <w:rPr>
                <w:rFonts w:ascii="Arial" w:hAnsi="Arial" w:cs="Arial"/>
                <w:b/>
                <w:u w:val="single"/>
              </w:rPr>
              <w:t>,</w:t>
            </w:r>
            <w:r w:rsidRPr="00FF43C4">
              <w:rPr>
                <w:rFonts w:ascii="Arial" w:hAnsi="Arial" w:cs="Arial"/>
              </w:rPr>
              <w:t xml:space="preserve"> in addition to the responsibilities under applicable rules, shall have the following specific duties and functions:</w:t>
            </w:r>
          </w:p>
          <w:p w14:paraId="1F7B2A7C" w14:textId="77777777" w:rsidR="00CC0C2C" w:rsidRPr="00FF43C4" w:rsidRDefault="00CC0C2C" w:rsidP="00CC0C2C">
            <w:pPr>
              <w:spacing w:line="276" w:lineRule="auto"/>
              <w:jc w:val="both"/>
              <w:rPr>
                <w:rFonts w:ascii="Arial" w:hAnsi="Arial" w:cs="Arial"/>
                <w:b/>
                <w:bCs/>
              </w:rPr>
            </w:pPr>
          </w:p>
          <w:p w14:paraId="5319A798" w14:textId="77777777" w:rsidR="00CC0C2C" w:rsidRPr="00FF43C4" w:rsidRDefault="00CC0C2C" w:rsidP="00CC0C2C">
            <w:pPr>
              <w:numPr>
                <w:ilvl w:val="2"/>
                <w:numId w:val="33"/>
              </w:numPr>
              <w:tabs>
                <w:tab w:val="clear" w:pos="720"/>
              </w:tabs>
              <w:spacing w:line="276" w:lineRule="auto"/>
              <w:ind w:left="432"/>
              <w:jc w:val="both"/>
              <w:rPr>
                <w:rFonts w:ascii="Arial" w:hAnsi="Arial" w:cs="Arial"/>
              </w:rPr>
            </w:pPr>
            <w:r w:rsidRPr="00FF43C4">
              <w:rPr>
                <w:rFonts w:ascii="Arial" w:hAnsi="Arial" w:cs="Arial"/>
              </w:rPr>
              <w:t xml:space="preserve">To </w:t>
            </w:r>
            <w:r w:rsidRPr="00FF43C4">
              <w:rPr>
                <w:rFonts w:ascii="Arial" w:hAnsi="Arial" w:cs="Arial"/>
                <w:b/>
                <w:u w:val="single"/>
              </w:rPr>
              <w:t>facilitate the</w:t>
            </w:r>
            <w:r w:rsidRPr="00FF43C4">
              <w:rPr>
                <w:rFonts w:ascii="Arial" w:hAnsi="Arial" w:cs="Arial"/>
              </w:rPr>
              <w:t xml:space="preserve"> </w:t>
            </w:r>
            <w:r w:rsidRPr="00FF43C4">
              <w:rPr>
                <w:rFonts w:ascii="Arial" w:hAnsi="Arial" w:cs="Arial"/>
                <w:strike/>
              </w:rPr>
              <w:t>mediate, arbitrate and resolve</w:t>
            </w:r>
            <w:r w:rsidRPr="00FF43C4">
              <w:rPr>
                <w:rFonts w:ascii="Arial" w:hAnsi="Arial" w:cs="Arial"/>
              </w:rPr>
              <w:t xml:space="preserve"> </w:t>
            </w:r>
            <w:r w:rsidRPr="00FF43C4">
              <w:rPr>
                <w:rFonts w:ascii="Arial" w:hAnsi="Arial" w:cs="Arial"/>
                <w:b/>
                <w:u w:val="single"/>
              </w:rPr>
              <w:t>mediation and arbitration of</w:t>
            </w:r>
            <w:r w:rsidRPr="00FF43C4">
              <w:rPr>
                <w:rFonts w:ascii="Arial" w:hAnsi="Arial" w:cs="Arial"/>
              </w:rPr>
              <w:t xml:space="preserve"> disputes as described in the </w:t>
            </w:r>
            <w:r w:rsidRPr="00FF43C4">
              <w:rPr>
                <w:rFonts w:ascii="Arial" w:hAnsi="Arial" w:cs="Arial"/>
                <w:i/>
                <w:iCs/>
              </w:rPr>
              <w:t>WESM Rules</w:t>
            </w:r>
            <w:r w:rsidRPr="00FF43C4">
              <w:rPr>
                <w:rFonts w:ascii="Arial" w:hAnsi="Arial" w:cs="Arial"/>
              </w:rPr>
              <w:t xml:space="preserve"> between any of the following:</w:t>
            </w:r>
          </w:p>
          <w:p w14:paraId="1A3F562D" w14:textId="77777777" w:rsidR="00CC0C2C" w:rsidRPr="00FF43C4" w:rsidRDefault="00CC0C2C" w:rsidP="00CC0C2C">
            <w:pPr>
              <w:spacing w:line="276" w:lineRule="auto"/>
              <w:jc w:val="both"/>
              <w:rPr>
                <w:rFonts w:ascii="Arial" w:hAnsi="Arial" w:cs="Arial"/>
              </w:rPr>
            </w:pPr>
          </w:p>
          <w:p w14:paraId="0AD9BBAA" w14:textId="77777777" w:rsidR="00CC0C2C" w:rsidRPr="00FF43C4" w:rsidRDefault="00CC0C2C" w:rsidP="00CC0C2C">
            <w:pPr>
              <w:numPr>
                <w:ilvl w:val="4"/>
                <w:numId w:val="33"/>
              </w:numPr>
              <w:tabs>
                <w:tab w:val="num" w:pos="1080"/>
              </w:tabs>
              <w:spacing w:line="276" w:lineRule="auto"/>
              <w:rPr>
                <w:rFonts w:ascii="Arial" w:hAnsi="Arial" w:cs="Arial"/>
              </w:rPr>
            </w:pPr>
            <w:r w:rsidRPr="00FF43C4">
              <w:rPr>
                <w:rFonts w:ascii="Arial" w:hAnsi="Arial" w:cs="Arial"/>
              </w:rPr>
              <w:t xml:space="preserve">The </w:t>
            </w:r>
            <w:r w:rsidRPr="00FF43C4">
              <w:rPr>
                <w:rFonts w:ascii="Arial" w:hAnsi="Arial" w:cs="Arial"/>
                <w:i/>
                <w:iCs/>
              </w:rPr>
              <w:t>Market Operator</w:t>
            </w:r>
            <w:r w:rsidRPr="00FF43C4">
              <w:rPr>
                <w:rFonts w:ascii="Arial" w:hAnsi="Arial" w:cs="Arial"/>
              </w:rPr>
              <w:t>;</w:t>
            </w:r>
          </w:p>
          <w:p w14:paraId="5E012EE4" w14:textId="77777777" w:rsidR="00CC0C2C" w:rsidRPr="00FF43C4" w:rsidRDefault="00CC0C2C" w:rsidP="00CC0C2C">
            <w:pPr>
              <w:numPr>
                <w:ilvl w:val="4"/>
                <w:numId w:val="33"/>
              </w:numPr>
              <w:tabs>
                <w:tab w:val="num" w:pos="1080"/>
              </w:tabs>
              <w:spacing w:line="276" w:lineRule="auto"/>
              <w:rPr>
                <w:rFonts w:ascii="Arial" w:hAnsi="Arial" w:cs="Arial"/>
              </w:rPr>
            </w:pPr>
            <w:r w:rsidRPr="00FF43C4">
              <w:rPr>
                <w:rFonts w:ascii="Arial" w:hAnsi="Arial" w:cs="Arial"/>
              </w:rPr>
              <w:t xml:space="preserve">The </w:t>
            </w:r>
            <w:r w:rsidRPr="00FF43C4">
              <w:rPr>
                <w:rFonts w:ascii="Arial" w:hAnsi="Arial" w:cs="Arial"/>
                <w:i/>
                <w:iCs/>
              </w:rPr>
              <w:t>System Operator</w:t>
            </w:r>
            <w:r w:rsidRPr="00FF43C4">
              <w:rPr>
                <w:rFonts w:ascii="Arial" w:hAnsi="Arial" w:cs="Arial"/>
              </w:rPr>
              <w:t>;</w:t>
            </w:r>
          </w:p>
          <w:p w14:paraId="6E70BB44" w14:textId="77777777" w:rsidR="00CC0C2C" w:rsidRPr="00FF43C4" w:rsidRDefault="00CC0C2C" w:rsidP="00CC0C2C">
            <w:pPr>
              <w:numPr>
                <w:ilvl w:val="4"/>
                <w:numId w:val="33"/>
              </w:numPr>
              <w:tabs>
                <w:tab w:val="num" w:pos="1080"/>
              </w:tabs>
              <w:spacing w:line="276" w:lineRule="auto"/>
              <w:rPr>
                <w:rFonts w:ascii="Arial" w:hAnsi="Arial" w:cs="Arial"/>
              </w:rPr>
            </w:pPr>
            <w:r w:rsidRPr="00FF43C4">
              <w:rPr>
                <w:rFonts w:ascii="Arial" w:hAnsi="Arial" w:cs="Arial"/>
              </w:rPr>
              <w:t xml:space="preserve">The </w:t>
            </w:r>
            <w:r w:rsidRPr="00FF43C4">
              <w:rPr>
                <w:rFonts w:ascii="Arial" w:hAnsi="Arial" w:cs="Arial"/>
                <w:i/>
                <w:iCs/>
              </w:rPr>
              <w:t>PEM Board</w:t>
            </w:r>
            <w:r w:rsidRPr="00FF43C4">
              <w:rPr>
                <w:rFonts w:ascii="Arial" w:hAnsi="Arial" w:cs="Arial"/>
              </w:rPr>
              <w:t xml:space="preserve"> and its </w:t>
            </w:r>
            <w:r w:rsidRPr="00FF43C4">
              <w:rPr>
                <w:rFonts w:ascii="Arial" w:hAnsi="Arial" w:cs="Arial"/>
                <w:strike/>
              </w:rPr>
              <w:t>Working Groups</w:t>
            </w:r>
            <w:r w:rsidRPr="00FF43C4">
              <w:rPr>
                <w:rFonts w:ascii="Arial" w:hAnsi="Arial" w:cs="Arial"/>
              </w:rPr>
              <w:t xml:space="preserve"> </w:t>
            </w:r>
            <w:r w:rsidRPr="00FF43C4">
              <w:rPr>
                <w:rFonts w:ascii="Arial" w:hAnsi="Arial" w:cs="Arial"/>
                <w:b/>
                <w:i/>
                <w:iCs/>
                <w:u w:val="single"/>
              </w:rPr>
              <w:t>WESM Governance Committees</w:t>
            </w:r>
            <w:r w:rsidRPr="00FF43C4">
              <w:rPr>
                <w:rFonts w:ascii="Arial" w:hAnsi="Arial" w:cs="Arial"/>
              </w:rPr>
              <w:t xml:space="preserve">, except the </w:t>
            </w:r>
            <w:r w:rsidRPr="00FF43C4">
              <w:rPr>
                <w:rFonts w:ascii="Arial" w:hAnsi="Arial" w:cs="Arial"/>
                <w:i/>
                <w:iCs/>
              </w:rPr>
              <w:t>Dispute Resolution Administrator</w:t>
            </w:r>
            <w:r w:rsidRPr="00FF43C4">
              <w:rPr>
                <w:rFonts w:ascii="Arial" w:hAnsi="Arial" w:cs="Arial"/>
              </w:rPr>
              <w:t>;</w:t>
            </w:r>
          </w:p>
          <w:p w14:paraId="75CD02C1" w14:textId="77777777" w:rsidR="00CC0C2C" w:rsidRPr="00FF43C4" w:rsidRDefault="00CC0C2C" w:rsidP="00CC0C2C">
            <w:pPr>
              <w:numPr>
                <w:ilvl w:val="4"/>
                <w:numId w:val="33"/>
              </w:numPr>
              <w:tabs>
                <w:tab w:val="num" w:pos="1080"/>
              </w:tabs>
              <w:spacing w:line="276" w:lineRule="auto"/>
              <w:rPr>
                <w:rFonts w:ascii="Arial" w:hAnsi="Arial" w:cs="Arial"/>
              </w:rPr>
            </w:pPr>
            <w:r w:rsidRPr="00FF43C4">
              <w:rPr>
                <w:rFonts w:ascii="Arial" w:hAnsi="Arial" w:cs="Arial"/>
                <w:i/>
                <w:iCs/>
              </w:rPr>
              <w:t>WESM Members</w:t>
            </w:r>
            <w:r w:rsidRPr="00FF43C4">
              <w:rPr>
                <w:rFonts w:ascii="Arial" w:hAnsi="Arial" w:cs="Arial"/>
              </w:rPr>
              <w:t xml:space="preserve">; </w:t>
            </w:r>
            <w:r w:rsidRPr="00FF43C4">
              <w:rPr>
                <w:rFonts w:ascii="Arial" w:hAnsi="Arial" w:cs="Arial"/>
                <w:b/>
                <w:u w:val="single"/>
              </w:rPr>
              <w:t>and</w:t>
            </w:r>
          </w:p>
          <w:p w14:paraId="54EFAB69" w14:textId="77777777" w:rsidR="00CC0C2C" w:rsidRPr="00FF43C4" w:rsidRDefault="00CC0C2C" w:rsidP="00CC0C2C">
            <w:pPr>
              <w:numPr>
                <w:ilvl w:val="4"/>
                <w:numId w:val="33"/>
              </w:numPr>
              <w:tabs>
                <w:tab w:val="num" w:pos="1080"/>
              </w:tabs>
              <w:spacing w:line="276" w:lineRule="auto"/>
              <w:rPr>
                <w:rFonts w:ascii="Arial" w:hAnsi="Arial" w:cs="Arial"/>
              </w:rPr>
            </w:pPr>
            <w:r w:rsidRPr="00FF43C4">
              <w:rPr>
                <w:rFonts w:ascii="Arial" w:hAnsi="Arial" w:cs="Arial"/>
                <w:i/>
                <w:iCs/>
              </w:rPr>
              <w:t>Intending WESM Members</w:t>
            </w:r>
            <w:r w:rsidRPr="00FF43C4">
              <w:rPr>
                <w:rFonts w:ascii="Arial" w:hAnsi="Arial" w:cs="Arial"/>
                <w:strike/>
              </w:rPr>
              <w:t>; and</w:t>
            </w:r>
          </w:p>
          <w:p w14:paraId="098FBA62" w14:textId="77777777" w:rsidR="00CC0C2C" w:rsidRPr="00FF43C4" w:rsidRDefault="00CC0C2C" w:rsidP="00CC0C2C">
            <w:pPr>
              <w:numPr>
                <w:ilvl w:val="4"/>
                <w:numId w:val="33"/>
              </w:numPr>
              <w:tabs>
                <w:tab w:val="num" w:pos="1080"/>
              </w:tabs>
              <w:spacing w:line="276" w:lineRule="auto"/>
              <w:rPr>
                <w:rFonts w:ascii="Arial" w:hAnsi="Arial" w:cs="Arial"/>
                <w:strike/>
              </w:rPr>
            </w:pPr>
            <w:r w:rsidRPr="00FF43C4">
              <w:rPr>
                <w:rFonts w:ascii="Arial" w:hAnsi="Arial" w:cs="Arial"/>
                <w:strike/>
              </w:rPr>
              <w:t>Persons notified by the Market Operator that their application for registration as WESM Member has been unsuccessful as to:</w:t>
            </w:r>
          </w:p>
          <w:p w14:paraId="69EDEFE8" w14:textId="77777777" w:rsidR="00CC0C2C" w:rsidRPr="00FF43C4" w:rsidRDefault="00CC0C2C" w:rsidP="00CC0C2C">
            <w:pPr>
              <w:numPr>
                <w:ilvl w:val="2"/>
                <w:numId w:val="33"/>
              </w:numPr>
              <w:tabs>
                <w:tab w:val="clear" w:pos="720"/>
              </w:tabs>
              <w:spacing w:line="276" w:lineRule="auto"/>
              <w:ind w:left="432"/>
              <w:rPr>
                <w:rFonts w:ascii="Arial" w:hAnsi="Arial" w:cs="Arial"/>
                <w:b/>
                <w:u w:val="single"/>
              </w:rPr>
            </w:pPr>
            <w:r w:rsidRPr="00FF43C4">
              <w:rPr>
                <w:rFonts w:ascii="Arial" w:hAnsi="Arial" w:cs="Arial"/>
                <w:b/>
                <w:u w:val="single"/>
              </w:rPr>
              <w:lastRenderedPageBreak/>
              <w:t>To facilitate the mediation and arbitration of disputes arising from or in connection with or in relation to one or more of the following:</w:t>
            </w:r>
          </w:p>
          <w:p w14:paraId="68197ADC" w14:textId="77777777" w:rsidR="00CC0C2C" w:rsidRPr="00FF43C4" w:rsidRDefault="00CC0C2C" w:rsidP="00CC0C2C">
            <w:pPr>
              <w:spacing w:line="276" w:lineRule="auto"/>
              <w:ind w:left="432"/>
              <w:rPr>
                <w:rFonts w:ascii="Arial" w:hAnsi="Arial" w:cs="Arial"/>
                <w:b/>
                <w:u w:val="single"/>
              </w:rPr>
            </w:pPr>
          </w:p>
          <w:p w14:paraId="348B331F" w14:textId="77777777" w:rsidR="00CC0C2C" w:rsidRPr="00FF43C4" w:rsidRDefault="00CC0C2C" w:rsidP="00CC0C2C">
            <w:pPr>
              <w:tabs>
                <w:tab w:val="left" w:pos="1440"/>
              </w:tabs>
              <w:spacing w:line="276" w:lineRule="auto"/>
              <w:ind w:left="432"/>
              <w:rPr>
                <w:rFonts w:ascii="Arial" w:hAnsi="Arial" w:cs="Arial"/>
              </w:rPr>
            </w:pPr>
            <w:r w:rsidRPr="00FF43C4">
              <w:rPr>
                <w:rFonts w:ascii="Arial" w:hAnsi="Arial" w:cs="Arial"/>
                <w:strike/>
              </w:rPr>
              <w:t xml:space="preserve">1. </w:t>
            </w:r>
            <w:r w:rsidRPr="00FF43C4">
              <w:rPr>
                <w:rFonts w:ascii="Arial" w:hAnsi="Arial" w:cs="Arial"/>
                <w:b/>
                <w:u w:val="single"/>
              </w:rPr>
              <w:t>(</w:t>
            </w:r>
            <w:proofErr w:type="spellStart"/>
            <w:r w:rsidRPr="00FF43C4">
              <w:rPr>
                <w:rFonts w:ascii="Arial" w:hAnsi="Arial" w:cs="Arial"/>
                <w:b/>
                <w:u w:val="single"/>
              </w:rPr>
              <w:t>i</w:t>
            </w:r>
            <w:proofErr w:type="spellEnd"/>
            <w:r w:rsidRPr="00FF43C4">
              <w:rPr>
                <w:rFonts w:ascii="Arial" w:hAnsi="Arial" w:cs="Arial"/>
                <w:b/>
                <w:u w:val="single"/>
              </w:rPr>
              <w:t xml:space="preserve">) </w:t>
            </w:r>
            <w:r w:rsidRPr="00FF43C4">
              <w:rPr>
                <w:rFonts w:ascii="Arial" w:hAnsi="Arial" w:cs="Arial"/>
              </w:rPr>
              <w:t xml:space="preserve">The application or interpretation of the </w:t>
            </w:r>
            <w:r w:rsidRPr="00FF43C4">
              <w:rPr>
                <w:rFonts w:ascii="Arial" w:hAnsi="Arial" w:cs="Arial"/>
                <w:i/>
                <w:iCs/>
              </w:rPr>
              <w:t>WESM Rules</w:t>
            </w:r>
            <w:r w:rsidRPr="00FF43C4">
              <w:rPr>
                <w:rFonts w:ascii="Arial" w:hAnsi="Arial" w:cs="Arial"/>
              </w:rPr>
              <w:t>; or</w:t>
            </w:r>
          </w:p>
          <w:p w14:paraId="5B350700" w14:textId="77777777" w:rsidR="00CC0C2C" w:rsidRPr="00FF43C4" w:rsidRDefault="00CC0C2C" w:rsidP="00CC0C2C">
            <w:pPr>
              <w:tabs>
                <w:tab w:val="left" w:pos="1440"/>
                <w:tab w:val="left" w:pos="1985"/>
              </w:tabs>
              <w:spacing w:line="276" w:lineRule="auto"/>
              <w:ind w:left="432"/>
              <w:jc w:val="both"/>
              <w:rPr>
                <w:rFonts w:ascii="Arial" w:hAnsi="Arial" w:cs="Arial"/>
              </w:rPr>
            </w:pPr>
            <w:r w:rsidRPr="00FF43C4">
              <w:rPr>
                <w:rFonts w:ascii="Arial" w:hAnsi="Arial" w:cs="Arial"/>
                <w:strike/>
              </w:rPr>
              <w:t xml:space="preserve">2. </w:t>
            </w:r>
            <w:r w:rsidRPr="00FF43C4">
              <w:rPr>
                <w:rFonts w:ascii="Arial" w:hAnsi="Arial" w:cs="Arial"/>
                <w:b/>
                <w:u w:val="single"/>
              </w:rPr>
              <w:t xml:space="preserve">(ii) </w:t>
            </w:r>
            <w:r w:rsidRPr="00FF43C4">
              <w:rPr>
                <w:rFonts w:ascii="Arial" w:hAnsi="Arial" w:cs="Arial"/>
              </w:rPr>
              <w:t xml:space="preserve">A dispute under or in relation to a contract between two or more persons or entities referred to above where that contract provides that the dispute resolution procedures under the </w:t>
            </w:r>
            <w:r w:rsidRPr="00FF43C4">
              <w:rPr>
                <w:rFonts w:ascii="Arial" w:hAnsi="Arial" w:cs="Arial"/>
                <w:i/>
                <w:iCs/>
              </w:rPr>
              <w:t>WESM Rules</w:t>
            </w:r>
            <w:r w:rsidRPr="00FF43C4">
              <w:rPr>
                <w:rFonts w:ascii="Arial" w:hAnsi="Arial" w:cs="Arial"/>
              </w:rPr>
              <w:t xml:space="preserve"> are to apply to any dispute under or in relation to that contract with respect to the application of the </w:t>
            </w:r>
            <w:r w:rsidRPr="00FF43C4">
              <w:rPr>
                <w:rFonts w:ascii="Arial" w:hAnsi="Arial" w:cs="Arial"/>
                <w:i/>
                <w:iCs/>
              </w:rPr>
              <w:t>WESM Rules</w:t>
            </w:r>
            <w:r w:rsidRPr="00FF43C4">
              <w:rPr>
                <w:rFonts w:ascii="Arial" w:hAnsi="Arial" w:cs="Arial"/>
              </w:rPr>
              <w:t>; or</w:t>
            </w:r>
          </w:p>
          <w:p w14:paraId="1C5A6391" w14:textId="77777777" w:rsidR="00CC0C2C" w:rsidRPr="00FF43C4" w:rsidRDefault="00CC0C2C" w:rsidP="00CC0C2C">
            <w:pPr>
              <w:pStyle w:val="ListParagraph"/>
              <w:ind w:left="868"/>
              <w:rPr>
                <w:rFonts w:ascii="Arial" w:hAnsi="Arial" w:cs="Arial"/>
                <w:sz w:val="22"/>
                <w:szCs w:val="22"/>
              </w:rPr>
            </w:pPr>
          </w:p>
          <w:p w14:paraId="52AA7FFA" w14:textId="77777777" w:rsidR="00CC0C2C" w:rsidRPr="00FF43C4" w:rsidRDefault="00CC0C2C" w:rsidP="00CC0C2C">
            <w:pPr>
              <w:tabs>
                <w:tab w:val="left" w:pos="1440"/>
                <w:tab w:val="left" w:pos="1985"/>
              </w:tabs>
              <w:spacing w:line="276" w:lineRule="auto"/>
              <w:ind w:left="432"/>
              <w:jc w:val="both"/>
              <w:rPr>
                <w:rFonts w:ascii="Arial" w:hAnsi="Arial" w:cs="Arial"/>
              </w:rPr>
            </w:pPr>
            <w:r w:rsidRPr="00FF43C4">
              <w:rPr>
                <w:rFonts w:ascii="Arial" w:hAnsi="Arial" w:cs="Arial"/>
                <w:strike/>
              </w:rPr>
              <w:t xml:space="preserve">3. </w:t>
            </w:r>
            <w:r w:rsidRPr="00FF43C4">
              <w:rPr>
                <w:rFonts w:ascii="Arial" w:hAnsi="Arial" w:cs="Arial"/>
                <w:b/>
                <w:u w:val="single"/>
              </w:rPr>
              <w:t xml:space="preserve">(iii) </w:t>
            </w:r>
            <w:r w:rsidRPr="00FF43C4">
              <w:rPr>
                <w:rFonts w:ascii="Arial" w:hAnsi="Arial" w:cs="Arial"/>
              </w:rPr>
              <w:t xml:space="preserve">A dispute under or in relation to other rules and regulations issued by the DOE and ERC under the Act, where such rules and regulations provide that the </w:t>
            </w:r>
            <w:r w:rsidRPr="00FF43C4">
              <w:rPr>
                <w:rFonts w:ascii="Arial" w:hAnsi="Arial" w:cs="Arial"/>
              </w:rPr>
              <w:lastRenderedPageBreak/>
              <w:t>dispute resolution procedures under the WESM Rules are to apply to any dispute under or in relation to those rules and regulations; or</w:t>
            </w:r>
          </w:p>
          <w:p w14:paraId="71FC6C8A" w14:textId="77777777" w:rsidR="00CC0C2C" w:rsidRPr="00FF43C4" w:rsidRDefault="00CC0C2C" w:rsidP="00CC0C2C">
            <w:pPr>
              <w:tabs>
                <w:tab w:val="left" w:pos="1440"/>
                <w:tab w:val="left" w:pos="1985"/>
              </w:tabs>
              <w:spacing w:line="276" w:lineRule="auto"/>
              <w:ind w:left="432"/>
              <w:jc w:val="both"/>
              <w:rPr>
                <w:rFonts w:ascii="Arial" w:hAnsi="Arial" w:cs="Arial"/>
                <w:strike/>
              </w:rPr>
            </w:pPr>
          </w:p>
          <w:p w14:paraId="7BDCD859" w14:textId="77777777" w:rsidR="00CC0C2C" w:rsidRPr="00FF43C4" w:rsidRDefault="00CC0C2C" w:rsidP="00CC0C2C">
            <w:pPr>
              <w:tabs>
                <w:tab w:val="left" w:pos="1440"/>
                <w:tab w:val="left" w:pos="1985"/>
              </w:tabs>
              <w:spacing w:line="276" w:lineRule="auto"/>
              <w:ind w:left="432"/>
              <w:jc w:val="both"/>
              <w:rPr>
                <w:rFonts w:ascii="Arial" w:hAnsi="Arial" w:cs="Arial"/>
              </w:rPr>
            </w:pPr>
            <w:r w:rsidRPr="00FF43C4">
              <w:rPr>
                <w:rFonts w:ascii="Arial" w:hAnsi="Arial" w:cs="Arial"/>
                <w:strike/>
              </w:rPr>
              <w:t xml:space="preserve">4. </w:t>
            </w:r>
            <w:r w:rsidRPr="00FF43C4">
              <w:rPr>
                <w:rFonts w:ascii="Arial" w:hAnsi="Arial" w:cs="Arial"/>
                <w:b/>
                <w:u w:val="single"/>
              </w:rPr>
              <w:t xml:space="preserve">(iv) </w:t>
            </w:r>
            <w:r w:rsidRPr="00FF43C4">
              <w:rPr>
                <w:rFonts w:ascii="Arial" w:hAnsi="Arial" w:cs="Arial"/>
              </w:rPr>
              <w:t xml:space="preserve">The failure of an entity or entities to act or behave in a manner consistent with the WESM Rules; </w:t>
            </w:r>
            <w:r w:rsidRPr="00FF43C4">
              <w:rPr>
                <w:rFonts w:ascii="Arial" w:hAnsi="Arial" w:cs="Arial"/>
                <w:b/>
                <w:u w:val="single"/>
              </w:rPr>
              <w:t>or</w:t>
            </w:r>
          </w:p>
          <w:p w14:paraId="6264D607" w14:textId="77777777" w:rsidR="00CC0C2C" w:rsidRPr="00FF43C4" w:rsidRDefault="00CC0C2C" w:rsidP="00CC0C2C">
            <w:pPr>
              <w:tabs>
                <w:tab w:val="left" w:pos="1440"/>
                <w:tab w:val="left" w:pos="1985"/>
              </w:tabs>
              <w:spacing w:line="276" w:lineRule="auto"/>
              <w:ind w:left="432"/>
              <w:jc w:val="both"/>
              <w:rPr>
                <w:rFonts w:ascii="Arial" w:hAnsi="Arial" w:cs="Arial"/>
                <w:strike/>
              </w:rPr>
            </w:pPr>
          </w:p>
          <w:p w14:paraId="5173A295" w14:textId="77777777" w:rsidR="00CC0C2C" w:rsidRPr="00FF43C4" w:rsidRDefault="00CC0C2C" w:rsidP="00CC0C2C">
            <w:pPr>
              <w:tabs>
                <w:tab w:val="left" w:pos="1440"/>
                <w:tab w:val="left" w:pos="1985"/>
              </w:tabs>
              <w:spacing w:line="276" w:lineRule="auto"/>
              <w:ind w:left="432"/>
              <w:jc w:val="both"/>
              <w:rPr>
                <w:rFonts w:ascii="Arial" w:hAnsi="Arial" w:cs="Arial"/>
              </w:rPr>
            </w:pPr>
            <w:r w:rsidRPr="00FF43C4">
              <w:rPr>
                <w:rFonts w:ascii="Arial" w:hAnsi="Arial" w:cs="Arial"/>
                <w:strike/>
              </w:rPr>
              <w:t xml:space="preserve">5. </w:t>
            </w:r>
            <w:r w:rsidRPr="00FF43C4">
              <w:rPr>
                <w:rFonts w:ascii="Arial" w:hAnsi="Arial" w:cs="Arial"/>
                <w:b/>
                <w:u w:val="single"/>
              </w:rPr>
              <w:t xml:space="preserve">(v) </w:t>
            </w:r>
            <w:r w:rsidRPr="00FF43C4">
              <w:rPr>
                <w:rFonts w:ascii="Arial" w:hAnsi="Arial" w:cs="Arial"/>
              </w:rPr>
              <w:t xml:space="preserve">An obligation to settle payment under the WESM Rules; </w:t>
            </w:r>
            <w:r w:rsidRPr="00FF43C4">
              <w:rPr>
                <w:rFonts w:ascii="Arial" w:hAnsi="Arial" w:cs="Arial"/>
                <w:strike/>
              </w:rPr>
              <w:t>or</w:t>
            </w:r>
            <w:r w:rsidRPr="00FF43C4">
              <w:rPr>
                <w:rFonts w:ascii="Arial" w:hAnsi="Arial" w:cs="Arial"/>
              </w:rPr>
              <w:t xml:space="preserve"> </w:t>
            </w:r>
          </w:p>
          <w:p w14:paraId="5C311860" w14:textId="77777777" w:rsidR="00CC0C2C" w:rsidRPr="00FF43C4" w:rsidRDefault="00CC0C2C" w:rsidP="00CC0C2C">
            <w:pPr>
              <w:tabs>
                <w:tab w:val="num" w:pos="1033"/>
                <w:tab w:val="left" w:pos="1440"/>
                <w:tab w:val="left" w:pos="1985"/>
              </w:tabs>
              <w:spacing w:line="276" w:lineRule="auto"/>
              <w:ind w:left="432"/>
              <w:jc w:val="both"/>
              <w:rPr>
                <w:rFonts w:ascii="Arial" w:hAnsi="Arial" w:cs="Arial"/>
                <w:strike/>
              </w:rPr>
            </w:pPr>
          </w:p>
          <w:p w14:paraId="62810A71" w14:textId="77777777" w:rsidR="00CC0C2C" w:rsidRPr="00FF43C4" w:rsidRDefault="00CC0C2C" w:rsidP="00CC0C2C">
            <w:pPr>
              <w:tabs>
                <w:tab w:val="num" w:pos="1033"/>
                <w:tab w:val="left" w:pos="1440"/>
                <w:tab w:val="left" w:pos="1985"/>
              </w:tabs>
              <w:spacing w:line="276" w:lineRule="auto"/>
              <w:ind w:left="432"/>
              <w:jc w:val="both"/>
              <w:rPr>
                <w:rFonts w:ascii="Arial" w:hAnsi="Arial" w:cs="Arial"/>
                <w:strike/>
              </w:rPr>
            </w:pPr>
            <w:r w:rsidRPr="00FF43C4">
              <w:rPr>
                <w:rFonts w:ascii="Arial" w:hAnsi="Arial" w:cs="Arial"/>
                <w:strike/>
              </w:rPr>
              <w:t>6. The failure of a person to become registered as a WESM Member.</w:t>
            </w:r>
          </w:p>
          <w:p w14:paraId="0B7A7CA7" w14:textId="77777777" w:rsidR="00CC0C2C" w:rsidRPr="00FF43C4" w:rsidRDefault="00CC0C2C" w:rsidP="00CC0C2C">
            <w:pPr>
              <w:spacing w:line="276" w:lineRule="auto"/>
              <w:ind w:left="720"/>
              <w:jc w:val="both"/>
              <w:rPr>
                <w:rFonts w:ascii="Arial" w:hAnsi="Arial" w:cs="Arial"/>
              </w:rPr>
            </w:pPr>
          </w:p>
          <w:p w14:paraId="750CBFD9" w14:textId="77777777" w:rsidR="00CC0C2C" w:rsidRPr="00FF43C4" w:rsidRDefault="00CC0C2C" w:rsidP="00CC0C2C">
            <w:pPr>
              <w:spacing w:line="276" w:lineRule="auto"/>
              <w:jc w:val="both"/>
              <w:rPr>
                <w:rFonts w:ascii="Arial" w:hAnsi="Arial" w:cs="Arial"/>
                <w:strike/>
              </w:rPr>
            </w:pPr>
            <w:r w:rsidRPr="00FF43C4">
              <w:rPr>
                <w:rFonts w:ascii="Arial" w:hAnsi="Arial" w:cs="Arial"/>
                <w:strike/>
              </w:rPr>
              <w:t>(b) The DRG shall perform all other functions and duties referred to in the WESM Rules and in accordance with applicable laws and rules.</w:t>
            </w:r>
          </w:p>
          <w:p w14:paraId="0528D5FB" w14:textId="77777777" w:rsidR="00CC0C2C" w:rsidRPr="00FF43C4" w:rsidRDefault="00CC0C2C" w:rsidP="00CC0C2C">
            <w:pPr>
              <w:spacing w:line="276" w:lineRule="auto"/>
              <w:jc w:val="both"/>
              <w:rPr>
                <w:rFonts w:ascii="Arial" w:hAnsi="Arial" w:cs="Arial"/>
                <w:strike/>
              </w:rPr>
            </w:pPr>
          </w:p>
          <w:p w14:paraId="49299564" w14:textId="77777777" w:rsidR="00CC0C2C" w:rsidRPr="00FF43C4" w:rsidRDefault="00CC0C2C" w:rsidP="00CC0C2C">
            <w:pPr>
              <w:spacing w:line="276" w:lineRule="auto"/>
              <w:jc w:val="both"/>
              <w:rPr>
                <w:rFonts w:ascii="Arial" w:hAnsi="Arial" w:cs="Arial"/>
                <w:strike/>
              </w:rPr>
            </w:pPr>
          </w:p>
        </w:tc>
        <w:tc>
          <w:tcPr>
            <w:tcW w:w="865" w:type="pct"/>
          </w:tcPr>
          <w:p w14:paraId="0AA5B243"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lastRenderedPageBreak/>
              <w:t>To reflect amendments as per DOE DC No. 2018-05-0016</w:t>
            </w:r>
          </w:p>
          <w:p w14:paraId="11B47109" w14:textId="77777777" w:rsidR="00CC0C2C" w:rsidRPr="00FF43C4" w:rsidRDefault="00CC0C2C" w:rsidP="00CC0C2C">
            <w:pPr>
              <w:numPr>
                <w:ilvl w:val="0"/>
                <w:numId w:val="25"/>
              </w:numPr>
              <w:spacing w:line="276" w:lineRule="auto"/>
              <w:ind w:left="162" w:hanging="162"/>
              <w:rPr>
                <w:rFonts w:ascii="Arial" w:hAnsi="Arial" w:cs="Arial"/>
              </w:rPr>
            </w:pPr>
            <w:r w:rsidRPr="00FF43C4">
              <w:rPr>
                <w:rFonts w:ascii="Arial" w:hAnsi="Arial" w:cs="Arial"/>
              </w:rPr>
              <w:t>Enhancement and re-numbering due to deletion of Section 9.01 and for consistency with the format of Market Manuals</w:t>
            </w:r>
          </w:p>
          <w:p w14:paraId="5B550328" w14:textId="77777777" w:rsidR="00CC0C2C" w:rsidRPr="00FF43C4" w:rsidRDefault="00CC0C2C" w:rsidP="00CC0C2C">
            <w:pPr>
              <w:numPr>
                <w:ilvl w:val="0"/>
                <w:numId w:val="25"/>
              </w:numPr>
              <w:spacing w:line="276" w:lineRule="auto"/>
              <w:ind w:left="162" w:hanging="162"/>
              <w:rPr>
                <w:rFonts w:ascii="Arial" w:hAnsi="Arial" w:cs="Arial"/>
              </w:rPr>
            </w:pPr>
          </w:p>
        </w:tc>
        <w:tc>
          <w:tcPr>
            <w:tcW w:w="864" w:type="pct"/>
            <w:shd w:val="clear" w:color="auto" w:fill="FFFFFF" w:themeFill="background1"/>
          </w:tcPr>
          <w:p w14:paraId="6766E999" w14:textId="77777777" w:rsidR="00CC0C2C" w:rsidRPr="00FF43C4" w:rsidRDefault="00CC0C2C" w:rsidP="00CC0C2C">
            <w:pPr>
              <w:spacing w:line="276" w:lineRule="auto"/>
              <w:jc w:val="both"/>
              <w:rPr>
                <w:rFonts w:ascii="Arial" w:hAnsi="Arial" w:cs="Arial"/>
              </w:rPr>
            </w:pPr>
          </w:p>
        </w:tc>
        <w:tc>
          <w:tcPr>
            <w:tcW w:w="864" w:type="pct"/>
            <w:shd w:val="clear" w:color="auto" w:fill="FFFFFF" w:themeFill="background1"/>
          </w:tcPr>
          <w:p w14:paraId="721C8B24" w14:textId="77777777" w:rsidR="00CC0C2C" w:rsidRPr="00FF43C4" w:rsidRDefault="00CC0C2C" w:rsidP="00CC0C2C">
            <w:pPr>
              <w:spacing w:line="276" w:lineRule="auto"/>
              <w:jc w:val="both"/>
              <w:rPr>
                <w:rFonts w:ascii="Arial" w:hAnsi="Arial" w:cs="Arial"/>
              </w:rPr>
            </w:pPr>
          </w:p>
        </w:tc>
      </w:tr>
      <w:tr w:rsidR="00354215" w:rsidRPr="00FF43C4" w14:paraId="469275B1" w14:textId="77777777" w:rsidTr="00670D28">
        <w:tc>
          <w:tcPr>
            <w:tcW w:w="475" w:type="pct"/>
          </w:tcPr>
          <w:p w14:paraId="7C562F28" w14:textId="507E5119" w:rsidR="00354215" w:rsidRPr="00FF43C4" w:rsidRDefault="00354215" w:rsidP="00354215">
            <w:pPr>
              <w:spacing w:line="276" w:lineRule="auto"/>
              <w:jc w:val="center"/>
              <w:rPr>
                <w:rFonts w:ascii="Arial" w:hAnsi="Arial" w:cs="Arial"/>
              </w:rPr>
            </w:pPr>
            <w:r w:rsidRPr="00FF43C4">
              <w:rPr>
                <w:rFonts w:ascii="Arial" w:hAnsi="Arial" w:cs="Arial"/>
              </w:rPr>
              <w:lastRenderedPageBreak/>
              <w:t>9.05</w:t>
            </w:r>
          </w:p>
        </w:tc>
        <w:tc>
          <w:tcPr>
            <w:tcW w:w="920" w:type="pct"/>
          </w:tcPr>
          <w:p w14:paraId="18FA1D27" w14:textId="77777777" w:rsidR="00354215" w:rsidRPr="00FF43C4" w:rsidRDefault="00354215" w:rsidP="00354215">
            <w:pPr>
              <w:spacing w:line="276" w:lineRule="auto"/>
              <w:jc w:val="both"/>
              <w:rPr>
                <w:rFonts w:ascii="Arial" w:hAnsi="Arial" w:cs="Arial"/>
              </w:rPr>
            </w:pPr>
            <w:r w:rsidRPr="00FF43C4">
              <w:rPr>
                <w:rFonts w:ascii="Arial" w:hAnsi="Arial" w:cs="Arial"/>
              </w:rPr>
              <w:t xml:space="preserve">Section 9.05 Term of Office. The term of office of the members of the DRG shall be appointed for three (3) years. Members of the DRG may be eligible for reappointment but in no case shall his reappointment be made for more than two consecutive terms. </w:t>
            </w:r>
          </w:p>
          <w:p w14:paraId="4E3D1851" w14:textId="77777777" w:rsidR="00354215" w:rsidRPr="00FF43C4" w:rsidRDefault="00354215" w:rsidP="00354215">
            <w:pPr>
              <w:spacing w:line="276" w:lineRule="auto"/>
              <w:ind w:left="288"/>
              <w:rPr>
                <w:rFonts w:ascii="Arial" w:hAnsi="Arial" w:cs="Arial"/>
              </w:rPr>
            </w:pPr>
          </w:p>
          <w:p w14:paraId="18DAA947" w14:textId="77777777" w:rsidR="00354215" w:rsidRPr="00FF43C4" w:rsidRDefault="00354215" w:rsidP="00354215">
            <w:pPr>
              <w:spacing w:line="276" w:lineRule="auto"/>
              <w:jc w:val="both"/>
              <w:rPr>
                <w:rFonts w:ascii="Arial" w:hAnsi="Arial" w:cs="Arial"/>
              </w:rPr>
            </w:pPr>
            <w:r w:rsidRPr="00FF43C4">
              <w:rPr>
                <w:rFonts w:ascii="Arial" w:hAnsi="Arial" w:cs="Arial"/>
              </w:rPr>
              <w:t xml:space="preserve">Any member whose term of office expires while he is a member of a Dispute Resolution Panel involved in the arbitration or other resolution of an ongoing dispute, shall continue to hold the position and shall be </w:t>
            </w:r>
            <w:r w:rsidRPr="00FF43C4">
              <w:rPr>
                <w:rFonts w:ascii="Arial" w:hAnsi="Arial" w:cs="Arial"/>
              </w:rPr>
              <w:lastRenderedPageBreak/>
              <w:t xml:space="preserve">obliged to complete his or her functions as a member of such panel with respect to such dispute only, when highly necessary, for the immediate resolution of the dispute and upon reasonable determination of the DRA. </w:t>
            </w:r>
          </w:p>
          <w:p w14:paraId="179CD812" w14:textId="77777777" w:rsidR="00354215" w:rsidRPr="00FF43C4" w:rsidRDefault="00354215" w:rsidP="00354215">
            <w:pPr>
              <w:spacing w:line="276" w:lineRule="auto"/>
              <w:jc w:val="both"/>
              <w:rPr>
                <w:rFonts w:ascii="Arial" w:hAnsi="Arial" w:cs="Arial"/>
              </w:rPr>
            </w:pPr>
          </w:p>
          <w:p w14:paraId="115C1987" w14:textId="7719E4C1" w:rsidR="00354215" w:rsidRPr="00FF43C4" w:rsidRDefault="00354215" w:rsidP="00354215">
            <w:pPr>
              <w:spacing w:line="276" w:lineRule="auto"/>
              <w:jc w:val="both"/>
              <w:rPr>
                <w:rFonts w:ascii="Arial" w:hAnsi="Arial" w:cs="Arial"/>
              </w:rPr>
            </w:pPr>
            <w:r w:rsidRPr="00FF43C4">
              <w:rPr>
                <w:rFonts w:ascii="Arial" w:hAnsi="Arial" w:cs="Arial"/>
              </w:rPr>
              <w:t>Service of a member for not more than one year shall not be considered one term.</w:t>
            </w:r>
          </w:p>
        </w:tc>
        <w:tc>
          <w:tcPr>
            <w:tcW w:w="1012" w:type="pct"/>
            <w:shd w:val="clear" w:color="auto" w:fill="auto"/>
          </w:tcPr>
          <w:p w14:paraId="3769C57D" w14:textId="77777777" w:rsidR="00354215" w:rsidRPr="00FF43C4" w:rsidRDefault="00354215" w:rsidP="00354215">
            <w:pPr>
              <w:spacing w:line="276" w:lineRule="auto"/>
              <w:jc w:val="both"/>
              <w:rPr>
                <w:rFonts w:ascii="Arial" w:hAnsi="Arial" w:cs="Arial"/>
                <w:strike/>
              </w:rPr>
            </w:pPr>
            <w:r w:rsidRPr="00FF43C4">
              <w:rPr>
                <w:rFonts w:ascii="Arial" w:hAnsi="Arial" w:cs="Arial"/>
                <w:strike/>
              </w:rPr>
              <w:lastRenderedPageBreak/>
              <w:t>Section 9.05</w:t>
            </w:r>
            <w:r w:rsidRPr="00FF43C4">
              <w:rPr>
                <w:rFonts w:ascii="Arial" w:hAnsi="Arial" w:cs="Arial"/>
              </w:rPr>
              <w:t xml:space="preserve"> </w:t>
            </w:r>
            <w:r w:rsidRPr="00FF43C4">
              <w:rPr>
                <w:rFonts w:ascii="Arial" w:hAnsi="Arial" w:cs="Arial"/>
                <w:b/>
                <w:u w:val="single"/>
              </w:rPr>
              <w:t>9.4</w:t>
            </w:r>
            <w:r w:rsidRPr="00FF43C4">
              <w:rPr>
                <w:rFonts w:ascii="Arial" w:hAnsi="Arial" w:cs="Arial"/>
                <w:b/>
              </w:rPr>
              <w:t xml:space="preserve"> </w:t>
            </w:r>
            <w:r w:rsidRPr="00FF43C4">
              <w:rPr>
                <w:rFonts w:ascii="Arial" w:hAnsi="Arial" w:cs="Arial"/>
              </w:rPr>
              <w:t xml:space="preserve">Term of Office. </w:t>
            </w:r>
            <w:r w:rsidRPr="00FF43C4">
              <w:rPr>
                <w:rFonts w:ascii="Arial" w:hAnsi="Arial" w:cs="Arial"/>
                <w:strike/>
              </w:rPr>
              <w:t xml:space="preserve">The term of office of the members of the DRG shall be appointed for three (3) years. Members of the DRG may be eligible for reappointment but in no case shall his reappointment be made for more than two consecutive terms. </w:t>
            </w:r>
          </w:p>
          <w:p w14:paraId="6FCA0C2C" w14:textId="77777777" w:rsidR="00354215" w:rsidRPr="00FF43C4" w:rsidRDefault="00354215" w:rsidP="00354215">
            <w:pPr>
              <w:spacing w:line="276" w:lineRule="auto"/>
              <w:ind w:left="288"/>
              <w:rPr>
                <w:rFonts w:ascii="Arial" w:hAnsi="Arial" w:cs="Arial"/>
                <w:strike/>
              </w:rPr>
            </w:pPr>
          </w:p>
          <w:p w14:paraId="3541E3EE" w14:textId="77777777" w:rsidR="00354215" w:rsidRPr="00FF43C4" w:rsidRDefault="00354215" w:rsidP="00354215">
            <w:pPr>
              <w:spacing w:line="276" w:lineRule="auto"/>
              <w:jc w:val="both"/>
              <w:rPr>
                <w:rFonts w:ascii="Arial" w:hAnsi="Arial" w:cs="Arial"/>
                <w:strike/>
              </w:rPr>
            </w:pPr>
            <w:r w:rsidRPr="00FF43C4">
              <w:rPr>
                <w:rFonts w:ascii="Arial" w:hAnsi="Arial" w:cs="Arial"/>
                <w:strike/>
              </w:rPr>
              <w:t xml:space="preserve">Any member whose term of office expires while he is a member of a Dispute Resolution Panel involved in the arbitration or other resolution of an ongoing dispute, shall continue to hold the position and shall be obliged to complete his or her functions as a member of such panel with respect to such dispute only, when highly </w:t>
            </w:r>
            <w:r w:rsidRPr="00FF43C4">
              <w:rPr>
                <w:rFonts w:ascii="Arial" w:hAnsi="Arial" w:cs="Arial"/>
                <w:strike/>
              </w:rPr>
              <w:lastRenderedPageBreak/>
              <w:t xml:space="preserve">necessary, for the immediate resolution of the dispute and upon reasonable determination of the DRA. </w:t>
            </w:r>
          </w:p>
          <w:p w14:paraId="3BD1E353" w14:textId="77777777" w:rsidR="00354215" w:rsidRPr="00FF43C4" w:rsidRDefault="00354215" w:rsidP="00354215">
            <w:pPr>
              <w:spacing w:line="276" w:lineRule="auto"/>
              <w:jc w:val="both"/>
              <w:rPr>
                <w:rFonts w:ascii="Arial" w:hAnsi="Arial" w:cs="Arial"/>
                <w:strike/>
              </w:rPr>
            </w:pPr>
          </w:p>
          <w:p w14:paraId="7E0AB406" w14:textId="77777777" w:rsidR="00354215" w:rsidRPr="00FF43C4" w:rsidRDefault="00354215" w:rsidP="00354215">
            <w:pPr>
              <w:spacing w:line="276" w:lineRule="auto"/>
              <w:jc w:val="both"/>
              <w:rPr>
                <w:rFonts w:ascii="Arial" w:hAnsi="Arial" w:cs="Arial"/>
                <w:strike/>
              </w:rPr>
            </w:pPr>
            <w:r w:rsidRPr="00FF43C4">
              <w:rPr>
                <w:rFonts w:ascii="Arial" w:hAnsi="Arial" w:cs="Arial"/>
                <w:strike/>
              </w:rPr>
              <w:t>Service of a member for not more than one year shall not be considered one term.</w:t>
            </w:r>
          </w:p>
          <w:p w14:paraId="7BA95851" w14:textId="77777777" w:rsidR="00354215" w:rsidRPr="00FF43C4" w:rsidRDefault="00354215" w:rsidP="00354215">
            <w:pPr>
              <w:spacing w:line="276" w:lineRule="auto"/>
              <w:jc w:val="both"/>
              <w:rPr>
                <w:rFonts w:ascii="Arial" w:hAnsi="Arial" w:cs="Arial"/>
                <w:strike/>
              </w:rPr>
            </w:pPr>
          </w:p>
          <w:p w14:paraId="2AAE0B4C" w14:textId="77777777" w:rsidR="00354215" w:rsidRPr="00FF43C4" w:rsidRDefault="00354215" w:rsidP="00354215">
            <w:pPr>
              <w:spacing w:line="276" w:lineRule="auto"/>
              <w:jc w:val="both"/>
              <w:rPr>
                <w:rFonts w:ascii="Arial" w:hAnsi="Arial" w:cs="Arial"/>
                <w:b/>
                <w:u w:val="single"/>
              </w:rPr>
            </w:pPr>
            <w:r w:rsidRPr="00FF43C4">
              <w:rPr>
                <w:rFonts w:ascii="Arial" w:hAnsi="Arial" w:cs="Arial"/>
                <w:b/>
                <w:u w:val="single"/>
              </w:rPr>
              <w:t xml:space="preserve">The </w:t>
            </w:r>
            <w:r w:rsidRPr="00FF43C4">
              <w:rPr>
                <w:rFonts w:ascii="Arial" w:hAnsi="Arial" w:cs="Arial"/>
                <w:b/>
                <w:i/>
                <w:iCs/>
                <w:u w:val="single"/>
              </w:rPr>
              <w:t>DRA</w:t>
            </w:r>
            <w:r w:rsidRPr="00FF43C4">
              <w:rPr>
                <w:rFonts w:ascii="Arial" w:hAnsi="Arial" w:cs="Arial"/>
                <w:b/>
                <w:u w:val="single"/>
              </w:rPr>
              <w:t xml:space="preserve"> shall be appointed for a fixed term of five (5) years and shall be eligible for re-appointment for one additional fixed term.</w:t>
            </w:r>
          </w:p>
          <w:p w14:paraId="71F41D6D" w14:textId="77777777" w:rsidR="00354215" w:rsidRPr="00FF43C4" w:rsidRDefault="00354215" w:rsidP="00354215">
            <w:pPr>
              <w:spacing w:line="276" w:lineRule="auto"/>
              <w:jc w:val="both"/>
              <w:rPr>
                <w:rFonts w:ascii="Arial" w:hAnsi="Arial" w:cs="Arial"/>
                <w:b/>
                <w:u w:val="single"/>
              </w:rPr>
            </w:pPr>
          </w:p>
          <w:p w14:paraId="154C1D99" w14:textId="3D19CEFE" w:rsidR="00354215" w:rsidRPr="00FF43C4" w:rsidRDefault="00354215" w:rsidP="00354215">
            <w:pPr>
              <w:spacing w:line="276" w:lineRule="auto"/>
              <w:jc w:val="both"/>
              <w:rPr>
                <w:rFonts w:ascii="Arial" w:hAnsi="Arial" w:cs="Arial"/>
                <w:strike/>
              </w:rPr>
            </w:pPr>
            <w:r w:rsidRPr="00FF43C4">
              <w:rPr>
                <w:rFonts w:ascii="Arial" w:hAnsi="Arial" w:cs="Arial"/>
                <w:b/>
                <w:bCs/>
                <w:color w:val="FF0000"/>
                <w:u w:val="single"/>
              </w:rPr>
              <w:t>Service by the DRA for less than one year shall not be considered one term.</w:t>
            </w:r>
          </w:p>
        </w:tc>
        <w:tc>
          <w:tcPr>
            <w:tcW w:w="865" w:type="pct"/>
          </w:tcPr>
          <w:p w14:paraId="2226AB6F"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To reflect amendments as per DOE DC No. 2018-05-0016</w:t>
            </w:r>
          </w:p>
          <w:p w14:paraId="408B8DE7"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Enhancement and re-numbering due to deletion of Section 9.01 and for consistency with the format of Market Manuals</w:t>
            </w:r>
          </w:p>
          <w:p w14:paraId="44CFA2D2" w14:textId="77777777" w:rsidR="00354215" w:rsidRPr="00FF43C4" w:rsidRDefault="00354215" w:rsidP="00354215">
            <w:pPr>
              <w:spacing w:line="276" w:lineRule="auto"/>
              <w:rPr>
                <w:rFonts w:ascii="Arial" w:hAnsi="Arial" w:cs="Arial"/>
              </w:rPr>
            </w:pPr>
          </w:p>
          <w:p w14:paraId="6CA62C33" w14:textId="77777777" w:rsidR="00354215" w:rsidRPr="00FF43C4" w:rsidRDefault="00354215" w:rsidP="00354215">
            <w:pPr>
              <w:spacing w:line="276" w:lineRule="auto"/>
              <w:rPr>
                <w:rFonts w:ascii="Arial" w:hAnsi="Arial" w:cs="Arial"/>
              </w:rPr>
            </w:pPr>
          </w:p>
          <w:p w14:paraId="3DFA9F88" w14:textId="77777777" w:rsidR="00354215" w:rsidRPr="00FF43C4" w:rsidRDefault="00354215" w:rsidP="00354215">
            <w:pPr>
              <w:spacing w:line="276" w:lineRule="auto"/>
              <w:rPr>
                <w:rFonts w:ascii="Arial" w:hAnsi="Arial" w:cs="Arial"/>
              </w:rPr>
            </w:pPr>
          </w:p>
          <w:p w14:paraId="52C6F9C0" w14:textId="77777777" w:rsidR="00354215" w:rsidRPr="00FF43C4" w:rsidRDefault="00354215" w:rsidP="00354215">
            <w:pPr>
              <w:spacing w:line="276" w:lineRule="auto"/>
              <w:rPr>
                <w:rFonts w:ascii="Arial" w:hAnsi="Arial" w:cs="Arial"/>
              </w:rPr>
            </w:pPr>
          </w:p>
          <w:p w14:paraId="36681052" w14:textId="77777777" w:rsidR="00354215" w:rsidRPr="00FF43C4" w:rsidRDefault="00354215" w:rsidP="00354215">
            <w:pPr>
              <w:spacing w:line="276" w:lineRule="auto"/>
              <w:rPr>
                <w:rFonts w:ascii="Arial" w:hAnsi="Arial" w:cs="Arial"/>
              </w:rPr>
            </w:pPr>
          </w:p>
          <w:p w14:paraId="5146DDE6" w14:textId="77777777" w:rsidR="00354215" w:rsidRPr="00FF43C4" w:rsidRDefault="00354215" w:rsidP="00354215">
            <w:pPr>
              <w:spacing w:line="276" w:lineRule="auto"/>
              <w:rPr>
                <w:rFonts w:ascii="Arial" w:hAnsi="Arial" w:cs="Arial"/>
              </w:rPr>
            </w:pPr>
          </w:p>
          <w:p w14:paraId="26BB9EAB" w14:textId="77777777" w:rsidR="00354215" w:rsidRPr="00FF43C4" w:rsidRDefault="00354215" w:rsidP="00354215">
            <w:pPr>
              <w:spacing w:line="276" w:lineRule="auto"/>
              <w:rPr>
                <w:rFonts w:ascii="Arial" w:hAnsi="Arial" w:cs="Arial"/>
              </w:rPr>
            </w:pPr>
          </w:p>
          <w:p w14:paraId="06C2BEFF" w14:textId="77777777" w:rsidR="00354215" w:rsidRPr="00FF43C4" w:rsidRDefault="00354215" w:rsidP="00354215">
            <w:pPr>
              <w:spacing w:line="276" w:lineRule="auto"/>
              <w:rPr>
                <w:rFonts w:ascii="Arial" w:hAnsi="Arial" w:cs="Arial"/>
              </w:rPr>
            </w:pPr>
          </w:p>
          <w:p w14:paraId="7825EAF0" w14:textId="77777777" w:rsidR="00354215" w:rsidRPr="00FF43C4" w:rsidRDefault="00354215" w:rsidP="00354215">
            <w:pPr>
              <w:spacing w:line="276" w:lineRule="auto"/>
              <w:rPr>
                <w:rFonts w:ascii="Arial" w:hAnsi="Arial" w:cs="Arial"/>
              </w:rPr>
            </w:pPr>
          </w:p>
          <w:p w14:paraId="61B30321" w14:textId="77777777" w:rsidR="00354215" w:rsidRPr="00FF43C4" w:rsidRDefault="00354215" w:rsidP="00354215">
            <w:pPr>
              <w:spacing w:line="276" w:lineRule="auto"/>
              <w:rPr>
                <w:rFonts w:ascii="Arial" w:hAnsi="Arial" w:cs="Arial"/>
              </w:rPr>
            </w:pPr>
          </w:p>
          <w:p w14:paraId="2B8BF244" w14:textId="77777777" w:rsidR="00354215" w:rsidRPr="00FF43C4" w:rsidRDefault="00354215" w:rsidP="00354215">
            <w:pPr>
              <w:spacing w:line="276" w:lineRule="auto"/>
              <w:rPr>
                <w:rFonts w:ascii="Arial" w:hAnsi="Arial" w:cs="Arial"/>
              </w:rPr>
            </w:pPr>
          </w:p>
          <w:p w14:paraId="32D9D60C" w14:textId="77777777" w:rsidR="00354215" w:rsidRPr="00FF43C4" w:rsidRDefault="00354215" w:rsidP="00354215">
            <w:pPr>
              <w:spacing w:line="276" w:lineRule="auto"/>
              <w:rPr>
                <w:rFonts w:ascii="Arial" w:hAnsi="Arial" w:cs="Arial"/>
              </w:rPr>
            </w:pPr>
          </w:p>
          <w:p w14:paraId="69F55ECD" w14:textId="77777777" w:rsidR="00354215" w:rsidRPr="00FF43C4" w:rsidRDefault="00354215" w:rsidP="00354215">
            <w:pPr>
              <w:spacing w:line="276" w:lineRule="auto"/>
              <w:rPr>
                <w:rFonts w:ascii="Arial" w:hAnsi="Arial" w:cs="Arial"/>
              </w:rPr>
            </w:pPr>
          </w:p>
          <w:p w14:paraId="0542D384" w14:textId="77777777" w:rsidR="00354215" w:rsidRPr="00FF43C4" w:rsidRDefault="00354215" w:rsidP="00354215">
            <w:pPr>
              <w:spacing w:line="276" w:lineRule="auto"/>
              <w:rPr>
                <w:rFonts w:ascii="Arial" w:hAnsi="Arial" w:cs="Arial"/>
              </w:rPr>
            </w:pPr>
          </w:p>
          <w:p w14:paraId="6FB917C9" w14:textId="77777777" w:rsidR="00354215" w:rsidRPr="00FF43C4" w:rsidRDefault="00354215" w:rsidP="00354215">
            <w:pPr>
              <w:spacing w:line="276" w:lineRule="auto"/>
              <w:rPr>
                <w:rFonts w:ascii="Arial" w:hAnsi="Arial" w:cs="Arial"/>
              </w:rPr>
            </w:pPr>
          </w:p>
          <w:p w14:paraId="2AD27A00" w14:textId="77777777" w:rsidR="00354215" w:rsidRPr="00FF43C4" w:rsidRDefault="00354215" w:rsidP="00354215">
            <w:pPr>
              <w:spacing w:line="276" w:lineRule="auto"/>
              <w:rPr>
                <w:rFonts w:ascii="Arial" w:hAnsi="Arial" w:cs="Arial"/>
              </w:rPr>
            </w:pPr>
          </w:p>
          <w:p w14:paraId="679F0EC4" w14:textId="77777777" w:rsidR="00354215" w:rsidRPr="00FF43C4" w:rsidRDefault="00354215" w:rsidP="00354215">
            <w:pPr>
              <w:spacing w:line="276" w:lineRule="auto"/>
              <w:rPr>
                <w:rFonts w:ascii="Arial" w:hAnsi="Arial" w:cs="Arial"/>
              </w:rPr>
            </w:pPr>
          </w:p>
          <w:p w14:paraId="5C065AF4" w14:textId="77777777" w:rsidR="00354215" w:rsidRPr="00FF43C4" w:rsidRDefault="00354215" w:rsidP="00354215">
            <w:pPr>
              <w:spacing w:line="276" w:lineRule="auto"/>
              <w:rPr>
                <w:rFonts w:ascii="Arial" w:hAnsi="Arial" w:cs="Arial"/>
              </w:rPr>
            </w:pPr>
          </w:p>
          <w:p w14:paraId="7ADC361A" w14:textId="77777777" w:rsidR="00354215" w:rsidRPr="00FF43C4" w:rsidRDefault="00354215" w:rsidP="00354215">
            <w:pPr>
              <w:spacing w:line="276" w:lineRule="auto"/>
              <w:rPr>
                <w:rFonts w:ascii="Arial" w:hAnsi="Arial" w:cs="Arial"/>
              </w:rPr>
            </w:pPr>
          </w:p>
          <w:p w14:paraId="6D148020" w14:textId="77777777" w:rsidR="00354215" w:rsidRPr="00FF43C4" w:rsidRDefault="00354215" w:rsidP="00354215">
            <w:pPr>
              <w:spacing w:line="276" w:lineRule="auto"/>
              <w:rPr>
                <w:rFonts w:ascii="Arial" w:hAnsi="Arial" w:cs="Arial"/>
              </w:rPr>
            </w:pPr>
          </w:p>
          <w:p w14:paraId="46842F0E"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To provide for uniform provision for all WGC in case of service for less than a year.</w:t>
            </w:r>
          </w:p>
          <w:p w14:paraId="241829FC" w14:textId="77777777" w:rsidR="00354215" w:rsidRPr="00FF43C4" w:rsidRDefault="00354215" w:rsidP="00354215">
            <w:pPr>
              <w:spacing w:line="276" w:lineRule="auto"/>
              <w:ind w:left="162"/>
              <w:rPr>
                <w:rFonts w:ascii="Arial" w:hAnsi="Arial" w:cs="Arial"/>
              </w:rPr>
            </w:pPr>
          </w:p>
        </w:tc>
        <w:tc>
          <w:tcPr>
            <w:tcW w:w="864" w:type="pct"/>
            <w:shd w:val="clear" w:color="auto" w:fill="FFFFFF" w:themeFill="background1"/>
          </w:tcPr>
          <w:p w14:paraId="4E0F7340"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41C53BC3" w14:textId="77777777" w:rsidR="00354215" w:rsidRPr="00FF43C4" w:rsidRDefault="00354215" w:rsidP="00354215">
            <w:pPr>
              <w:spacing w:line="276" w:lineRule="auto"/>
              <w:jc w:val="both"/>
              <w:rPr>
                <w:rFonts w:ascii="Arial" w:hAnsi="Arial" w:cs="Arial"/>
              </w:rPr>
            </w:pPr>
          </w:p>
        </w:tc>
      </w:tr>
      <w:tr w:rsidR="00354215" w:rsidRPr="00FF43C4" w14:paraId="0664F34C" w14:textId="77777777" w:rsidTr="00670D28">
        <w:tc>
          <w:tcPr>
            <w:tcW w:w="475" w:type="pct"/>
          </w:tcPr>
          <w:p w14:paraId="428D22E0" w14:textId="2245D8CF" w:rsidR="00354215" w:rsidRPr="00FF43C4" w:rsidRDefault="00354215" w:rsidP="00354215">
            <w:pPr>
              <w:spacing w:line="276" w:lineRule="auto"/>
              <w:jc w:val="center"/>
              <w:rPr>
                <w:rFonts w:ascii="Arial" w:hAnsi="Arial" w:cs="Arial"/>
              </w:rPr>
            </w:pPr>
            <w:r w:rsidRPr="00FF43C4">
              <w:rPr>
                <w:rFonts w:ascii="Arial" w:hAnsi="Arial" w:cs="Arial"/>
              </w:rPr>
              <w:t>9.06</w:t>
            </w:r>
          </w:p>
        </w:tc>
        <w:tc>
          <w:tcPr>
            <w:tcW w:w="920" w:type="pct"/>
          </w:tcPr>
          <w:p w14:paraId="3B7FB40E" w14:textId="6C9B335F" w:rsidR="00354215" w:rsidRPr="00FF43C4" w:rsidRDefault="00354215" w:rsidP="00354215">
            <w:pPr>
              <w:spacing w:line="276" w:lineRule="auto"/>
              <w:jc w:val="both"/>
              <w:rPr>
                <w:rFonts w:ascii="Arial" w:hAnsi="Arial" w:cs="Arial"/>
              </w:rPr>
            </w:pPr>
            <w:r w:rsidRPr="00FF43C4">
              <w:rPr>
                <w:rFonts w:ascii="Arial" w:hAnsi="Arial" w:cs="Arial"/>
              </w:rPr>
              <w:t>Section 9.06 Vacancy.</w:t>
            </w:r>
            <w:r w:rsidRPr="00FF43C4">
              <w:rPr>
                <w:rFonts w:ascii="Arial" w:hAnsi="Arial" w:cs="Arial"/>
                <w:b/>
              </w:rPr>
              <w:t xml:space="preserve">  </w:t>
            </w:r>
            <w:r w:rsidRPr="00FF43C4">
              <w:rPr>
                <w:rFonts w:ascii="Arial" w:hAnsi="Arial" w:cs="Arial"/>
              </w:rPr>
              <w:t>Any vacancy shall be filled by appointment of the PEM Board and the appointee shall serve only the unexpired portion thereof</w:t>
            </w:r>
            <w:r w:rsidRPr="00FF43C4">
              <w:rPr>
                <w:rFonts w:ascii="Arial" w:hAnsi="Arial" w:cs="Arial"/>
                <w:b/>
                <w:bCs/>
              </w:rPr>
              <w:t>.</w:t>
            </w:r>
          </w:p>
        </w:tc>
        <w:tc>
          <w:tcPr>
            <w:tcW w:w="1012" w:type="pct"/>
            <w:shd w:val="clear" w:color="auto" w:fill="auto"/>
          </w:tcPr>
          <w:p w14:paraId="2D2B5E45" w14:textId="190EA9DE" w:rsidR="00354215" w:rsidRPr="00FF43C4" w:rsidRDefault="00354215" w:rsidP="00354215">
            <w:pPr>
              <w:spacing w:line="276" w:lineRule="auto"/>
              <w:jc w:val="both"/>
              <w:rPr>
                <w:rFonts w:ascii="Arial" w:hAnsi="Arial" w:cs="Arial"/>
                <w:strike/>
              </w:rPr>
            </w:pPr>
            <w:r w:rsidRPr="00FF43C4">
              <w:rPr>
                <w:rFonts w:ascii="Arial" w:hAnsi="Arial" w:cs="Arial"/>
                <w:strike/>
              </w:rPr>
              <w:t>Section 9.06 Vacancy.</w:t>
            </w:r>
            <w:r w:rsidRPr="00FF43C4">
              <w:rPr>
                <w:rFonts w:ascii="Arial" w:hAnsi="Arial" w:cs="Arial"/>
                <w:b/>
                <w:strike/>
              </w:rPr>
              <w:t xml:space="preserve">  </w:t>
            </w:r>
            <w:r w:rsidRPr="00FF43C4">
              <w:rPr>
                <w:rFonts w:ascii="Arial" w:hAnsi="Arial" w:cs="Arial"/>
                <w:strike/>
              </w:rPr>
              <w:t>Any vacancy shall be filled by appointment of the PEM Board and the appointee shall serve only the unexpired portion thereof</w:t>
            </w:r>
            <w:r w:rsidRPr="00FF43C4">
              <w:rPr>
                <w:rFonts w:ascii="Arial" w:hAnsi="Arial" w:cs="Arial"/>
                <w:b/>
                <w:bCs/>
                <w:strike/>
              </w:rPr>
              <w:t>.</w:t>
            </w:r>
          </w:p>
        </w:tc>
        <w:tc>
          <w:tcPr>
            <w:tcW w:w="865" w:type="pct"/>
          </w:tcPr>
          <w:p w14:paraId="73CC4718" w14:textId="629761EB"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A general provision on filling-up vacancies is added as Section 3.1.2.</w:t>
            </w:r>
          </w:p>
        </w:tc>
        <w:tc>
          <w:tcPr>
            <w:tcW w:w="864" w:type="pct"/>
            <w:shd w:val="clear" w:color="auto" w:fill="FFFFFF" w:themeFill="background1"/>
          </w:tcPr>
          <w:p w14:paraId="7ED04F3D"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187CCA2E" w14:textId="77777777" w:rsidR="00354215" w:rsidRPr="00FF43C4" w:rsidRDefault="00354215" w:rsidP="00354215">
            <w:pPr>
              <w:spacing w:line="276" w:lineRule="auto"/>
              <w:jc w:val="both"/>
              <w:rPr>
                <w:rFonts w:ascii="Arial" w:hAnsi="Arial" w:cs="Arial"/>
              </w:rPr>
            </w:pPr>
          </w:p>
        </w:tc>
      </w:tr>
      <w:tr w:rsidR="00354215" w:rsidRPr="00FF43C4" w14:paraId="0DF9AF64" w14:textId="77777777" w:rsidTr="00670D28">
        <w:tc>
          <w:tcPr>
            <w:tcW w:w="475" w:type="pct"/>
          </w:tcPr>
          <w:p w14:paraId="3D2D4766" w14:textId="64945E05" w:rsidR="00354215" w:rsidRPr="00FF43C4" w:rsidRDefault="00354215" w:rsidP="00354215">
            <w:pPr>
              <w:spacing w:line="276" w:lineRule="auto"/>
              <w:jc w:val="center"/>
              <w:rPr>
                <w:rFonts w:ascii="Arial" w:hAnsi="Arial" w:cs="Arial"/>
              </w:rPr>
            </w:pPr>
            <w:r w:rsidRPr="00FF43C4">
              <w:rPr>
                <w:rFonts w:ascii="Arial" w:hAnsi="Arial" w:cs="Arial"/>
              </w:rPr>
              <w:t>9.07</w:t>
            </w:r>
          </w:p>
        </w:tc>
        <w:tc>
          <w:tcPr>
            <w:tcW w:w="920" w:type="pct"/>
          </w:tcPr>
          <w:p w14:paraId="2AE7C401" w14:textId="77777777" w:rsidR="00354215" w:rsidRPr="00FF43C4" w:rsidRDefault="00354215" w:rsidP="00354215">
            <w:pPr>
              <w:spacing w:line="276" w:lineRule="auto"/>
              <w:jc w:val="both"/>
              <w:rPr>
                <w:rFonts w:ascii="Arial" w:hAnsi="Arial" w:cs="Arial"/>
              </w:rPr>
            </w:pPr>
            <w:r w:rsidRPr="00FF43C4">
              <w:rPr>
                <w:rFonts w:ascii="Arial" w:hAnsi="Arial" w:cs="Arial"/>
              </w:rPr>
              <w:t xml:space="preserve">Section 9.07 Conduct of Business, Voting and Procedure.  The Dispute Resolution Group may promulgate its own rules of </w:t>
            </w:r>
            <w:r w:rsidRPr="00FF43C4">
              <w:rPr>
                <w:rFonts w:ascii="Arial" w:hAnsi="Arial" w:cs="Arial"/>
              </w:rPr>
              <w:lastRenderedPageBreak/>
              <w:t xml:space="preserve">procedure in accordance with the purpose for which each PEM Committee is created and always consistent with the EPIRA, the WESM Rules, the PEMC Charter and these Guidelines.  The dispute resolution process shall be guided by the following rules and/or by a process as may be applicable based on generally accepted procedure in dispute resolution:   </w:t>
            </w:r>
          </w:p>
          <w:p w14:paraId="18571A34" w14:textId="77777777" w:rsidR="00354215" w:rsidRPr="00FF43C4" w:rsidRDefault="00354215" w:rsidP="00354215">
            <w:pPr>
              <w:spacing w:line="276" w:lineRule="auto"/>
              <w:jc w:val="both"/>
              <w:rPr>
                <w:rFonts w:ascii="Arial" w:hAnsi="Arial" w:cs="Arial"/>
              </w:rPr>
            </w:pPr>
          </w:p>
          <w:p w14:paraId="60950D70" w14:textId="77777777" w:rsidR="00354215" w:rsidRPr="00FF43C4" w:rsidRDefault="00354215" w:rsidP="00354215">
            <w:pPr>
              <w:spacing w:line="276" w:lineRule="auto"/>
              <w:jc w:val="both"/>
              <w:rPr>
                <w:rFonts w:ascii="Arial" w:hAnsi="Arial" w:cs="Arial"/>
              </w:rPr>
            </w:pPr>
            <w:r w:rsidRPr="00FF43C4">
              <w:rPr>
                <w:rFonts w:ascii="Arial" w:hAnsi="Arial" w:cs="Arial"/>
              </w:rPr>
              <w:t>(a)</w:t>
            </w:r>
            <w:r w:rsidRPr="00FF43C4">
              <w:rPr>
                <w:rFonts w:ascii="Arial" w:hAnsi="Arial" w:cs="Arial"/>
              </w:rPr>
              <w:tab/>
              <w:t>The presence of majority of all members of the Dispute Resolution Panel shall constitute a quorum for the transaction of business.</w:t>
            </w:r>
          </w:p>
          <w:p w14:paraId="513165A4" w14:textId="77777777" w:rsidR="00354215" w:rsidRPr="00FF43C4" w:rsidRDefault="00354215" w:rsidP="00354215">
            <w:pPr>
              <w:spacing w:line="276" w:lineRule="auto"/>
              <w:jc w:val="both"/>
              <w:rPr>
                <w:rFonts w:ascii="Arial" w:hAnsi="Arial" w:cs="Arial"/>
              </w:rPr>
            </w:pPr>
          </w:p>
          <w:p w14:paraId="6F152A41" w14:textId="77777777" w:rsidR="00354215" w:rsidRPr="00FF43C4" w:rsidRDefault="00354215" w:rsidP="00354215">
            <w:pPr>
              <w:spacing w:line="276" w:lineRule="auto"/>
              <w:jc w:val="both"/>
              <w:rPr>
                <w:rFonts w:ascii="Arial" w:hAnsi="Arial" w:cs="Arial"/>
              </w:rPr>
            </w:pPr>
            <w:r w:rsidRPr="00FF43C4">
              <w:rPr>
                <w:rFonts w:ascii="Arial" w:hAnsi="Arial" w:cs="Arial"/>
              </w:rPr>
              <w:t>(b)</w:t>
            </w:r>
            <w:r w:rsidRPr="00FF43C4">
              <w:rPr>
                <w:rFonts w:ascii="Arial" w:hAnsi="Arial" w:cs="Arial"/>
              </w:rPr>
              <w:tab/>
              <w:t xml:space="preserve">The majority vote of all members of the Dispute Resolution Panel is required to constitute a valid Dispute Resolution Panel decision.  In case of disagreement, absence of a member or a vacancy, no decision shall be valid except made by a </w:t>
            </w:r>
            <w:r w:rsidRPr="00FF43C4">
              <w:rPr>
                <w:rFonts w:ascii="Arial" w:hAnsi="Arial" w:cs="Arial"/>
              </w:rPr>
              <w:lastRenderedPageBreak/>
              <w:t xml:space="preserve">unanimous vote of the majority of all members of the Dispute Resolution Panel. </w:t>
            </w:r>
          </w:p>
          <w:p w14:paraId="1A02EC1D" w14:textId="77777777" w:rsidR="00354215" w:rsidRPr="00FF43C4" w:rsidRDefault="00354215" w:rsidP="00354215">
            <w:pPr>
              <w:spacing w:line="276" w:lineRule="auto"/>
              <w:jc w:val="both"/>
              <w:rPr>
                <w:rFonts w:ascii="Arial" w:hAnsi="Arial" w:cs="Arial"/>
              </w:rPr>
            </w:pPr>
          </w:p>
          <w:p w14:paraId="7D28C89B" w14:textId="77777777" w:rsidR="00354215" w:rsidRPr="00FF43C4" w:rsidRDefault="00354215" w:rsidP="00354215">
            <w:pPr>
              <w:spacing w:line="276" w:lineRule="auto"/>
              <w:jc w:val="both"/>
              <w:rPr>
                <w:rFonts w:ascii="Arial" w:hAnsi="Arial" w:cs="Arial"/>
              </w:rPr>
            </w:pPr>
            <w:r w:rsidRPr="00FF43C4">
              <w:rPr>
                <w:rFonts w:ascii="Arial" w:hAnsi="Arial" w:cs="Arial"/>
              </w:rPr>
              <w:t>(c)</w:t>
            </w:r>
            <w:r w:rsidRPr="00FF43C4">
              <w:rPr>
                <w:rFonts w:ascii="Arial" w:hAnsi="Arial" w:cs="Arial"/>
              </w:rPr>
              <w:tab/>
              <w:t>In case of a vacancy or absence of a member of the Dispute Resolution Panel, the remaining members shall continue to perform its functions and duties provided that there is a quorum.  Otherwise, the Dispute Resolution Administrator must appoint replacement of such member in the Dispute Resolution Panel to be selected from among the members of the Dispute Resolution Group.</w:t>
            </w:r>
          </w:p>
          <w:p w14:paraId="20A4EBBB" w14:textId="77777777" w:rsidR="00354215" w:rsidRPr="00FF43C4" w:rsidRDefault="00354215" w:rsidP="00354215">
            <w:pPr>
              <w:spacing w:line="276" w:lineRule="auto"/>
              <w:jc w:val="both"/>
              <w:rPr>
                <w:rFonts w:ascii="Arial" w:hAnsi="Arial" w:cs="Arial"/>
              </w:rPr>
            </w:pPr>
          </w:p>
          <w:p w14:paraId="71F41D80" w14:textId="77777777" w:rsidR="00354215" w:rsidRPr="00FF43C4" w:rsidRDefault="00354215" w:rsidP="00354215">
            <w:pPr>
              <w:spacing w:line="276" w:lineRule="auto"/>
              <w:jc w:val="both"/>
              <w:rPr>
                <w:rFonts w:ascii="Arial" w:hAnsi="Arial" w:cs="Arial"/>
              </w:rPr>
            </w:pPr>
            <w:r w:rsidRPr="00FF43C4">
              <w:rPr>
                <w:rFonts w:ascii="Arial" w:hAnsi="Arial" w:cs="Arial"/>
              </w:rPr>
              <w:t>(d)</w:t>
            </w:r>
            <w:r w:rsidRPr="00FF43C4">
              <w:rPr>
                <w:rFonts w:ascii="Arial" w:hAnsi="Arial" w:cs="Arial"/>
              </w:rPr>
              <w:tab/>
              <w:t xml:space="preserve">In the absence of a Dispute Resolution Panel head / chair for a particular meeting, a temporary head/chair shall be elected by the majority of the members present constituting a quorum subject to the approval of the </w:t>
            </w:r>
            <w:r w:rsidRPr="00FF43C4">
              <w:rPr>
                <w:rFonts w:ascii="Arial" w:hAnsi="Arial" w:cs="Arial"/>
              </w:rPr>
              <w:lastRenderedPageBreak/>
              <w:t>Dispute Resolution Administrator.</w:t>
            </w:r>
          </w:p>
          <w:p w14:paraId="3D1CBD06" w14:textId="77777777" w:rsidR="00354215" w:rsidRPr="00FF43C4" w:rsidRDefault="00354215" w:rsidP="00354215">
            <w:pPr>
              <w:spacing w:line="276" w:lineRule="auto"/>
              <w:jc w:val="both"/>
              <w:rPr>
                <w:rFonts w:ascii="Arial" w:hAnsi="Arial" w:cs="Arial"/>
              </w:rPr>
            </w:pPr>
          </w:p>
          <w:p w14:paraId="0D18EFFF" w14:textId="128C5D09" w:rsidR="00354215" w:rsidRPr="00FF43C4" w:rsidRDefault="00354215" w:rsidP="00354215">
            <w:pPr>
              <w:spacing w:line="276" w:lineRule="auto"/>
              <w:jc w:val="both"/>
              <w:rPr>
                <w:rFonts w:ascii="Arial" w:hAnsi="Arial" w:cs="Arial"/>
              </w:rPr>
            </w:pPr>
            <w:r w:rsidRPr="00FF43C4">
              <w:rPr>
                <w:rFonts w:ascii="Arial" w:hAnsi="Arial" w:cs="Arial"/>
              </w:rPr>
              <w:t>(e)</w:t>
            </w:r>
            <w:r w:rsidRPr="00FF43C4">
              <w:rPr>
                <w:rFonts w:ascii="Arial" w:hAnsi="Arial" w:cs="Arial"/>
              </w:rPr>
              <w:tab/>
              <w:t>The Acting Dispute Resolution Panel chair/head shall serve until a new one is appointed by the Dispute Resolution Administrator.</w:t>
            </w:r>
          </w:p>
        </w:tc>
        <w:tc>
          <w:tcPr>
            <w:tcW w:w="1012" w:type="pct"/>
            <w:shd w:val="clear" w:color="auto" w:fill="auto"/>
          </w:tcPr>
          <w:p w14:paraId="2DD9CB2F" w14:textId="77777777" w:rsidR="00354215" w:rsidRPr="00FF43C4" w:rsidRDefault="00354215" w:rsidP="00354215">
            <w:pPr>
              <w:spacing w:line="276" w:lineRule="auto"/>
              <w:jc w:val="both"/>
              <w:rPr>
                <w:rFonts w:ascii="Arial" w:hAnsi="Arial" w:cs="Arial"/>
                <w:strike/>
              </w:rPr>
            </w:pPr>
            <w:r w:rsidRPr="00FF43C4">
              <w:rPr>
                <w:rFonts w:ascii="Arial" w:hAnsi="Arial" w:cs="Arial"/>
                <w:strike/>
              </w:rPr>
              <w:lastRenderedPageBreak/>
              <w:t>Section 9.07</w:t>
            </w:r>
            <w:r w:rsidRPr="00FF43C4">
              <w:rPr>
                <w:rFonts w:ascii="Arial" w:hAnsi="Arial" w:cs="Arial"/>
              </w:rPr>
              <w:t xml:space="preserve"> </w:t>
            </w:r>
            <w:r w:rsidRPr="00FF43C4">
              <w:rPr>
                <w:rFonts w:ascii="Arial" w:hAnsi="Arial" w:cs="Arial"/>
                <w:b/>
                <w:u w:val="single"/>
              </w:rPr>
              <w:t xml:space="preserve">9.5 </w:t>
            </w:r>
            <w:r w:rsidRPr="00FF43C4">
              <w:rPr>
                <w:rFonts w:ascii="Arial" w:hAnsi="Arial" w:cs="Arial"/>
              </w:rPr>
              <w:t xml:space="preserve">Conduct of Business, Voting and Procedure.  The </w:t>
            </w:r>
            <w:r w:rsidRPr="00FF43C4">
              <w:rPr>
                <w:rFonts w:ascii="Arial" w:hAnsi="Arial" w:cs="Arial"/>
                <w:i/>
                <w:iCs/>
              </w:rPr>
              <w:t xml:space="preserve">Dispute Resolution </w:t>
            </w:r>
            <w:r w:rsidRPr="00FF43C4">
              <w:rPr>
                <w:rFonts w:ascii="Arial" w:hAnsi="Arial" w:cs="Arial"/>
                <w:strike/>
              </w:rPr>
              <w:t>Group</w:t>
            </w:r>
            <w:r w:rsidRPr="00FF43C4">
              <w:rPr>
                <w:rFonts w:ascii="Arial" w:hAnsi="Arial" w:cs="Arial"/>
              </w:rPr>
              <w:t xml:space="preserve"> </w:t>
            </w:r>
            <w:r w:rsidRPr="00FF43C4">
              <w:rPr>
                <w:rFonts w:ascii="Arial" w:hAnsi="Arial" w:cs="Arial"/>
                <w:b/>
                <w:i/>
                <w:iCs/>
                <w:u w:val="single"/>
              </w:rPr>
              <w:t>Administrator</w:t>
            </w:r>
            <w:r w:rsidRPr="00FF43C4">
              <w:rPr>
                <w:rFonts w:ascii="Arial" w:hAnsi="Arial" w:cs="Arial"/>
                <w:b/>
                <w:u w:val="single"/>
              </w:rPr>
              <w:t xml:space="preserve"> </w:t>
            </w:r>
            <w:r w:rsidRPr="00FF43C4">
              <w:rPr>
                <w:rFonts w:ascii="Arial" w:hAnsi="Arial" w:cs="Arial"/>
              </w:rPr>
              <w:t xml:space="preserve">may promulgate </w:t>
            </w:r>
            <w:r w:rsidRPr="00FF43C4">
              <w:rPr>
                <w:rFonts w:ascii="Arial" w:hAnsi="Arial" w:cs="Arial"/>
                <w:strike/>
              </w:rPr>
              <w:t>its own</w:t>
            </w:r>
            <w:r w:rsidRPr="00FF43C4">
              <w:rPr>
                <w:rFonts w:ascii="Arial" w:hAnsi="Arial" w:cs="Arial"/>
              </w:rPr>
              <w:t xml:space="preserve"> rules of procedure in </w:t>
            </w:r>
            <w:r w:rsidRPr="00FF43C4">
              <w:rPr>
                <w:rFonts w:ascii="Arial" w:hAnsi="Arial" w:cs="Arial"/>
              </w:rPr>
              <w:lastRenderedPageBreak/>
              <w:t xml:space="preserve">accordance with the purpose for which each </w:t>
            </w:r>
            <w:r w:rsidRPr="00FF43C4">
              <w:rPr>
                <w:rFonts w:ascii="Arial" w:hAnsi="Arial" w:cs="Arial"/>
                <w:strike/>
              </w:rPr>
              <w:t>PEM</w:t>
            </w:r>
            <w:r w:rsidRPr="00FF43C4">
              <w:rPr>
                <w:rFonts w:ascii="Arial" w:hAnsi="Arial" w:cs="Arial"/>
              </w:rPr>
              <w:t xml:space="preserve"> </w:t>
            </w:r>
            <w:r w:rsidRPr="00FF43C4">
              <w:rPr>
                <w:rFonts w:ascii="Arial" w:hAnsi="Arial" w:cs="Arial"/>
                <w:b/>
                <w:i/>
                <w:iCs/>
                <w:u w:val="single"/>
              </w:rPr>
              <w:t xml:space="preserve">WESM Governance </w:t>
            </w:r>
            <w:r w:rsidRPr="00FF43C4">
              <w:rPr>
                <w:rFonts w:ascii="Arial" w:hAnsi="Arial" w:cs="Arial"/>
                <w:i/>
                <w:iCs/>
              </w:rPr>
              <w:t>Committee</w:t>
            </w:r>
            <w:r w:rsidRPr="00FF43C4">
              <w:rPr>
                <w:rFonts w:ascii="Arial" w:hAnsi="Arial" w:cs="Arial"/>
              </w:rPr>
              <w:t xml:space="preserve"> is created and always consistent with the </w:t>
            </w:r>
            <w:r w:rsidRPr="00FF43C4">
              <w:rPr>
                <w:rFonts w:ascii="Arial" w:hAnsi="Arial" w:cs="Arial"/>
                <w:i/>
                <w:iCs/>
              </w:rPr>
              <w:t>EPIRA</w:t>
            </w:r>
            <w:r w:rsidRPr="00FF43C4">
              <w:rPr>
                <w:rFonts w:ascii="Arial" w:hAnsi="Arial" w:cs="Arial"/>
              </w:rPr>
              <w:t xml:space="preserve">, the </w:t>
            </w:r>
            <w:r w:rsidRPr="00FF43C4">
              <w:rPr>
                <w:rFonts w:ascii="Arial" w:hAnsi="Arial" w:cs="Arial"/>
                <w:i/>
                <w:iCs/>
              </w:rPr>
              <w:t>WESM Rules</w:t>
            </w:r>
            <w:r w:rsidRPr="00FF43C4">
              <w:rPr>
                <w:rFonts w:ascii="Arial" w:hAnsi="Arial" w:cs="Arial"/>
              </w:rPr>
              <w:t xml:space="preserve">, the </w:t>
            </w:r>
            <w:r w:rsidRPr="00FF43C4">
              <w:rPr>
                <w:rFonts w:ascii="Arial" w:hAnsi="Arial" w:cs="Arial"/>
                <w:i/>
                <w:iCs/>
              </w:rPr>
              <w:t>PEMC</w:t>
            </w:r>
            <w:r w:rsidRPr="00FF43C4">
              <w:rPr>
                <w:rFonts w:ascii="Arial" w:hAnsi="Arial" w:cs="Arial"/>
              </w:rPr>
              <w:t xml:space="preserve"> </w:t>
            </w:r>
            <w:r w:rsidRPr="00FF43C4">
              <w:rPr>
                <w:rFonts w:ascii="Arial" w:hAnsi="Arial" w:cs="Arial"/>
                <w:strike/>
              </w:rPr>
              <w:t>Charter</w:t>
            </w:r>
            <w:r w:rsidRPr="00FF43C4">
              <w:rPr>
                <w:rFonts w:ascii="Arial" w:hAnsi="Arial" w:cs="Arial"/>
              </w:rPr>
              <w:t xml:space="preserve"> </w:t>
            </w:r>
            <w:r w:rsidRPr="00FF43C4">
              <w:rPr>
                <w:rFonts w:ascii="Arial" w:hAnsi="Arial" w:cs="Arial"/>
                <w:b/>
                <w:i/>
                <w:iCs/>
                <w:u w:val="single"/>
              </w:rPr>
              <w:t>Articles of Incorporation its By-Laws</w:t>
            </w:r>
            <w:r w:rsidRPr="00FF43C4">
              <w:rPr>
                <w:rFonts w:ascii="Arial" w:hAnsi="Arial" w:cs="Arial"/>
              </w:rPr>
              <w:t xml:space="preserve"> and these </w:t>
            </w:r>
            <w:r w:rsidRPr="00FF43C4">
              <w:rPr>
                <w:rFonts w:ascii="Arial" w:hAnsi="Arial" w:cs="Arial"/>
                <w:i/>
                <w:iCs/>
              </w:rPr>
              <w:t>Guidelines</w:t>
            </w:r>
            <w:r w:rsidRPr="00FF43C4">
              <w:rPr>
                <w:rFonts w:ascii="Arial" w:hAnsi="Arial" w:cs="Arial"/>
              </w:rPr>
              <w:t xml:space="preserve">.  The dispute resolution process shall be guided by the </w:t>
            </w:r>
            <w:r w:rsidRPr="00FF43C4">
              <w:rPr>
                <w:rFonts w:ascii="Arial" w:hAnsi="Arial" w:cs="Arial"/>
                <w:strike/>
              </w:rPr>
              <w:t>following</w:t>
            </w:r>
            <w:r w:rsidRPr="00FF43C4">
              <w:rPr>
                <w:rFonts w:ascii="Arial" w:hAnsi="Arial" w:cs="Arial"/>
              </w:rPr>
              <w:t xml:space="preserve"> </w:t>
            </w:r>
            <w:r w:rsidRPr="00FF43C4">
              <w:rPr>
                <w:rFonts w:ascii="Arial" w:hAnsi="Arial" w:cs="Arial"/>
                <w:b/>
                <w:u w:val="single"/>
              </w:rPr>
              <w:t xml:space="preserve">applicable </w:t>
            </w:r>
            <w:r w:rsidRPr="00FF43C4">
              <w:rPr>
                <w:rFonts w:ascii="Arial" w:hAnsi="Arial" w:cs="Arial"/>
              </w:rPr>
              <w:t xml:space="preserve">rules </w:t>
            </w:r>
            <w:r w:rsidRPr="00FF43C4">
              <w:rPr>
                <w:rFonts w:ascii="Arial" w:hAnsi="Arial" w:cs="Arial"/>
                <w:strike/>
              </w:rPr>
              <w:t>and/or by a process</w:t>
            </w:r>
            <w:r w:rsidRPr="00FF43C4">
              <w:rPr>
                <w:rFonts w:ascii="Arial" w:hAnsi="Arial" w:cs="Arial"/>
              </w:rPr>
              <w:t xml:space="preserve"> </w:t>
            </w:r>
            <w:r w:rsidRPr="00FF43C4">
              <w:rPr>
                <w:rFonts w:ascii="Arial" w:hAnsi="Arial" w:cs="Arial"/>
                <w:b/>
                <w:u w:val="single"/>
              </w:rPr>
              <w:t xml:space="preserve">and processes </w:t>
            </w:r>
            <w:r w:rsidRPr="00FF43C4">
              <w:rPr>
                <w:rFonts w:ascii="Arial" w:hAnsi="Arial" w:cs="Arial"/>
                <w:strike/>
              </w:rPr>
              <w:t>as may be applicable</w:t>
            </w:r>
            <w:r w:rsidRPr="00FF43C4">
              <w:rPr>
                <w:rFonts w:ascii="Arial" w:hAnsi="Arial" w:cs="Arial"/>
              </w:rPr>
              <w:t xml:space="preserve"> based on </w:t>
            </w:r>
            <w:r w:rsidRPr="00FF43C4">
              <w:rPr>
                <w:rFonts w:ascii="Arial" w:hAnsi="Arial" w:cs="Arial"/>
                <w:b/>
                <w:u w:val="single"/>
              </w:rPr>
              <w:t xml:space="preserve">the Dispute Resolution Manual. </w:t>
            </w:r>
            <w:r w:rsidRPr="00FF43C4">
              <w:rPr>
                <w:rFonts w:ascii="Arial" w:hAnsi="Arial" w:cs="Arial"/>
                <w:strike/>
              </w:rPr>
              <w:t xml:space="preserve">generally accepted procedure in dispute resolution:   </w:t>
            </w:r>
          </w:p>
          <w:p w14:paraId="1754844C" w14:textId="77777777" w:rsidR="00354215" w:rsidRPr="00FF43C4" w:rsidRDefault="00354215" w:rsidP="00354215">
            <w:pPr>
              <w:spacing w:line="276" w:lineRule="auto"/>
              <w:jc w:val="both"/>
              <w:rPr>
                <w:rFonts w:ascii="Arial" w:hAnsi="Arial" w:cs="Arial"/>
                <w:strike/>
              </w:rPr>
            </w:pPr>
          </w:p>
          <w:p w14:paraId="20641042" w14:textId="77777777" w:rsidR="00354215" w:rsidRPr="00FF43C4" w:rsidRDefault="00354215" w:rsidP="00354215">
            <w:pPr>
              <w:spacing w:line="276" w:lineRule="auto"/>
              <w:jc w:val="both"/>
              <w:rPr>
                <w:rFonts w:ascii="Arial" w:hAnsi="Arial" w:cs="Arial"/>
                <w:strike/>
              </w:rPr>
            </w:pPr>
            <w:r w:rsidRPr="00FF43C4">
              <w:rPr>
                <w:rFonts w:ascii="Arial" w:hAnsi="Arial" w:cs="Arial"/>
                <w:strike/>
              </w:rPr>
              <w:t>(a)</w:t>
            </w:r>
            <w:r w:rsidRPr="00FF43C4">
              <w:rPr>
                <w:rFonts w:ascii="Arial" w:hAnsi="Arial" w:cs="Arial"/>
                <w:strike/>
              </w:rPr>
              <w:tab/>
              <w:t>The presence of majority of all members of the Dispute Resolution Panel shall constitute a quorum for the transaction of business.</w:t>
            </w:r>
          </w:p>
          <w:p w14:paraId="39D073BE" w14:textId="77777777" w:rsidR="00354215" w:rsidRPr="00FF43C4" w:rsidRDefault="00354215" w:rsidP="00354215">
            <w:pPr>
              <w:spacing w:line="276" w:lineRule="auto"/>
              <w:jc w:val="both"/>
              <w:rPr>
                <w:rFonts w:ascii="Arial" w:hAnsi="Arial" w:cs="Arial"/>
                <w:strike/>
              </w:rPr>
            </w:pPr>
          </w:p>
          <w:p w14:paraId="0CF5099B" w14:textId="77777777" w:rsidR="00354215" w:rsidRPr="00FF43C4" w:rsidRDefault="00354215" w:rsidP="00354215">
            <w:pPr>
              <w:spacing w:line="276" w:lineRule="auto"/>
              <w:jc w:val="both"/>
              <w:rPr>
                <w:rFonts w:ascii="Arial" w:hAnsi="Arial" w:cs="Arial"/>
                <w:strike/>
              </w:rPr>
            </w:pPr>
            <w:r w:rsidRPr="00FF43C4">
              <w:rPr>
                <w:rFonts w:ascii="Arial" w:hAnsi="Arial" w:cs="Arial"/>
                <w:strike/>
              </w:rPr>
              <w:t>(b)</w:t>
            </w:r>
            <w:r w:rsidRPr="00FF43C4">
              <w:rPr>
                <w:rFonts w:ascii="Arial" w:hAnsi="Arial" w:cs="Arial"/>
                <w:strike/>
              </w:rPr>
              <w:tab/>
              <w:t xml:space="preserve">The majority vote of all members of the Dispute Resolution Panel is required to constitute a valid Dispute Resolution Panel decision.  In case of disagreement, absence of </w:t>
            </w:r>
            <w:r w:rsidRPr="00FF43C4">
              <w:rPr>
                <w:rFonts w:ascii="Arial" w:hAnsi="Arial" w:cs="Arial"/>
                <w:strike/>
              </w:rPr>
              <w:lastRenderedPageBreak/>
              <w:t xml:space="preserve">a member or a vacancy, no decision shall be valid except made by a unanimous vote of the majority of all members of the Dispute Resolution Panel. </w:t>
            </w:r>
          </w:p>
          <w:p w14:paraId="2F7E4106" w14:textId="77777777" w:rsidR="00354215" w:rsidRPr="00FF43C4" w:rsidRDefault="00354215" w:rsidP="00354215">
            <w:pPr>
              <w:spacing w:line="276" w:lineRule="auto"/>
              <w:jc w:val="both"/>
              <w:rPr>
                <w:rFonts w:ascii="Arial" w:hAnsi="Arial" w:cs="Arial"/>
                <w:strike/>
              </w:rPr>
            </w:pPr>
          </w:p>
          <w:p w14:paraId="1991421F" w14:textId="77777777" w:rsidR="00354215" w:rsidRPr="00FF43C4" w:rsidRDefault="00354215" w:rsidP="00354215">
            <w:pPr>
              <w:spacing w:line="276" w:lineRule="auto"/>
              <w:jc w:val="both"/>
              <w:rPr>
                <w:rFonts w:ascii="Arial" w:hAnsi="Arial" w:cs="Arial"/>
                <w:strike/>
              </w:rPr>
            </w:pPr>
            <w:r w:rsidRPr="00FF43C4">
              <w:rPr>
                <w:rFonts w:ascii="Arial" w:hAnsi="Arial" w:cs="Arial"/>
                <w:strike/>
              </w:rPr>
              <w:t>(c)</w:t>
            </w:r>
            <w:r w:rsidRPr="00FF43C4">
              <w:rPr>
                <w:rFonts w:ascii="Arial" w:hAnsi="Arial" w:cs="Arial"/>
                <w:strike/>
              </w:rPr>
              <w:tab/>
              <w:t>In case of a vacancy or absence of a member of the Dispute Resolution Panel, the remaining members shall continue to perform its functions and duties provided that there is a quorum.  Otherwise, the Dispute Resolution Administrator must appoint replacement of such member in the Dispute Resolution Panel to be selected from among the members of the Dispute Resolution Group.</w:t>
            </w:r>
          </w:p>
          <w:p w14:paraId="74A268EA" w14:textId="77777777" w:rsidR="00354215" w:rsidRPr="00FF43C4" w:rsidRDefault="00354215" w:rsidP="00354215">
            <w:pPr>
              <w:spacing w:line="276" w:lineRule="auto"/>
              <w:jc w:val="both"/>
              <w:rPr>
                <w:rFonts w:ascii="Arial" w:hAnsi="Arial" w:cs="Arial"/>
                <w:strike/>
              </w:rPr>
            </w:pPr>
          </w:p>
          <w:p w14:paraId="159FC80E" w14:textId="77777777" w:rsidR="00354215" w:rsidRPr="00FF43C4" w:rsidRDefault="00354215" w:rsidP="00354215">
            <w:pPr>
              <w:spacing w:line="276" w:lineRule="auto"/>
              <w:jc w:val="both"/>
              <w:rPr>
                <w:rFonts w:ascii="Arial" w:hAnsi="Arial" w:cs="Arial"/>
                <w:strike/>
              </w:rPr>
            </w:pPr>
            <w:r w:rsidRPr="00FF43C4">
              <w:rPr>
                <w:rFonts w:ascii="Arial" w:hAnsi="Arial" w:cs="Arial"/>
                <w:strike/>
              </w:rPr>
              <w:t>(d)</w:t>
            </w:r>
            <w:r w:rsidRPr="00FF43C4">
              <w:rPr>
                <w:rFonts w:ascii="Arial" w:hAnsi="Arial" w:cs="Arial"/>
                <w:strike/>
              </w:rPr>
              <w:tab/>
              <w:t>In the absence of a Dispute Resolution Panel head / chair for a particular meeting, a temporary head/chair shall be elected by the majority of the members present constituting a quorum subject to the approval of the Dispute Resolution Administrator.</w:t>
            </w:r>
          </w:p>
          <w:p w14:paraId="2DCA7C0E" w14:textId="77777777" w:rsidR="00354215" w:rsidRPr="00FF43C4" w:rsidRDefault="00354215" w:rsidP="00354215">
            <w:pPr>
              <w:spacing w:line="276" w:lineRule="auto"/>
              <w:jc w:val="both"/>
              <w:rPr>
                <w:rFonts w:ascii="Arial" w:hAnsi="Arial" w:cs="Arial"/>
                <w:strike/>
              </w:rPr>
            </w:pPr>
          </w:p>
          <w:p w14:paraId="10BBB83F" w14:textId="4C05FD0D" w:rsidR="00354215" w:rsidRPr="00FF43C4" w:rsidRDefault="00354215" w:rsidP="00354215">
            <w:pPr>
              <w:spacing w:line="276" w:lineRule="auto"/>
              <w:jc w:val="both"/>
              <w:rPr>
                <w:rFonts w:ascii="Arial" w:hAnsi="Arial" w:cs="Arial"/>
                <w:strike/>
              </w:rPr>
            </w:pPr>
            <w:r w:rsidRPr="00FF43C4">
              <w:rPr>
                <w:rFonts w:ascii="Arial" w:hAnsi="Arial" w:cs="Arial"/>
                <w:strike/>
              </w:rPr>
              <w:t>(e)</w:t>
            </w:r>
            <w:r w:rsidRPr="00FF43C4">
              <w:rPr>
                <w:rFonts w:ascii="Arial" w:hAnsi="Arial" w:cs="Arial"/>
                <w:strike/>
              </w:rPr>
              <w:tab/>
              <w:t>The Acting Dispute Resolution Panel chair/head shall serve until a new one is appointed by the Dispute Resolution Administrator.</w:t>
            </w:r>
          </w:p>
        </w:tc>
        <w:tc>
          <w:tcPr>
            <w:tcW w:w="865" w:type="pct"/>
          </w:tcPr>
          <w:p w14:paraId="1CC9BF01"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Reflect that this Market Manual refers solely to WESM Governance Committees</w:t>
            </w:r>
          </w:p>
          <w:p w14:paraId="02B156B1" w14:textId="77777777" w:rsidR="00354215" w:rsidRPr="00FF43C4" w:rsidRDefault="00354215" w:rsidP="00354215">
            <w:pPr>
              <w:spacing w:line="276" w:lineRule="auto"/>
              <w:ind w:left="162"/>
              <w:rPr>
                <w:rFonts w:ascii="Arial" w:hAnsi="Arial" w:cs="Arial"/>
              </w:rPr>
            </w:pPr>
          </w:p>
          <w:p w14:paraId="68578928"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To reflect amendments as per DOE DC No. 2018-05-0016</w:t>
            </w:r>
          </w:p>
          <w:p w14:paraId="0135C0F8" w14:textId="77777777" w:rsidR="00354215" w:rsidRPr="00FF43C4" w:rsidRDefault="00354215" w:rsidP="00354215">
            <w:pPr>
              <w:spacing w:line="276" w:lineRule="auto"/>
              <w:rPr>
                <w:rFonts w:ascii="Arial" w:hAnsi="Arial" w:cs="Arial"/>
              </w:rPr>
            </w:pPr>
          </w:p>
          <w:p w14:paraId="063890C3"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Consistent with the previous amendments of the MSC approved by the RCC (Resolution 18-06) and PEM Board (Resolution 2018-03-05), which are currently for DOE approval.</w:t>
            </w:r>
          </w:p>
          <w:p w14:paraId="431631D4" w14:textId="77777777" w:rsidR="00354215" w:rsidRPr="00FF43C4" w:rsidRDefault="00354215" w:rsidP="00354215">
            <w:pPr>
              <w:spacing w:line="276" w:lineRule="auto"/>
              <w:rPr>
                <w:rFonts w:ascii="Arial" w:hAnsi="Arial" w:cs="Arial"/>
              </w:rPr>
            </w:pPr>
          </w:p>
          <w:p w14:paraId="45825EB3"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Enhancement and re-numbering due to deletion of Sections 9.01 and 9.06, and for consistency with the format of Market Manuals</w:t>
            </w:r>
          </w:p>
          <w:p w14:paraId="0C97FB9E" w14:textId="77777777" w:rsidR="00354215" w:rsidRPr="00FF43C4" w:rsidRDefault="00354215" w:rsidP="00354215">
            <w:pPr>
              <w:numPr>
                <w:ilvl w:val="0"/>
                <w:numId w:val="25"/>
              </w:numPr>
              <w:spacing w:line="276" w:lineRule="auto"/>
              <w:ind w:left="162" w:hanging="162"/>
              <w:rPr>
                <w:rFonts w:ascii="Arial" w:hAnsi="Arial" w:cs="Arial"/>
              </w:rPr>
            </w:pPr>
          </w:p>
        </w:tc>
        <w:tc>
          <w:tcPr>
            <w:tcW w:w="864" w:type="pct"/>
            <w:shd w:val="clear" w:color="auto" w:fill="FFFFFF" w:themeFill="background1"/>
          </w:tcPr>
          <w:p w14:paraId="3D9C8EC0"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3A1D37FD" w14:textId="77777777" w:rsidR="00354215" w:rsidRPr="00FF43C4" w:rsidRDefault="00354215" w:rsidP="00354215">
            <w:pPr>
              <w:spacing w:line="276" w:lineRule="auto"/>
              <w:jc w:val="both"/>
              <w:rPr>
                <w:rFonts w:ascii="Arial" w:hAnsi="Arial" w:cs="Arial"/>
              </w:rPr>
            </w:pPr>
          </w:p>
        </w:tc>
      </w:tr>
      <w:tr w:rsidR="00354215" w:rsidRPr="00FF43C4" w14:paraId="423705DE" w14:textId="77777777" w:rsidTr="00670D28">
        <w:tc>
          <w:tcPr>
            <w:tcW w:w="475" w:type="pct"/>
          </w:tcPr>
          <w:p w14:paraId="3E8C7FF0" w14:textId="77777777" w:rsidR="00354215" w:rsidRPr="00FF43C4" w:rsidRDefault="00354215" w:rsidP="00354215">
            <w:pPr>
              <w:spacing w:line="276" w:lineRule="auto"/>
              <w:jc w:val="center"/>
              <w:rPr>
                <w:rFonts w:ascii="Arial" w:hAnsi="Arial" w:cs="Arial"/>
              </w:rPr>
            </w:pPr>
          </w:p>
        </w:tc>
        <w:tc>
          <w:tcPr>
            <w:tcW w:w="920" w:type="pct"/>
          </w:tcPr>
          <w:p w14:paraId="2F1502F0" w14:textId="39C062DA" w:rsidR="00354215" w:rsidRPr="00FF43C4" w:rsidRDefault="00354215" w:rsidP="00354215">
            <w:pPr>
              <w:spacing w:line="276" w:lineRule="auto"/>
              <w:jc w:val="both"/>
              <w:rPr>
                <w:rFonts w:ascii="Arial" w:hAnsi="Arial" w:cs="Arial"/>
              </w:rPr>
            </w:pPr>
            <w:r w:rsidRPr="00FF43C4">
              <w:rPr>
                <w:rFonts w:ascii="Arial" w:hAnsi="Arial" w:cs="Arial"/>
                <w:b/>
                <w:bCs/>
              </w:rPr>
              <w:t>(new)</w:t>
            </w:r>
          </w:p>
        </w:tc>
        <w:tc>
          <w:tcPr>
            <w:tcW w:w="1012" w:type="pct"/>
            <w:shd w:val="clear" w:color="auto" w:fill="auto"/>
          </w:tcPr>
          <w:p w14:paraId="541E887A" w14:textId="249D1117" w:rsidR="00354215" w:rsidRPr="00FF43C4" w:rsidRDefault="00354215" w:rsidP="00354215">
            <w:pPr>
              <w:spacing w:line="276" w:lineRule="auto"/>
              <w:jc w:val="both"/>
              <w:rPr>
                <w:rFonts w:ascii="Arial" w:hAnsi="Arial" w:cs="Arial"/>
                <w:strike/>
              </w:rPr>
            </w:pPr>
            <w:r w:rsidRPr="00FF43C4">
              <w:rPr>
                <w:rFonts w:ascii="Arial" w:hAnsi="Arial" w:cs="Arial"/>
                <w:b/>
                <w:color w:val="FF0000"/>
                <w:u w:val="single"/>
              </w:rPr>
              <w:t xml:space="preserve">Section 10 The Compliance Committee </w:t>
            </w:r>
          </w:p>
        </w:tc>
        <w:tc>
          <w:tcPr>
            <w:tcW w:w="865" w:type="pct"/>
          </w:tcPr>
          <w:p w14:paraId="3266A19D" w14:textId="77777777" w:rsidR="00354215" w:rsidRPr="00FF43C4" w:rsidRDefault="00354215" w:rsidP="00354215">
            <w:pPr>
              <w:numPr>
                <w:ilvl w:val="0"/>
                <w:numId w:val="25"/>
              </w:numPr>
              <w:spacing w:line="276" w:lineRule="auto"/>
              <w:ind w:left="162" w:hanging="162"/>
              <w:rPr>
                <w:rFonts w:ascii="Arial" w:hAnsi="Arial" w:cs="Arial"/>
              </w:rPr>
            </w:pPr>
          </w:p>
        </w:tc>
        <w:tc>
          <w:tcPr>
            <w:tcW w:w="864" w:type="pct"/>
            <w:shd w:val="clear" w:color="auto" w:fill="FFFFFF" w:themeFill="background1"/>
          </w:tcPr>
          <w:p w14:paraId="2652D017"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5205C3D8" w14:textId="77777777" w:rsidR="00354215" w:rsidRPr="00FF43C4" w:rsidRDefault="00354215" w:rsidP="00354215">
            <w:pPr>
              <w:spacing w:line="276" w:lineRule="auto"/>
              <w:jc w:val="both"/>
              <w:rPr>
                <w:rFonts w:ascii="Arial" w:hAnsi="Arial" w:cs="Arial"/>
              </w:rPr>
            </w:pPr>
          </w:p>
        </w:tc>
      </w:tr>
      <w:tr w:rsidR="00354215" w:rsidRPr="00FF43C4" w14:paraId="503C9FD9" w14:textId="77777777" w:rsidTr="00670D28">
        <w:tc>
          <w:tcPr>
            <w:tcW w:w="475" w:type="pct"/>
          </w:tcPr>
          <w:p w14:paraId="22F6B3A7" w14:textId="77777777" w:rsidR="00354215" w:rsidRPr="00FF43C4" w:rsidRDefault="00354215" w:rsidP="00354215">
            <w:pPr>
              <w:spacing w:line="276" w:lineRule="auto"/>
              <w:jc w:val="center"/>
              <w:rPr>
                <w:rFonts w:ascii="Arial" w:hAnsi="Arial" w:cs="Arial"/>
              </w:rPr>
            </w:pPr>
          </w:p>
        </w:tc>
        <w:tc>
          <w:tcPr>
            <w:tcW w:w="920" w:type="pct"/>
          </w:tcPr>
          <w:p w14:paraId="6D56D273" w14:textId="38A569FC" w:rsidR="00354215" w:rsidRPr="00FF43C4" w:rsidRDefault="00354215" w:rsidP="00354215">
            <w:pPr>
              <w:spacing w:line="276" w:lineRule="auto"/>
              <w:jc w:val="both"/>
              <w:rPr>
                <w:rFonts w:ascii="Arial" w:hAnsi="Arial" w:cs="Arial"/>
              </w:rPr>
            </w:pPr>
            <w:r w:rsidRPr="00FF43C4">
              <w:rPr>
                <w:rFonts w:ascii="Arial" w:hAnsi="Arial" w:cs="Arial"/>
                <w:b/>
                <w:bCs/>
              </w:rPr>
              <w:t>(new)</w:t>
            </w:r>
          </w:p>
        </w:tc>
        <w:tc>
          <w:tcPr>
            <w:tcW w:w="1012" w:type="pct"/>
            <w:shd w:val="clear" w:color="auto" w:fill="auto"/>
          </w:tcPr>
          <w:p w14:paraId="36D47C3D" w14:textId="3CDFBF17" w:rsidR="00354215" w:rsidRPr="00FF43C4" w:rsidRDefault="00354215" w:rsidP="00354215">
            <w:pPr>
              <w:spacing w:line="276" w:lineRule="auto"/>
              <w:jc w:val="both"/>
              <w:rPr>
                <w:rFonts w:ascii="Arial" w:hAnsi="Arial" w:cs="Arial"/>
                <w:strike/>
              </w:rPr>
            </w:pPr>
            <w:r w:rsidRPr="00FF43C4">
              <w:rPr>
                <w:rFonts w:ascii="Arial" w:hAnsi="Arial" w:cs="Arial"/>
                <w:b/>
                <w:color w:val="FF0000"/>
                <w:u w:val="single"/>
              </w:rPr>
              <w:t xml:space="preserve">10.1 Composition. </w:t>
            </w:r>
            <w:r w:rsidRPr="00FF43C4">
              <w:rPr>
                <w:rFonts w:ascii="Arial" w:hAnsi="Arial" w:cs="Arial"/>
                <w:b/>
                <w:color w:val="FF0000"/>
                <w:u w:val="single"/>
                <w:lang w:eastAsia="en-PH"/>
              </w:rPr>
              <w:t xml:space="preserve">The </w:t>
            </w:r>
            <w:r w:rsidRPr="00FF43C4">
              <w:rPr>
                <w:rFonts w:ascii="Arial" w:hAnsi="Arial" w:cs="Arial"/>
                <w:b/>
                <w:i/>
                <w:iCs/>
                <w:color w:val="FF0000"/>
                <w:u w:val="single"/>
                <w:lang w:eastAsia="en-PH"/>
              </w:rPr>
              <w:t>Compliance  Committee</w:t>
            </w:r>
            <w:r w:rsidRPr="00FF43C4">
              <w:rPr>
                <w:rFonts w:ascii="Arial" w:hAnsi="Arial" w:cs="Arial"/>
                <w:b/>
                <w:color w:val="FF0000"/>
                <w:u w:val="single"/>
                <w:lang w:eastAsia="en-PH"/>
              </w:rPr>
              <w:t xml:space="preserve"> shall consist of   three (3) members. The members of the Compliance Committee shall all be independent. At least one (1) member of the committee shall be a lawyer.   </w:t>
            </w:r>
          </w:p>
        </w:tc>
        <w:tc>
          <w:tcPr>
            <w:tcW w:w="865" w:type="pct"/>
          </w:tcPr>
          <w:p w14:paraId="6EB2A753"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Per WESM Rules 1.8.1, all members are supposed to be independent and as may be deemed by the PEM Board in terms of number</w:t>
            </w:r>
          </w:p>
          <w:p w14:paraId="56CA106A" w14:textId="77777777" w:rsidR="00354215" w:rsidRPr="00FF43C4" w:rsidRDefault="00354215" w:rsidP="00354215">
            <w:pPr>
              <w:spacing w:line="276" w:lineRule="auto"/>
              <w:ind w:left="162"/>
              <w:rPr>
                <w:rFonts w:ascii="Arial" w:hAnsi="Arial" w:cs="Arial"/>
              </w:rPr>
            </w:pPr>
          </w:p>
          <w:p w14:paraId="20E496B0"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 xml:space="preserve">A member should be a lawyer since one of the CC’s main responsibilities is the oversight on compliance monitoring and investigation, which may, at times, require application of pertinent rules (e.g. legal remedies, due process, etc.) and knowledge on possible legal implications of </w:t>
            </w:r>
            <w:r w:rsidRPr="00FF43C4">
              <w:rPr>
                <w:rFonts w:ascii="Arial" w:hAnsi="Arial" w:cs="Arial"/>
              </w:rPr>
              <w:lastRenderedPageBreak/>
              <w:t>certain action/s, extensive experience in interviewing, fact-finding and practice of law in general.</w:t>
            </w:r>
          </w:p>
          <w:p w14:paraId="10AF10BF" w14:textId="77777777" w:rsidR="00354215" w:rsidRPr="00FF43C4" w:rsidRDefault="00354215" w:rsidP="00354215">
            <w:pPr>
              <w:spacing w:line="276" w:lineRule="auto"/>
              <w:rPr>
                <w:rFonts w:ascii="Arial" w:hAnsi="Arial" w:cs="Arial"/>
              </w:rPr>
            </w:pPr>
          </w:p>
        </w:tc>
        <w:tc>
          <w:tcPr>
            <w:tcW w:w="864" w:type="pct"/>
            <w:shd w:val="clear" w:color="auto" w:fill="FFFFFF" w:themeFill="background1"/>
          </w:tcPr>
          <w:p w14:paraId="27222809"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6466A108" w14:textId="77777777" w:rsidR="00354215" w:rsidRPr="00FF43C4" w:rsidRDefault="00354215" w:rsidP="00354215">
            <w:pPr>
              <w:spacing w:line="276" w:lineRule="auto"/>
              <w:jc w:val="both"/>
              <w:rPr>
                <w:rFonts w:ascii="Arial" w:hAnsi="Arial" w:cs="Arial"/>
              </w:rPr>
            </w:pPr>
          </w:p>
        </w:tc>
      </w:tr>
      <w:tr w:rsidR="00354215" w:rsidRPr="00FF43C4" w14:paraId="5DBC3B18" w14:textId="77777777" w:rsidTr="00670D28">
        <w:tc>
          <w:tcPr>
            <w:tcW w:w="475" w:type="pct"/>
          </w:tcPr>
          <w:p w14:paraId="18648753" w14:textId="77777777" w:rsidR="00354215" w:rsidRPr="00FF43C4" w:rsidRDefault="00354215" w:rsidP="00354215">
            <w:pPr>
              <w:spacing w:line="276" w:lineRule="auto"/>
              <w:jc w:val="center"/>
              <w:rPr>
                <w:rFonts w:ascii="Arial" w:hAnsi="Arial" w:cs="Arial"/>
              </w:rPr>
            </w:pPr>
          </w:p>
        </w:tc>
        <w:tc>
          <w:tcPr>
            <w:tcW w:w="920" w:type="pct"/>
          </w:tcPr>
          <w:p w14:paraId="63A849D3" w14:textId="0E8AD14D" w:rsidR="00354215" w:rsidRPr="00FF43C4" w:rsidRDefault="00354215" w:rsidP="00354215">
            <w:pPr>
              <w:spacing w:line="276" w:lineRule="auto"/>
              <w:jc w:val="both"/>
              <w:rPr>
                <w:rFonts w:ascii="Arial" w:hAnsi="Arial" w:cs="Arial"/>
                <w:b/>
                <w:bCs/>
              </w:rPr>
            </w:pPr>
            <w:r w:rsidRPr="00FF43C4">
              <w:rPr>
                <w:rFonts w:ascii="Arial" w:hAnsi="Arial" w:cs="Arial"/>
                <w:b/>
                <w:bCs/>
              </w:rPr>
              <w:t>(new)</w:t>
            </w:r>
          </w:p>
        </w:tc>
        <w:tc>
          <w:tcPr>
            <w:tcW w:w="1012" w:type="pct"/>
            <w:shd w:val="clear" w:color="auto" w:fill="auto"/>
          </w:tcPr>
          <w:p w14:paraId="4A251937" w14:textId="7E8C38AE"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10.2 Appointment. The PEM Board shall appoint the members and the Chairperson of the Compliance Committee. The PEM Board shall endeavor to appoint persons with the expertise necessary to ensure that the expertise of the Compliance Committee covers the functions and responsibilities of the Compliance Committee.</w:t>
            </w:r>
          </w:p>
        </w:tc>
        <w:tc>
          <w:tcPr>
            <w:tcW w:w="865" w:type="pct"/>
          </w:tcPr>
          <w:p w14:paraId="0C452C99" w14:textId="646776E0"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 xml:space="preserve">Per WESM Rules 1.8.1 </w:t>
            </w:r>
          </w:p>
        </w:tc>
        <w:tc>
          <w:tcPr>
            <w:tcW w:w="864" w:type="pct"/>
            <w:shd w:val="clear" w:color="auto" w:fill="FFFFFF" w:themeFill="background1"/>
          </w:tcPr>
          <w:p w14:paraId="54CCA659"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4A168A16" w14:textId="77777777" w:rsidR="00354215" w:rsidRPr="00FF43C4" w:rsidRDefault="00354215" w:rsidP="00354215">
            <w:pPr>
              <w:spacing w:line="276" w:lineRule="auto"/>
              <w:jc w:val="both"/>
              <w:rPr>
                <w:rFonts w:ascii="Arial" w:hAnsi="Arial" w:cs="Arial"/>
              </w:rPr>
            </w:pPr>
          </w:p>
        </w:tc>
      </w:tr>
      <w:tr w:rsidR="00354215" w:rsidRPr="00FF43C4" w14:paraId="697ACA08" w14:textId="77777777" w:rsidTr="00670D28">
        <w:tc>
          <w:tcPr>
            <w:tcW w:w="475" w:type="pct"/>
          </w:tcPr>
          <w:p w14:paraId="5A3C985B" w14:textId="77777777" w:rsidR="00354215" w:rsidRPr="00FF43C4" w:rsidRDefault="00354215" w:rsidP="00354215">
            <w:pPr>
              <w:spacing w:line="276" w:lineRule="auto"/>
              <w:jc w:val="center"/>
              <w:rPr>
                <w:rFonts w:ascii="Arial" w:hAnsi="Arial" w:cs="Arial"/>
              </w:rPr>
            </w:pPr>
          </w:p>
        </w:tc>
        <w:tc>
          <w:tcPr>
            <w:tcW w:w="920" w:type="pct"/>
          </w:tcPr>
          <w:p w14:paraId="61ADBE7D" w14:textId="77777777" w:rsidR="00354215" w:rsidRPr="00FF43C4" w:rsidRDefault="00354215" w:rsidP="00354215">
            <w:pPr>
              <w:spacing w:line="276" w:lineRule="auto"/>
              <w:jc w:val="both"/>
              <w:rPr>
                <w:rFonts w:ascii="Arial" w:hAnsi="Arial" w:cs="Arial"/>
                <w:b/>
                <w:bCs/>
              </w:rPr>
            </w:pPr>
          </w:p>
        </w:tc>
        <w:tc>
          <w:tcPr>
            <w:tcW w:w="1012" w:type="pct"/>
            <w:shd w:val="clear" w:color="auto" w:fill="auto"/>
          </w:tcPr>
          <w:p w14:paraId="70485F64"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10.3 Qualifications.  In addition to the qualification requirements under other provisions of these guidelines, pertinent laws and rules, a member of the Compliance Committee must have sufficient relevant experience in one or more of the following fields:  </w:t>
            </w:r>
          </w:p>
          <w:p w14:paraId="23806E60"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lastRenderedPageBreak/>
              <w:t xml:space="preserve">a)  Competitive wholesale electricity markets or financial or commodity markets; </w:t>
            </w:r>
          </w:p>
          <w:p w14:paraId="111713D9"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b) Philippine laws and regulations pertaining to electricity; </w:t>
            </w:r>
          </w:p>
          <w:p w14:paraId="3D611D6F"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c)  Competition laws and policies; </w:t>
            </w:r>
          </w:p>
          <w:p w14:paraId="51B30E9A"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d) Power system operations; </w:t>
            </w:r>
          </w:p>
          <w:p w14:paraId="5D441DA2"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e) Economics; or </w:t>
            </w:r>
          </w:p>
          <w:p w14:paraId="61719CAC" w14:textId="1931BB14"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f) Such other fields as may be relevant for the Compliance Committee to perform its tasks. </w:t>
            </w:r>
          </w:p>
        </w:tc>
        <w:tc>
          <w:tcPr>
            <w:tcW w:w="865" w:type="pct"/>
          </w:tcPr>
          <w:p w14:paraId="5E945577" w14:textId="23E29EF9"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 xml:space="preserve">Consistent with  WESM Rules Clause 1.8.1, providing the requisite qualifications for a Compliance Committee member </w:t>
            </w:r>
          </w:p>
        </w:tc>
        <w:tc>
          <w:tcPr>
            <w:tcW w:w="864" w:type="pct"/>
            <w:shd w:val="clear" w:color="auto" w:fill="FFFFFF" w:themeFill="background1"/>
          </w:tcPr>
          <w:p w14:paraId="7B9F8E0B"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331937B4" w14:textId="77777777" w:rsidR="00354215" w:rsidRPr="00FF43C4" w:rsidRDefault="00354215" w:rsidP="00354215">
            <w:pPr>
              <w:spacing w:line="276" w:lineRule="auto"/>
              <w:jc w:val="both"/>
              <w:rPr>
                <w:rFonts w:ascii="Arial" w:hAnsi="Arial" w:cs="Arial"/>
              </w:rPr>
            </w:pPr>
          </w:p>
        </w:tc>
      </w:tr>
      <w:tr w:rsidR="00354215" w:rsidRPr="00FF43C4" w14:paraId="7803A700" w14:textId="77777777" w:rsidTr="00670D28">
        <w:tc>
          <w:tcPr>
            <w:tcW w:w="475" w:type="pct"/>
          </w:tcPr>
          <w:p w14:paraId="2F2D15D7" w14:textId="77777777" w:rsidR="00354215" w:rsidRPr="00FF43C4" w:rsidRDefault="00354215" w:rsidP="00354215">
            <w:pPr>
              <w:spacing w:line="276" w:lineRule="auto"/>
              <w:jc w:val="center"/>
              <w:rPr>
                <w:rFonts w:ascii="Arial" w:hAnsi="Arial" w:cs="Arial"/>
              </w:rPr>
            </w:pPr>
          </w:p>
        </w:tc>
        <w:tc>
          <w:tcPr>
            <w:tcW w:w="920" w:type="pct"/>
          </w:tcPr>
          <w:p w14:paraId="6FAB9678" w14:textId="27D97DFD" w:rsidR="00354215" w:rsidRPr="00FF43C4" w:rsidRDefault="00354215" w:rsidP="00354215">
            <w:pPr>
              <w:spacing w:line="276" w:lineRule="auto"/>
              <w:jc w:val="both"/>
              <w:rPr>
                <w:rFonts w:ascii="Arial" w:hAnsi="Arial" w:cs="Arial"/>
                <w:b/>
                <w:bCs/>
              </w:rPr>
            </w:pPr>
            <w:r w:rsidRPr="00FF43C4">
              <w:rPr>
                <w:rFonts w:ascii="Arial" w:hAnsi="Arial" w:cs="Arial"/>
                <w:b/>
                <w:bCs/>
              </w:rPr>
              <w:t>(new)</w:t>
            </w:r>
          </w:p>
        </w:tc>
        <w:tc>
          <w:tcPr>
            <w:tcW w:w="1012" w:type="pct"/>
            <w:shd w:val="clear" w:color="auto" w:fill="auto"/>
          </w:tcPr>
          <w:p w14:paraId="5DC31C57"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10.4 Responsibilities. The Compliance  Committee shall from time to time, as necessary, and as appropriate, or whenever the PEM Board directs: </w:t>
            </w:r>
          </w:p>
          <w:p w14:paraId="21230FBF" w14:textId="77777777" w:rsidR="00354215" w:rsidRPr="00FF43C4" w:rsidRDefault="00354215" w:rsidP="00354215">
            <w:pPr>
              <w:pStyle w:val="NoSpacing"/>
              <w:rPr>
                <w:rFonts w:ascii="Arial" w:hAnsi="Arial" w:cs="Arial"/>
                <w:color w:val="FF0000"/>
              </w:rPr>
            </w:pPr>
          </w:p>
          <w:p w14:paraId="591FD991"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a) Review reports of investigation of breaches of the WESM Rules and Market Manuals carried out by the Enforcement and Compliance Office and, based on the results of such investigation, decide on the outcomes of the investigation and recommend </w:t>
            </w:r>
            <w:r w:rsidRPr="00FF43C4">
              <w:rPr>
                <w:rFonts w:ascii="Arial" w:hAnsi="Arial" w:cs="Arial"/>
                <w:b/>
                <w:color w:val="FF0000"/>
                <w:u w:val="single"/>
              </w:rPr>
              <w:lastRenderedPageBreak/>
              <w:t xml:space="preserve">imposition of sanctions or penalties if warranted; </w:t>
            </w:r>
          </w:p>
          <w:p w14:paraId="35EA7EF2" w14:textId="77777777" w:rsidR="00354215" w:rsidRPr="00FF43C4" w:rsidRDefault="00354215" w:rsidP="00354215">
            <w:pPr>
              <w:pStyle w:val="NoSpacing"/>
              <w:rPr>
                <w:rFonts w:ascii="Arial" w:hAnsi="Arial" w:cs="Arial"/>
                <w:color w:val="FF0000"/>
              </w:rPr>
            </w:pPr>
          </w:p>
          <w:p w14:paraId="0014D9A4" w14:textId="77777777" w:rsidR="00354215" w:rsidRPr="00FF43C4" w:rsidRDefault="00354215" w:rsidP="00354215">
            <w:pPr>
              <w:spacing w:line="276" w:lineRule="auto"/>
              <w:jc w:val="both"/>
              <w:rPr>
                <w:rFonts w:ascii="Arial" w:hAnsi="Arial" w:cs="Arial"/>
                <w:color w:val="FF0000"/>
              </w:rPr>
            </w:pPr>
            <w:r w:rsidRPr="00FF43C4">
              <w:rPr>
                <w:rFonts w:ascii="Arial" w:hAnsi="Arial" w:cs="Arial"/>
                <w:b/>
                <w:color w:val="FF0000"/>
                <w:u w:val="single"/>
              </w:rPr>
              <w:t>b) Review and monitor the compliance of Enforcement and Compliance Office with the reportorial requirements pursuant to the WESM Rules, Market Manuals, and other applicable laws, rules, regulations, or issuances</w:t>
            </w:r>
            <w:r w:rsidRPr="00FF43C4">
              <w:rPr>
                <w:rFonts w:ascii="Arial" w:hAnsi="Arial" w:cs="Arial"/>
                <w:color w:val="FF0000"/>
              </w:rPr>
              <w:t>;</w:t>
            </w:r>
          </w:p>
          <w:p w14:paraId="3AEE263F" w14:textId="77777777" w:rsidR="00354215" w:rsidRPr="00FF43C4" w:rsidRDefault="00354215" w:rsidP="00354215">
            <w:pPr>
              <w:pStyle w:val="NoSpacing"/>
              <w:rPr>
                <w:rFonts w:ascii="Arial" w:hAnsi="Arial" w:cs="Arial"/>
                <w:color w:val="FF0000"/>
              </w:rPr>
            </w:pPr>
          </w:p>
          <w:p w14:paraId="5D3E052B"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c) Review and monitor the compliance by the Market Operator and the System Operator with their obligations pursuant to the WESM Rules and Market Manuals, or any coordinating or operating agreements, or protocols which may be established governing the performance of their functions and obligations under the WESM Rules and Market Manuals; </w:t>
            </w:r>
          </w:p>
          <w:p w14:paraId="2F5938A2"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d) Propose amendments to the WESM Rules or Market Manuals in accordance with Chapter 8 with a view of: (</w:t>
            </w:r>
            <w:proofErr w:type="spellStart"/>
            <w:r w:rsidRPr="00FF43C4">
              <w:rPr>
                <w:rFonts w:ascii="Arial" w:hAnsi="Arial" w:cs="Arial"/>
                <w:b/>
                <w:color w:val="FF0000"/>
                <w:u w:val="single"/>
              </w:rPr>
              <w:t>i</w:t>
            </w:r>
            <w:proofErr w:type="spellEnd"/>
            <w:r w:rsidRPr="00FF43C4">
              <w:rPr>
                <w:rFonts w:ascii="Arial" w:hAnsi="Arial" w:cs="Arial"/>
                <w:b/>
                <w:color w:val="FF0000"/>
                <w:u w:val="single"/>
              </w:rPr>
              <w:t xml:space="preserve">) Improving the </w:t>
            </w:r>
            <w:r w:rsidRPr="00FF43C4">
              <w:rPr>
                <w:rFonts w:ascii="Arial" w:hAnsi="Arial" w:cs="Arial"/>
                <w:b/>
                <w:color w:val="FF0000"/>
                <w:u w:val="single"/>
              </w:rPr>
              <w:lastRenderedPageBreak/>
              <w:t xml:space="preserve">efficiency and the effectiveness of the operation of the WESM; and (ii) Improving or enhancing the prospects for the achievement of the WESM objectives; </w:t>
            </w:r>
          </w:p>
          <w:p w14:paraId="0CDE7BEA" w14:textId="77777777" w:rsidR="00354215" w:rsidRPr="00FF43C4" w:rsidRDefault="00354215" w:rsidP="00354215">
            <w:pPr>
              <w:pStyle w:val="NoSpacing"/>
              <w:rPr>
                <w:rFonts w:ascii="Arial" w:hAnsi="Arial" w:cs="Arial"/>
                <w:color w:val="FF0000"/>
              </w:rPr>
            </w:pPr>
          </w:p>
          <w:p w14:paraId="4E448A69"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(e) Assist the Rules Change Committee in relation to its assessment of proposals to amend the WESM Rules or Market Manuals under Chapter 8: and </w:t>
            </w:r>
          </w:p>
          <w:p w14:paraId="367EC625" w14:textId="77777777" w:rsidR="00354215" w:rsidRPr="00FF43C4" w:rsidRDefault="00354215" w:rsidP="00354215">
            <w:pPr>
              <w:pStyle w:val="NoSpacing"/>
              <w:rPr>
                <w:rFonts w:ascii="Arial" w:hAnsi="Arial" w:cs="Arial"/>
                <w:color w:val="FF0000"/>
              </w:rPr>
            </w:pPr>
          </w:p>
          <w:p w14:paraId="24B870BB" w14:textId="388457C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(f) Perform such other functions as may be required by relevant Market Manuals. </w:t>
            </w:r>
          </w:p>
        </w:tc>
        <w:tc>
          <w:tcPr>
            <w:tcW w:w="865" w:type="pct"/>
          </w:tcPr>
          <w:p w14:paraId="52C98894" w14:textId="48283B12"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 xml:space="preserve">Consistent with WESM Rules Clause 1.8.2 </w:t>
            </w:r>
          </w:p>
        </w:tc>
        <w:tc>
          <w:tcPr>
            <w:tcW w:w="864" w:type="pct"/>
            <w:shd w:val="clear" w:color="auto" w:fill="FFFFFF" w:themeFill="background1"/>
          </w:tcPr>
          <w:p w14:paraId="18897D05"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6D8DE7D4" w14:textId="77777777" w:rsidR="00354215" w:rsidRPr="00FF43C4" w:rsidRDefault="00354215" w:rsidP="00354215">
            <w:pPr>
              <w:spacing w:line="276" w:lineRule="auto"/>
              <w:jc w:val="both"/>
              <w:rPr>
                <w:rFonts w:ascii="Arial" w:hAnsi="Arial" w:cs="Arial"/>
              </w:rPr>
            </w:pPr>
          </w:p>
        </w:tc>
      </w:tr>
      <w:tr w:rsidR="00354215" w:rsidRPr="00FF43C4" w14:paraId="1D34E868" w14:textId="77777777" w:rsidTr="00670D28">
        <w:tc>
          <w:tcPr>
            <w:tcW w:w="475" w:type="pct"/>
          </w:tcPr>
          <w:p w14:paraId="217D175E" w14:textId="77777777" w:rsidR="00354215" w:rsidRPr="00FF43C4" w:rsidRDefault="00354215" w:rsidP="00354215">
            <w:pPr>
              <w:spacing w:line="276" w:lineRule="auto"/>
              <w:jc w:val="center"/>
              <w:rPr>
                <w:rFonts w:ascii="Arial" w:hAnsi="Arial" w:cs="Arial"/>
              </w:rPr>
            </w:pPr>
          </w:p>
        </w:tc>
        <w:tc>
          <w:tcPr>
            <w:tcW w:w="920" w:type="pct"/>
          </w:tcPr>
          <w:p w14:paraId="56F62ED0" w14:textId="3BC24984" w:rsidR="00354215" w:rsidRPr="00FF43C4" w:rsidRDefault="00354215" w:rsidP="00354215">
            <w:pPr>
              <w:spacing w:line="276" w:lineRule="auto"/>
              <w:jc w:val="both"/>
              <w:rPr>
                <w:rFonts w:ascii="Arial" w:hAnsi="Arial" w:cs="Arial"/>
                <w:b/>
                <w:bCs/>
              </w:rPr>
            </w:pPr>
            <w:r w:rsidRPr="00FF43C4">
              <w:rPr>
                <w:rFonts w:ascii="Arial" w:hAnsi="Arial" w:cs="Arial"/>
                <w:b/>
                <w:bCs/>
              </w:rPr>
              <w:t>(new)</w:t>
            </w:r>
          </w:p>
        </w:tc>
        <w:tc>
          <w:tcPr>
            <w:tcW w:w="1012" w:type="pct"/>
            <w:shd w:val="clear" w:color="auto" w:fill="auto"/>
          </w:tcPr>
          <w:p w14:paraId="278B1D47" w14:textId="77777777" w:rsidR="00354215" w:rsidRPr="00FF43C4" w:rsidRDefault="00354215" w:rsidP="00354215">
            <w:pPr>
              <w:spacing w:line="276" w:lineRule="auto"/>
              <w:jc w:val="both"/>
              <w:rPr>
                <w:rFonts w:ascii="Arial" w:hAnsi="Arial" w:cs="Arial"/>
                <w:b/>
                <w:bCs/>
                <w:color w:val="FF0000"/>
                <w:u w:val="single"/>
              </w:rPr>
            </w:pPr>
            <w:r w:rsidRPr="00FF43C4">
              <w:rPr>
                <w:rFonts w:ascii="Arial" w:hAnsi="Arial" w:cs="Arial"/>
                <w:b/>
                <w:bCs/>
                <w:color w:val="FF0000"/>
                <w:u w:val="single"/>
              </w:rPr>
              <w:t xml:space="preserve">10.5 Term of Office. The term of office of each member of the Compliance Committee shall be for three (3) years. The members of the Compliance Committee may be eligible for reappointment but in no case shall a member serve for more than three (3) consecutive terms.  </w:t>
            </w:r>
          </w:p>
          <w:p w14:paraId="1EEEFBD8" w14:textId="77777777" w:rsidR="00354215" w:rsidRPr="00FF43C4" w:rsidRDefault="00354215" w:rsidP="00354215">
            <w:pPr>
              <w:pStyle w:val="NoSpacing"/>
              <w:rPr>
                <w:rFonts w:ascii="Arial" w:hAnsi="Arial" w:cs="Arial"/>
                <w:color w:val="FF0000"/>
              </w:rPr>
            </w:pPr>
          </w:p>
          <w:p w14:paraId="3D6ECE36" w14:textId="51405925"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bCs/>
                <w:color w:val="FF0000"/>
                <w:u w:val="single"/>
              </w:rPr>
              <w:lastRenderedPageBreak/>
              <w:t>Service by a member for less than one year shall not be considered one term.</w:t>
            </w:r>
          </w:p>
        </w:tc>
        <w:tc>
          <w:tcPr>
            <w:tcW w:w="865" w:type="pct"/>
          </w:tcPr>
          <w:p w14:paraId="2CA8CBD1"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 xml:space="preserve">Adopted from the provisions of the Guidelines as applicable to the Compliance Committee </w:t>
            </w:r>
          </w:p>
          <w:p w14:paraId="5EE9AFA1" w14:textId="77777777" w:rsidR="00354215" w:rsidRPr="00FF43C4" w:rsidRDefault="00354215" w:rsidP="00354215">
            <w:pPr>
              <w:numPr>
                <w:ilvl w:val="0"/>
                <w:numId w:val="25"/>
              </w:numPr>
              <w:spacing w:line="276" w:lineRule="auto"/>
              <w:ind w:left="162" w:hanging="162"/>
              <w:rPr>
                <w:rFonts w:ascii="Arial" w:hAnsi="Arial" w:cs="Arial"/>
              </w:rPr>
            </w:pPr>
          </w:p>
        </w:tc>
        <w:tc>
          <w:tcPr>
            <w:tcW w:w="864" w:type="pct"/>
            <w:shd w:val="clear" w:color="auto" w:fill="FFFFFF" w:themeFill="background1"/>
          </w:tcPr>
          <w:p w14:paraId="46038E4D"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1176FF82" w14:textId="77777777" w:rsidR="00354215" w:rsidRPr="00FF43C4" w:rsidRDefault="00354215" w:rsidP="00354215">
            <w:pPr>
              <w:spacing w:line="276" w:lineRule="auto"/>
              <w:jc w:val="both"/>
              <w:rPr>
                <w:rFonts w:ascii="Arial" w:hAnsi="Arial" w:cs="Arial"/>
              </w:rPr>
            </w:pPr>
          </w:p>
        </w:tc>
      </w:tr>
      <w:tr w:rsidR="00354215" w:rsidRPr="00FF43C4" w14:paraId="0DC1E84D" w14:textId="77777777" w:rsidTr="00670D28">
        <w:tc>
          <w:tcPr>
            <w:tcW w:w="475" w:type="pct"/>
          </w:tcPr>
          <w:p w14:paraId="09408B4F" w14:textId="77777777" w:rsidR="00354215" w:rsidRPr="00FF43C4" w:rsidRDefault="00354215" w:rsidP="00354215">
            <w:pPr>
              <w:spacing w:line="276" w:lineRule="auto"/>
              <w:jc w:val="center"/>
              <w:rPr>
                <w:rFonts w:ascii="Arial" w:hAnsi="Arial" w:cs="Arial"/>
              </w:rPr>
            </w:pPr>
          </w:p>
        </w:tc>
        <w:tc>
          <w:tcPr>
            <w:tcW w:w="920" w:type="pct"/>
          </w:tcPr>
          <w:p w14:paraId="0C2D0BE0" w14:textId="629FCF90" w:rsidR="00354215" w:rsidRPr="00FF43C4" w:rsidRDefault="00354215" w:rsidP="00354215">
            <w:pPr>
              <w:spacing w:line="276" w:lineRule="auto"/>
              <w:jc w:val="both"/>
              <w:rPr>
                <w:rFonts w:ascii="Arial" w:hAnsi="Arial" w:cs="Arial"/>
                <w:b/>
                <w:bCs/>
              </w:rPr>
            </w:pPr>
            <w:r w:rsidRPr="00FF43C4">
              <w:rPr>
                <w:rFonts w:ascii="Arial" w:hAnsi="Arial" w:cs="Arial"/>
                <w:b/>
                <w:bCs/>
              </w:rPr>
              <w:t>(new)</w:t>
            </w:r>
          </w:p>
        </w:tc>
        <w:tc>
          <w:tcPr>
            <w:tcW w:w="1012" w:type="pct"/>
            <w:shd w:val="clear" w:color="auto" w:fill="auto"/>
          </w:tcPr>
          <w:p w14:paraId="27EAC1D2"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10.6 Conduct of Business, Voting and Procedure. The Compliance Committee may promulgate its own rules of procedure in accordance with the purpose for which each committee is created and always consistent with the EPIRA, the WESM Rules, the PEMC Articles of Incorporation its By-Laws and these Guidelines. </w:t>
            </w:r>
          </w:p>
          <w:p w14:paraId="741A6E73" w14:textId="77777777" w:rsidR="00354215" w:rsidRPr="00FF43C4" w:rsidRDefault="00354215" w:rsidP="00354215">
            <w:pPr>
              <w:pStyle w:val="NoSpacing"/>
              <w:rPr>
                <w:rFonts w:ascii="Arial" w:hAnsi="Arial" w:cs="Arial"/>
                <w:color w:val="FF0000"/>
              </w:rPr>
            </w:pPr>
          </w:p>
          <w:p w14:paraId="350C37D3"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(a) The presence of majority of all members shall constitute a quorum for the transaction of business. </w:t>
            </w:r>
          </w:p>
          <w:p w14:paraId="30C671D8" w14:textId="77777777" w:rsidR="00354215" w:rsidRPr="00FF43C4" w:rsidRDefault="00354215" w:rsidP="00354215">
            <w:pPr>
              <w:pStyle w:val="NoSpacing"/>
              <w:rPr>
                <w:rFonts w:ascii="Arial" w:hAnsi="Arial" w:cs="Arial"/>
                <w:color w:val="FF0000"/>
              </w:rPr>
            </w:pPr>
            <w:r w:rsidRPr="00FF43C4">
              <w:rPr>
                <w:rFonts w:ascii="Arial" w:hAnsi="Arial" w:cs="Arial"/>
                <w:color w:val="FF0000"/>
              </w:rPr>
              <w:t xml:space="preserve"> </w:t>
            </w:r>
          </w:p>
          <w:p w14:paraId="480A3D4A"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(b) The vote of the majority of those present constituting a quorum shall be sufficient for a valid committee decision.</w:t>
            </w:r>
          </w:p>
          <w:p w14:paraId="4BDE2735" w14:textId="77777777" w:rsidR="00354215" w:rsidRPr="00FF43C4" w:rsidRDefault="00354215" w:rsidP="00354215">
            <w:pPr>
              <w:spacing w:line="276" w:lineRule="auto"/>
              <w:jc w:val="both"/>
              <w:rPr>
                <w:rFonts w:ascii="Arial" w:hAnsi="Arial" w:cs="Arial"/>
                <w:b/>
                <w:bCs/>
                <w:color w:val="FF0000"/>
                <w:u w:val="single"/>
              </w:rPr>
            </w:pPr>
            <w:r w:rsidRPr="00FF43C4">
              <w:rPr>
                <w:rFonts w:ascii="Arial" w:hAnsi="Arial" w:cs="Arial"/>
                <w:b/>
                <w:color w:val="FF0000"/>
                <w:u w:val="single"/>
              </w:rPr>
              <w:t xml:space="preserve">(c) In case of a vacancy, the remaining members shall continue to perform its functions and duties provided </w:t>
            </w:r>
            <w:r w:rsidRPr="00FF43C4">
              <w:rPr>
                <w:rFonts w:ascii="Arial" w:hAnsi="Arial" w:cs="Arial"/>
                <w:b/>
                <w:color w:val="FF0000"/>
                <w:u w:val="single"/>
              </w:rPr>
              <w:lastRenderedPageBreak/>
              <w:t xml:space="preserve">that there is a quorum; provided </w:t>
            </w:r>
            <w:r w:rsidRPr="00FF43C4">
              <w:rPr>
                <w:rFonts w:ascii="Arial" w:hAnsi="Arial" w:cs="Arial"/>
                <w:b/>
                <w:bCs/>
                <w:color w:val="FF0000"/>
                <w:u w:val="single"/>
              </w:rPr>
              <w:t>that, the lack of a lawyer among the remaining members shall not affect the existence of a quorum for the purpose of allowing the Committee to continue to function in the interim; provided further that, the vacancy shall be filled within the timeline prescribed in this Manual.</w:t>
            </w:r>
          </w:p>
          <w:p w14:paraId="2493089A" w14:textId="77777777" w:rsidR="00354215" w:rsidRPr="00FF43C4" w:rsidRDefault="00354215" w:rsidP="00354215">
            <w:pPr>
              <w:pStyle w:val="NoSpacing"/>
              <w:rPr>
                <w:rFonts w:ascii="Arial" w:hAnsi="Arial" w:cs="Arial"/>
                <w:color w:val="FF0000"/>
              </w:rPr>
            </w:pPr>
          </w:p>
          <w:p w14:paraId="37BDC873"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(d) In case of absence of the Chairperson for a particular meeting, a temporary Chairperson shall be elected by the majority of the members present constituting a quorum. </w:t>
            </w:r>
          </w:p>
          <w:p w14:paraId="06BFA8B7" w14:textId="77777777" w:rsidR="00354215" w:rsidRPr="00FF43C4" w:rsidRDefault="00354215" w:rsidP="00354215">
            <w:pPr>
              <w:spacing w:line="276" w:lineRule="auto"/>
              <w:jc w:val="both"/>
              <w:rPr>
                <w:rFonts w:ascii="Arial" w:hAnsi="Arial" w:cs="Arial"/>
                <w:b/>
                <w:color w:val="FF0000"/>
                <w:u w:val="single"/>
              </w:rPr>
            </w:pPr>
          </w:p>
          <w:p w14:paraId="01B82C28"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 xml:space="preserve">(e) In case of permanent vacancy in the position of the Chairperson, the members shall elect from among themselves an acting Chairperson so as not to interrupt its proceedings or operation, subject to subsequent reporting and </w:t>
            </w:r>
            <w:r w:rsidRPr="00FF43C4">
              <w:rPr>
                <w:rFonts w:ascii="Arial" w:hAnsi="Arial" w:cs="Arial"/>
                <w:b/>
                <w:color w:val="FF0000"/>
                <w:u w:val="single"/>
              </w:rPr>
              <w:lastRenderedPageBreak/>
              <w:t>approval of the Board. The Acting Chairperson herein appointed shall serve until a new one is appointed in accordance with these Guidelines.</w:t>
            </w:r>
          </w:p>
          <w:p w14:paraId="1182AC70" w14:textId="77777777" w:rsidR="00354215" w:rsidRPr="00FF43C4" w:rsidRDefault="00354215" w:rsidP="00354215">
            <w:pPr>
              <w:pStyle w:val="NoSpacing"/>
              <w:rPr>
                <w:rFonts w:ascii="Arial" w:hAnsi="Arial" w:cs="Arial"/>
                <w:color w:val="FF0000"/>
              </w:rPr>
            </w:pPr>
          </w:p>
          <w:p w14:paraId="5D1DF71D" w14:textId="77777777" w:rsidR="00354215" w:rsidRPr="00FF43C4" w:rsidRDefault="00354215" w:rsidP="00354215">
            <w:pPr>
              <w:spacing w:line="276" w:lineRule="auto"/>
              <w:jc w:val="both"/>
              <w:rPr>
                <w:rFonts w:ascii="Arial" w:hAnsi="Arial" w:cs="Arial"/>
                <w:b/>
                <w:color w:val="FF0000"/>
                <w:u w:val="single"/>
              </w:rPr>
            </w:pPr>
            <w:r w:rsidRPr="00FF43C4">
              <w:rPr>
                <w:rFonts w:ascii="Arial" w:hAnsi="Arial" w:cs="Arial"/>
                <w:b/>
                <w:color w:val="FF0000"/>
                <w:u w:val="single"/>
              </w:rPr>
              <w:t>(f) In the event of a deadlock, the Chairperson of the Committee shall be entitled to a second or casting vote.</w:t>
            </w:r>
          </w:p>
          <w:p w14:paraId="372D505D" w14:textId="77777777" w:rsidR="00354215" w:rsidRPr="00FF43C4" w:rsidRDefault="00354215" w:rsidP="00354215">
            <w:pPr>
              <w:spacing w:line="276" w:lineRule="auto"/>
              <w:jc w:val="both"/>
              <w:rPr>
                <w:rFonts w:ascii="Arial" w:hAnsi="Arial" w:cs="Arial"/>
                <w:b/>
                <w:color w:val="FF0000"/>
                <w:u w:val="single"/>
              </w:rPr>
            </w:pPr>
          </w:p>
        </w:tc>
        <w:tc>
          <w:tcPr>
            <w:tcW w:w="865" w:type="pct"/>
          </w:tcPr>
          <w:p w14:paraId="619E0DBE" w14:textId="77777777" w:rsidR="00354215" w:rsidRPr="00FF43C4" w:rsidRDefault="00354215" w:rsidP="00354215">
            <w:pPr>
              <w:spacing w:line="276" w:lineRule="auto"/>
              <w:ind w:left="162"/>
              <w:rPr>
                <w:rFonts w:ascii="Arial" w:hAnsi="Arial" w:cs="Arial"/>
              </w:rPr>
            </w:pPr>
            <w:r w:rsidRPr="00FF43C4">
              <w:rPr>
                <w:rFonts w:ascii="Arial" w:hAnsi="Arial" w:cs="Arial"/>
              </w:rPr>
              <w:lastRenderedPageBreak/>
              <w:t>Adopted from the provisions of the Guidelines as applicable to the Compliance Committee</w:t>
            </w:r>
          </w:p>
          <w:p w14:paraId="078215AF" w14:textId="77777777" w:rsidR="00354215" w:rsidRPr="00FF43C4" w:rsidRDefault="00354215" w:rsidP="00354215">
            <w:pPr>
              <w:spacing w:line="276" w:lineRule="auto"/>
              <w:ind w:left="162"/>
              <w:rPr>
                <w:rFonts w:ascii="Arial" w:hAnsi="Arial" w:cs="Arial"/>
              </w:rPr>
            </w:pPr>
          </w:p>
          <w:p w14:paraId="6070DE45" w14:textId="77777777" w:rsidR="00354215" w:rsidRPr="00FF43C4" w:rsidRDefault="00354215" w:rsidP="00354215">
            <w:pPr>
              <w:numPr>
                <w:ilvl w:val="0"/>
                <w:numId w:val="25"/>
              </w:numPr>
              <w:spacing w:line="276" w:lineRule="auto"/>
              <w:ind w:left="162" w:hanging="162"/>
              <w:rPr>
                <w:rFonts w:ascii="Arial" w:hAnsi="Arial" w:cs="Arial"/>
              </w:rPr>
            </w:pPr>
          </w:p>
        </w:tc>
        <w:tc>
          <w:tcPr>
            <w:tcW w:w="864" w:type="pct"/>
            <w:shd w:val="clear" w:color="auto" w:fill="FFFFFF" w:themeFill="background1"/>
          </w:tcPr>
          <w:p w14:paraId="650BD8C7"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128830B9" w14:textId="77777777" w:rsidR="00354215" w:rsidRPr="00FF43C4" w:rsidRDefault="00354215" w:rsidP="00354215">
            <w:pPr>
              <w:spacing w:line="276" w:lineRule="auto"/>
              <w:jc w:val="both"/>
              <w:rPr>
                <w:rFonts w:ascii="Arial" w:hAnsi="Arial" w:cs="Arial"/>
              </w:rPr>
            </w:pPr>
          </w:p>
        </w:tc>
      </w:tr>
      <w:tr w:rsidR="00354215" w:rsidRPr="00FF43C4" w14:paraId="1EC20511" w14:textId="77777777" w:rsidTr="00670D28">
        <w:tc>
          <w:tcPr>
            <w:tcW w:w="475" w:type="pct"/>
          </w:tcPr>
          <w:p w14:paraId="53885A52" w14:textId="2963DAB8" w:rsidR="00354215" w:rsidRPr="00FF43C4" w:rsidRDefault="00354215" w:rsidP="00354215">
            <w:pPr>
              <w:spacing w:line="276" w:lineRule="auto"/>
              <w:jc w:val="center"/>
              <w:rPr>
                <w:rFonts w:ascii="Arial" w:hAnsi="Arial" w:cs="Arial"/>
              </w:rPr>
            </w:pPr>
            <w:r w:rsidRPr="00FF43C4">
              <w:rPr>
                <w:rFonts w:ascii="Arial" w:hAnsi="Arial" w:cs="Arial"/>
              </w:rPr>
              <w:lastRenderedPageBreak/>
              <w:t>10</w:t>
            </w:r>
          </w:p>
        </w:tc>
        <w:tc>
          <w:tcPr>
            <w:tcW w:w="920" w:type="pct"/>
          </w:tcPr>
          <w:p w14:paraId="30FDE4D7" w14:textId="76CA8FFE" w:rsidR="00354215" w:rsidRPr="00FF43C4" w:rsidRDefault="00354215" w:rsidP="00354215">
            <w:pPr>
              <w:spacing w:line="276" w:lineRule="auto"/>
              <w:jc w:val="both"/>
              <w:rPr>
                <w:rFonts w:ascii="Arial" w:hAnsi="Arial" w:cs="Arial"/>
                <w:b/>
                <w:bCs/>
              </w:rPr>
            </w:pPr>
            <w:r w:rsidRPr="00FF43C4">
              <w:rPr>
                <w:rFonts w:ascii="Arial" w:hAnsi="Arial" w:cs="Arial"/>
              </w:rPr>
              <w:t>Article X. Standards of Conduct for Members of the Committees</w:t>
            </w:r>
          </w:p>
        </w:tc>
        <w:tc>
          <w:tcPr>
            <w:tcW w:w="1012" w:type="pct"/>
            <w:shd w:val="clear" w:color="auto" w:fill="auto"/>
          </w:tcPr>
          <w:p w14:paraId="1740D8E9" w14:textId="54030A98" w:rsidR="00354215" w:rsidRPr="00FF43C4" w:rsidRDefault="00354215" w:rsidP="00354215">
            <w:pPr>
              <w:spacing w:line="276" w:lineRule="auto"/>
              <w:jc w:val="both"/>
              <w:rPr>
                <w:rFonts w:ascii="Arial" w:hAnsi="Arial" w:cs="Arial"/>
                <w:b/>
                <w:color w:val="FF0000"/>
                <w:u w:val="single"/>
              </w:rPr>
            </w:pPr>
            <w:r w:rsidRPr="00FF43C4">
              <w:rPr>
                <w:rFonts w:ascii="Arial" w:hAnsi="Arial" w:cs="Arial"/>
                <w:strike/>
              </w:rPr>
              <w:t>Article X.</w:t>
            </w:r>
            <w:r w:rsidRPr="00FF43C4">
              <w:rPr>
                <w:rFonts w:ascii="Arial" w:hAnsi="Arial" w:cs="Arial"/>
              </w:rPr>
              <w:t xml:space="preserve"> </w:t>
            </w:r>
            <w:r w:rsidRPr="00FF43C4">
              <w:rPr>
                <w:rFonts w:ascii="Arial" w:hAnsi="Arial" w:cs="Arial"/>
                <w:b/>
                <w:u w:val="single"/>
              </w:rPr>
              <w:t xml:space="preserve">Section </w:t>
            </w:r>
            <w:r w:rsidRPr="00FF43C4">
              <w:rPr>
                <w:rFonts w:ascii="Arial" w:hAnsi="Arial" w:cs="Arial"/>
                <w:b/>
                <w:color w:val="FF0000"/>
                <w:u w:val="single"/>
              </w:rPr>
              <w:t xml:space="preserve">11 </w:t>
            </w:r>
            <w:r w:rsidRPr="00FF43C4">
              <w:rPr>
                <w:rFonts w:ascii="Arial" w:hAnsi="Arial" w:cs="Arial"/>
              </w:rPr>
              <w:t>Standards of Conduct for Members of the Committees</w:t>
            </w:r>
          </w:p>
        </w:tc>
        <w:tc>
          <w:tcPr>
            <w:tcW w:w="865" w:type="pct"/>
          </w:tcPr>
          <w:p w14:paraId="2DCE1D17" w14:textId="69AFCC4A" w:rsidR="00354215" w:rsidRPr="00FF43C4" w:rsidRDefault="00354215" w:rsidP="00354215">
            <w:pPr>
              <w:spacing w:line="276" w:lineRule="auto"/>
              <w:ind w:left="162"/>
              <w:rPr>
                <w:rFonts w:ascii="Arial" w:hAnsi="Arial" w:cs="Arial"/>
              </w:rPr>
            </w:pPr>
          </w:p>
        </w:tc>
        <w:tc>
          <w:tcPr>
            <w:tcW w:w="864" w:type="pct"/>
            <w:shd w:val="clear" w:color="auto" w:fill="FFFFFF" w:themeFill="background1"/>
          </w:tcPr>
          <w:p w14:paraId="573EC8E8"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1EAE460C" w14:textId="77777777" w:rsidR="00354215" w:rsidRPr="00FF43C4" w:rsidRDefault="00354215" w:rsidP="00354215">
            <w:pPr>
              <w:spacing w:line="276" w:lineRule="auto"/>
              <w:jc w:val="both"/>
              <w:rPr>
                <w:rFonts w:ascii="Arial" w:hAnsi="Arial" w:cs="Arial"/>
              </w:rPr>
            </w:pPr>
          </w:p>
        </w:tc>
      </w:tr>
      <w:tr w:rsidR="00354215" w:rsidRPr="00FF43C4" w14:paraId="7D1F8D44" w14:textId="77777777" w:rsidTr="00670D28">
        <w:tc>
          <w:tcPr>
            <w:tcW w:w="475" w:type="pct"/>
          </w:tcPr>
          <w:p w14:paraId="3C8269F6" w14:textId="13BA44DC" w:rsidR="00354215" w:rsidRPr="00FF43C4" w:rsidRDefault="00354215" w:rsidP="00354215">
            <w:pPr>
              <w:spacing w:line="276" w:lineRule="auto"/>
              <w:jc w:val="center"/>
              <w:rPr>
                <w:rFonts w:ascii="Arial" w:hAnsi="Arial" w:cs="Arial"/>
              </w:rPr>
            </w:pPr>
            <w:r w:rsidRPr="00FF43C4">
              <w:rPr>
                <w:rFonts w:ascii="Arial" w:hAnsi="Arial" w:cs="Arial"/>
              </w:rPr>
              <w:t>10.01</w:t>
            </w:r>
          </w:p>
        </w:tc>
        <w:tc>
          <w:tcPr>
            <w:tcW w:w="920" w:type="pct"/>
          </w:tcPr>
          <w:p w14:paraId="6BF06504"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color w:val="000000"/>
                <w:lang w:eastAsia="en-PH"/>
              </w:rPr>
              <w:t>Section 10.01 To enable the PEM Committees to discharge their collective responsibilities under the WESM Rules, each member shall:</w:t>
            </w:r>
          </w:p>
          <w:p w14:paraId="00603408"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color w:val="000000"/>
                <w:lang w:eastAsia="en-PH"/>
              </w:rPr>
              <w:t>xxx</w:t>
            </w:r>
          </w:p>
          <w:p w14:paraId="05B8C7D7"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color w:val="000000"/>
                <w:lang w:eastAsia="en-PH"/>
              </w:rPr>
              <w:t>(g)</w:t>
            </w:r>
            <w:r w:rsidRPr="00FF43C4">
              <w:rPr>
                <w:rFonts w:ascii="Arial" w:hAnsi="Arial" w:cs="Arial"/>
                <w:bCs/>
                <w:color w:val="000000"/>
                <w:lang w:eastAsia="en-PH"/>
              </w:rPr>
              <w:tab/>
              <w:t>Avoid actual or potential conflicts of interest by refraining from participating in any activity that could:</w:t>
            </w:r>
          </w:p>
          <w:p w14:paraId="1CD727AD"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color w:val="000000"/>
                <w:lang w:eastAsia="en-PH"/>
              </w:rPr>
              <w:t>xxx</w:t>
            </w:r>
          </w:p>
          <w:p w14:paraId="0519CBEA" w14:textId="77777777" w:rsidR="00354215" w:rsidRPr="00FF43C4" w:rsidRDefault="00354215" w:rsidP="00354215">
            <w:pPr>
              <w:autoSpaceDE w:val="0"/>
              <w:autoSpaceDN w:val="0"/>
              <w:adjustRightInd w:val="0"/>
              <w:spacing w:line="276" w:lineRule="auto"/>
              <w:ind w:left="252"/>
              <w:rPr>
                <w:rFonts w:ascii="Arial" w:hAnsi="Arial" w:cs="Arial"/>
                <w:bCs/>
                <w:color w:val="000000"/>
                <w:lang w:eastAsia="en-PH"/>
              </w:rPr>
            </w:pPr>
            <w:r w:rsidRPr="00FF43C4">
              <w:rPr>
                <w:rFonts w:ascii="Arial" w:hAnsi="Arial" w:cs="Arial"/>
                <w:bCs/>
                <w:color w:val="000000"/>
                <w:lang w:eastAsia="en-PH"/>
              </w:rPr>
              <w:t>(iii)</w:t>
            </w:r>
            <w:r w:rsidRPr="00FF43C4">
              <w:rPr>
                <w:rFonts w:ascii="Arial" w:hAnsi="Arial" w:cs="Arial"/>
                <w:bCs/>
                <w:color w:val="000000"/>
                <w:lang w:eastAsia="en-PH"/>
              </w:rPr>
              <w:tab/>
              <w:t xml:space="preserve">Take advantage of his position as member of a </w:t>
            </w:r>
            <w:r w:rsidRPr="00FF43C4">
              <w:rPr>
                <w:rFonts w:ascii="Arial" w:hAnsi="Arial" w:cs="Arial"/>
                <w:bCs/>
                <w:color w:val="000000"/>
                <w:lang w:eastAsia="en-PH"/>
              </w:rPr>
              <w:lastRenderedPageBreak/>
              <w:t>PEM Committee in the conduct of an outside business;</w:t>
            </w:r>
          </w:p>
          <w:p w14:paraId="49B075CF"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color w:val="000000"/>
                <w:lang w:eastAsia="en-PH"/>
              </w:rPr>
              <w:t>xxx</w:t>
            </w:r>
          </w:p>
          <w:p w14:paraId="7227C74C" w14:textId="77777777" w:rsidR="00354215" w:rsidRPr="00FF43C4" w:rsidRDefault="00354215" w:rsidP="00354215">
            <w:pPr>
              <w:spacing w:line="276" w:lineRule="auto"/>
              <w:jc w:val="both"/>
              <w:rPr>
                <w:rFonts w:ascii="Arial" w:hAnsi="Arial" w:cs="Arial"/>
                <w:b/>
                <w:bCs/>
              </w:rPr>
            </w:pPr>
          </w:p>
        </w:tc>
        <w:tc>
          <w:tcPr>
            <w:tcW w:w="1012" w:type="pct"/>
            <w:shd w:val="clear" w:color="auto" w:fill="auto"/>
          </w:tcPr>
          <w:p w14:paraId="11A46553"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strike/>
                <w:color w:val="000000"/>
                <w:lang w:eastAsia="en-PH"/>
              </w:rPr>
              <w:lastRenderedPageBreak/>
              <w:t>Section 10.01</w:t>
            </w:r>
            <w:r w:rsidRPr="00FF43C4">
              <w:rPr>
                <w:rFonts w:ascii="Arial" w:hAnsi="Arial" w:cs="Arial"/>
                <w:bCs/>
                <w:color w:val="000000"/>
                <w:lang w:eastAsia="en-PH"/>
              </w:rPr>
              <w:t xml:space="preserve"> </w:t>
            </w:r>
            <w:r w:rsidRPr="00FF43C4">
              <w:rPr>
                <w:rFonts w:ascii="Arial" w:hAnsi="Arial" w:cs="Arial"/>
                <w:b/>
                <w:bCs/>
                <w:color w:val="FF0000"/>
                <w:u w:val="single"/>
                <w:lang w:eastAsia="en-PH"/>
              </w:rPr>
              <w:t xml:space="preserve">11.1 </w:t>
            </w:r>
            <w:r w:rsidRPr="00FF43C4">
              <w:rPr>
                <w:rFonts w:ascii="Arial" w:hAnsi="Arial" w:cs="Arial"/>
                <w:bCs/>
                <w:color w:val="000000"/>
                <w:lang w:eastAsia="en-PH"/>
              </w:rPr>
              <w:t xml:space="preserve">To enable the </w:t>
            </w:r>
            <w:r w:rsidRPr="00FF43C4">
              <w:rPr>
                <w:rFonts w:ascii="Arial" w:hAnsi="Arial" w:cs="Arial"/>
                <w:bCs/>
                <w:strike/>
                <w:color w:val="000000"/>
                <w:lang w:eastAsia="en-PH"/>
              </w:rPr>
              <w:t>PEM</w:t>
            </w:r>
            <w:r w:rsidRPr="00FF43C4">
              <w:rPr>
                <w:rFonts w:ascii="Arial" w:hAnsi="Arial" w:cs="Arial"/>
                <w:bCs/>
                <w:color w:val="000000"/>
                <w:lang w:eastAsia="en-PH"/>
              </w:rPr>
              <w:t xml:space="preserve"> </w:t>
            </w:r>
            <w:r w:rsidRPr="00FF43C4">
              <w:rPr>
                <w:rFonts w:ascii="Arial" w:hAnsi="Arial" w:cs="Arial"/>
                <w:b/>
                <w:bCs/>
                <w:i/>
                <w:iCs/>
                <w:color w:val="000000"/>
                <w:u w:val="single"/>
                <w:lang w:eastAsia="en-PH"/>
              </w:rPr>
              <w:t xml:space="preserve">WESM Governance </w:t>
            </w:r>
            <w:r w:rsidRPr="00FF43C4">
              <w:rPr>
                <w:rFonts w:ascii="Arial" w:hAnsi="Arial" w:cs="Arial"/>
                <w:bCs/>
                <w:i/>
                <w:iCs/>
                <w:color w:val="000000"/>
                <w:lang w:eastAsia="en-PH"/>
              </w:rPr>
              <w:t>Committees</w:t>
            </w:r>
            <w:r w:rsidRPr="00FF43C4">
              <w:rPr>
                <w:rFonts w:ascii="Arial" w:hAnsi="Arial" w:cs="Arial"/>
                <w:bCs/>
                <w:color w:val="000000"/>
                <w:lang w:eastAsia="en-PH"/>
              </w:rPr>
              <w:t xml:space="preserve"> to discharge their collective responsibilities under the </w:t>
            </w:r>
            <w:r w:rsidRPr="00FF43C4">
              <w:rPr>
                <w:rFonts w:ascii="Arial" w:hAnsi="Arial" w:cs="Arial"/>
                <w:bCs/>
                <w:i/>
                <w:iCs/>
                <w:color w:val="000000"/>
                <w:lang w:eastAsia="en-PH"/>
              </w:rPr>
              <w:t>WESM Rules</w:t>
            </w:r>
            <w:r w:rsidRPr="00FF43C4">
              <w:rPr>
                <w:rFonts w:ascii="Arial" w:hAnsi="Arial" w:cs="Arial"/>
                <w:bCs/>
                <w:color w:val="000000"/>
                <w:lang w:eastAsia="en-PH"/>
              </w:rPr>
              <w:t>, each member shall:</w:t>
            </w:r>
          </w:p>
          <w:p w14:paraId="6ACFD826"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color w:val="000000"/>
                <w:lang w:eastAsia="en-PH"/>
              </w:rPr>
              <w:t>xxx</w:t>
            </w:r>
          </w:p>
          <w:p w14:paraId="42A41015"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color w:val="000000"/>
                <w:lang w:eastAsia="en-PH"/>
              </w:rPr>
              <w:t>(g)</w:t>
            </w:r>
            <w:r w:rsidRPr="00FF43C4">
              <w:rPr>
                <w:rFonts w:ascii="Arial" w:hAnsi="Arial" w:cs="Arial"/>
                <w:bCs/>
                <w:color w:val="000000"/>
                <w:lang w:eastAsia="en-PH"/>
              </w:rPr>
              <w:tab/>
              <w:t>Avoid actual or potential conflicts of interest by refraining from participating in any activity that could:</w:t>
            </w:r>
          </w:p>
          <w:p w14:paraId="2B09CD39"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bCs/>
                <w:color w:val="000000"/>
                <w:lang w:eastAsia="en-PH"/>
              </w:rPr>
              <w:t>xxx</w:t>
            </w:r>
          </w:p>
          <w:p w14:paraId="3212C426" w14:textId="77777777" w:rsidR="00354215" w:rsidRPr="00FF43C4" w:rsidRDefault="00354215" w:rsidP="00354215">
            <w:pPr>
              <w:autoSpaceDE w:val="0"/>
              <w:autoSpaceDN w:val="0"/>
              <w:adjustRightInd w:val="0"/>
              <w:spacing w:line="276" w:lineRule="auto"/>
              <w:ind w:left="252"/>
              <w:rPr>
                <w:rFonts w:ascii="Arial" w:hAnsi="Arial" w:cs="Arial"/>
                <w:bCs/>
                <w:color w:val="000000"/>
                <w:lang w:eastAsia="en-PH"/>
              </w:rPr>
            </w:pPr>
            <w:r w:rsidRPr="00FF43C4">
              <w:rPr>
                <w:rFonts w:ascii="Arial" w:hAnsi="Arial" w:cs="Arial"/>
                <w:bCs/>
                <w:color w:val="000000"/>
                <w:lang w:eastAsia="en-PH"/>
              </w:rPr>
              <w:t>(iii)</w:t>
            </w:r>
            <w:r w:rsidRPr="00FF43C4">
              <w:rPr>
                <w:rFonts w:ascii="Arial" w:hAnsi="Arial" w:cs="Arial"/>
                <w:bCs/>
                <w:color w:val="000000"/>
                <w:lang w:eastAsia="en-PH"/>
              </w:rPr>
              <w:tab/>
              <w:t xml:space="preserve">Take advantage of his position as member of a </w:t>
            </w:r>
            <w:r w:rsidRPr="00FF43C4">
              <w:rPr>
                <w:rFonts w:ascii="Arial" w:hAnsi="Arial" w:cs="Arial"/>
                <w:bCs/>
                <w:strike/>
                <w:color w:val="000000"/>
                <w:lang w:eastAsia="en-PH"/>
              </w:rPr>
              <w:t>PEM</w:t>
            </w:r>
            <w:r w:rsidRPr="00FF43C4">
              <w:rPr>
                <w:rFonts w:ascii="Arial" w:hAnsi="Arial" w:cs="Arial"/>
                <w:bCs/>
                <w:color w:val="000000"/>
                <w:lang w:eastAsia="en-PH"/>
              </w:rPr>
              <w:t xml:space="preserve"> </w:t>
            </w:r>
            <w:r w:rsidRPr="00FF43C4">
              <w:rPr>
                <w:rFonts w:ascii="Arial" w:hAnsi="Arial" w:cs="Arial"/>
                <w:b/>
                <w:bCs/>
                <w:i/>
                <w:iCs/>
                <w:color w:val="000000"/>
                <w:u w:val="single"/>
                <w:lang w:eastAsia="en-PH"/>
              </w:rPr>
              <w:lastRenderedPageBreak/>
              <w:t xml:space="preserve">WESM Governance </w:t>
            </w:r>
            <w:r w:rsidRPr="00FF43C4">
              <w:rPr>
                <w:rFonts w:ascii="Arial" w:hAnsi="Arial" w:cs="Arial"/>
                <w:bCs/>
                <w:i/>
                <w:iCs/>
                <w:color w:val="000000"/>
                <w:lang w:eastAsia="en-PH"/>
              </w:rPr>
              <w:t>Committee</w:t>
            </w:r>
            <w:r w:rsidRPr="00FF43C4">
              <w:rPr>
                <w:rFonts w:ascii="Arial" w:hAnsi="Arial" w:cs="Arial"/>
                <w:bCs/>
                <w:color w:val="000000"/>
                <w:lang w:eastAsia="en-PH"/>
              </w:rPr>
              <w:t xml:space="preserve"> in the conduct of an outside business;</w:t>
            </w:r>
          </w:p>
          <w:p w14:paraId="7B15B301" w14:textId="14FBA160" w:rsidR="00354215" w:rsidRPr="00FF43C4" w:rsidRDefault="00354215" w:rsidP="00354215">
            <w:pPr>
              <w:spacing w:line="276" w:lineRule="auto"/>
              <w:jc w:val="both"/>
              <w:rPr>
                <w:rFonts w:ascii="Arial" w:hAnsi="Arial" w:cs="Arial"/>
                <w:b/>
                <w:color w:val="FF0000"/>
                <w:u w:val="single"/>
              </w:rPr>
            </w:pPr>
            <w:r w:rsidRPr="00FF43C4">
              <w:rPr>
                <w:rFonts w:ascii="Arial" w:hAnsi="Arial" w:cs="Arial"/>
                <w:bCs/>
                <w:color w:val="000000"/>
                <w:lang w:eastAsia="en-PH"/>
              </w:rPr>
              <w:t>xxx</w:t>
            </w:r>
          </w:p>
        </w:tc>
        <w:tc>
          <w:tcPr>
            <w:tcW w:w="865" w:type="pct"/>
          </w:tcPr>
          <w:p w14:paraId="0A812C12" w14:textId="6860B7C8" w:rsidR="00354215" w:rsidRPr="00FF43C4" w:rsidRDefault="00354215" w:rsidP="00354215">
            <w:pPr>
              <w:spacing w:line="276" w:lineRule="auto"/>
              <w:ind w:left="162"/>
              <w:rPr>
                <w:rFonts w:ascii="Arial" w:hAnsi="Arial" w:cs="Arial"/>
              </w:rPr>
            </w:pPr>
          </w:p>
        </w:tc>
        <w:tc>
          <w:tcPr>
            <w:tcW w:w="864" w:type="pct"/>
            <w:shd w:val="clear" w:color="auto" w:fill="FFFFFF" w:themeFill="background1"/>
          </w:tcPr>
          <w:p w14:paraId="18846803"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2A96FAC8" w14:textId="77777777" w:rsidR="00354215" w:rsidRPr="00FF43C4" w:rsidRDefault="00354215" w:rsidP="00354215">
            <w:pPr>
              <w:spacing w:line="276" w:lineRule="auto"/>
              <w:jc w:val="both"/>
              <w:rPr>
                <w:rFonts w:ascii="Arial" w:hAnsi="Arial" w:cs="Arial"/>
              </w:rPr>
            </w:pPr>
          </w:p>
        </w:tc>
      </w:tr>
      <w:tr w:rsidR="00354215" w:rsidRPr="00FF43C4" w14:paraId="0F5B960A" w14:textId="77777777" w:rsidTr="00670D28">
        <w:tc>
          <w:tcPr>
            <w:tcW w:w="475" w:type="pct"/>
          </w:tcPr>
          <w:p w14:paraId="04CD302E" w14:textId="41E5AE75" w:rsidR="00354215" w:rsidRPr="00FF43C4" w:rsidRDefault="00354215" w:rsidP="00354215">
            <w:pPr>
              <w:spacing w:line="276" w:lineRule="auto"/>
              <w:jc w:val="center"/>
              <w:rPr>
                <w:rFonts w:ascii="Arial" w:hAnsi="Arial" w:cs="Arial"/>
              </w:rPr>
            </w:pPr>
            <w:r w:rsidRPr="00FF43C4">
              <w:rPr>
                <w:rFonts w:ascii="Arial" w:hAnsi="Arial" w:cs="Arial"/>
              </w:rPr>
              <w:t>10.04</w:t>
            </w:r>
          </w:p>
        </w:tc>
        <w:tc>
          <w:tcPr>
            <w:tcW w:w="920" w:type="pct"/>
          </w:tcPr>
          <w:p w14:paraId="23629712" w14:textId="77777777" w:rsidR="00354215" w:rsidRPr="00FF43C4" w:rsidRDefault="00354215" w:rsidP="00354215">
            <w:pPr>
              <w:autoSpaceDE w:val="0"/>
              <w:autoSpaceDN w:val="0"/>
              <w:adjustRightInd w:val="0"/>
              <w:spacing w:line="276" w:lineRule="auto"/>
              <w:rPr>
                <w:rFonts w:ascii="Arial" w:hAnsi="Arial" w:cs="Arial"/>
                <w:color w:val="000000"/>
                <w:lang w:eastAsia="en-PH"/>
              </w:rPr>
            </w:pPr>
            <w:r w:rsidRPr="00FF43C4">
              <w:rPr>
                <w:rFonts w:ascii="Arial" w:hAnsi="Arial" w:cs="Arial"/>
                <w:bCs/>
                <w:color w:val="000000"/>
                <w:lang w:eastAsia="en-PH"/>
              </w:rPr>
              <w:t>Section 10.04 Committee Honoraria</w:t>
            </w:r>
            <w:r w:rsidRPr="00FF43C4">
              <w:rPr>
                <w:rFonts w:ascii="Arial" w:hAnsi="Arial" w:cs="Arial"/>
                <w:color w:val="000000"/>
                <w:lang w:eastAsia="en-PH"/>
              </w:rPr>
              <w:t xml:space="preserve">. The President of PEMC has the authority to formulate company policy and guidelines for the grant of privileges, per diems and other benefits for the Committee members and subject to the availability of fund. </w:t>
            </w:r>
          </w:p>
          <w:p w14:paraId="4EBE0E08" w14:textId="77777777" w:rsidR="00354215" w:rsidRPr="00FF43C4" w:rsidRDefault="00354215" w:rsidP="00354215">
            <w:pPr>
              <w:autoSpaceDE w:val="0"/>
              <w:autoSpaceDN w:val="0"/>
              <w:adjustRightInd w:val="0"/>
              <w:spacing w:line="276" w:lineRule="auto"/>
              <w:rPr>
                <w:rFonts w:ascii="Arial" w:hAnsi="Arial" w:cs="Arial"/>
                <w:bCs/>
                <w:color w:val="000000"/>
                <w:lang w:eastAsia="en-PH"/>
              </w:rPr>
            </w:pPr>
          </w:p>
        </w:tc>
        <w:tc>
          <w:tcPr>
            <w:tcW w:w="1012" w:type="pct"/>
            <w:shd w:val="clear" w:color="auto" w:fill="auto"/>
          </w:tcPr>
          <w:p w14:paraId="184A5BD8" w14:textId="77777777" w:rsidR="00354215" w:rsidRPr="00FF43C4" w:rsidRDefault="00354215" w:rsidP="00354215">
            <w:pPr>
              <w:autoSpaceDE w:val="0"/>
              <w:autoSpaceDN w:val="0"/>
              <w:adjustRightInd w:val="0"/>
              <w:spacing w:line="276" w:lineRule="auto"/>
              <w:jc w:val="both"/>
              <w:rPr>
                <w:rFonts w:ascii="Arial" w:hAnsi="Arial" w:cs="Arial"/>
                <w:color w:val="000000"/>
                <w:lang w:eastAsia="en-PH"/>
              </w:rPr>
            </w:pPr>
            <w:r w:rsidRPr="00FF43C4">
              <w:rPr>
                <w:rFonts w:ascii="Arial" w:hAnsi="Arial" w:cs="Arial"/>
                <w:strike/>
              </w:rPr>
              <w:t>Section 10.04</w:t>
            </w:r>
            <w:r w:rsidRPr="00FF43C4">
              <w:rPr>
                <w:rFonts w:ascii="Arial" w:hAnsi="Arial" w:cs="Arial"/>
              </w:rPr>
              <w:t xml:space="preserve"> </w:t>
            </w:r>
            <w:r w:rsidRPr="00FF43C4">
              <w:rPr>
                <w:rFonts w:ascii="Arial" w:hAnsi="Arial" w:cs="Arial"/>
                <w:b/>
                <w:color w:val="FF0000"/>
                <w:u w:val="single"/>
              </w:rPr>
              <w:t>11.4</w:t>
            </w:r>
            <w:r w:rsidRPr="00FF43C4">
              <w:rPr>
                <w:rFonts w:ascii="Arial" w:hAnsi="Arial" w:cs="Arial"/>
                <w:color w:val="FF0000"/>
              </w:rPr>
              <w:t xml:space="preserve"> </w:t>
            </w:r>
            <w:r w:rsidRPr="00FF43C4">
              <w:rPr>
                <w:rFonts w:ascii="Arial" w:hAnsi="Arial" w:cs="Arial"/>
                <w:bCs/>
                <w:color w:val="000000"/>
                <w:lang w:eastAsia="en-PH"/>
              </w:rPr>
              <w:t>Committee Honoraria</w:t>
            </w:r>
            <w:r w:rsidRPr="00FF43C4">
              <w:rPr>
                <w:rFonts w:ascii="Arial" w:hAnsi="Arial" w:cs="Arial"/>
                <w:color w:val="000000"/>
                <w:lang w:eastAsia="en-PH"/>
              </w:rPr>
              <w:t xml:space="preserve">. The </w:t>
            </w:r>
            <w:r w:rsidRPr="00FF43C4">
              <w:rPr>
                <w:rFonts w:ascii="Arial" w:hAnsi="Arial" w:cs="Arial"/>
                <w:strike/>
                <w:color w:val="000000"/>
                <w:lang w:eastAsia="en-PH"/>
              </w:rPr>
              <w:t>President of PEMC</w:t>
            </w:r>
            <w:r w:rsidRPr="00FF43C4">
              <w:rPr>
                <w:rFonts w:ascii="Arial" w:hAnsi="Arial" w:cs="Arial"/>
                <w:color w:val="000000"/>
                <w:lang w:eastAsia="en-PH"/>
              </w:rPr>
              <w:t xml:space="preserve"> </w:t>
            </w:r>
            <w:r w:rsidRPr="00FF43C4">
              <w:rPr>
                <w:rFonts w:ascii="Arial" w:hAnsi="Arial" w:cs="Arial"/>
                <w:b/>
                <w:i/>
                <w:iCs/>
                <w:color w:val="000000"/>
                <w:u w:val="single"/>
                <w:lang w:eastAsia="en-PH"/>
              </w:rPr>
              <w:t>PEM Board</w:t>
            </w:r>
            <w:r w:rsidRPr="00FF43C4">
              <w:rPr>
                <w:rFonts w:ascii="Arial" w:hAnsi="Arial" w:cs="Arial"/>
                <w:b/>
                <w:color w:val="000000"/>
                <w:u w:val="single"/>
                <w:lang w:eastAsia="en-PH"/>
              </w:rPr>
              <w:t xml:space="preserve"> </w:t>
            </w:r>
            <w:r w:rsidRPr="00FF43C4">
              <w:rPr>
                <w:rFonts w:ascii="Arial" w:hAnsi="Arial" w:cs="Arial"/>
                <w:color w:val="000000"/>
                <w:lang w:eastAsia="en-PH"/>
              </w:rPr>
              <w:t xml:space="preserve">has the authority to formulate company policy and guidelines for the grant of privileges, per diems and other benefits for the </w:t>
            </w:r>
            <w:r w:rsidRPr="00FF43C4">
              <w:rPr>
                <w:rFonts w:ascii="Arial" w:hAnsi="Arial" w:cs="Arial"/>
                <w:b/>
                <w:i/>
                <w:iCs/>
                <w:color w:val="000000"/>
                <w:u w:val="single"/>
                <w:lang w:eastAsia="en-PH"/>
              </w:rPr>
              <w:t>WESM Governance</w:t>
            </w:r>
            <w:r w:rsidRPr="00FF43C4">
              <w:rPr>
                <w:rFonts w:ascii="Arial" w:hAnsi="Arial" w:cs="Arial"/>
                <w:i/>
                <w:iCs/>
                <w:color w:val="000000"/>
                <w:lang w:eastAsia="en-PH"/>
              </w:rPr>
              <w:t xml:space="preserve"> Committee</w:t>
            </w:r>
            <w:r w:rsidRPr="00FF43C4">
              <w:rPr>
                <w:rFonts w:ascii="Arial" w:hAnsi="Arial" w:cs="Arial"/>
                <w:color w:val="000000"/>
                <w:lang w:eastAsia="en-PH"/>
              </w:rPr>
              <w:t xml:space="preserve"> members and subject to the availability of fund. </w:t>
            </w:r>
          </w:p>
          <w:p w14:paraId="6C2D2105" w14:textId="77777777" w:rsidR="00354215" w:rsidRPr="00FF43C4" w:rsidRDefault="00354215" w:rsidP="00354215">
            <w:pPr>
              <w:autoSpaceDE w:val="0"/>
              <w:autoSpaceDN w:val="0"/>
              <w:adjustRightInd w:val="0"/>
              <w:spacing w:line="276" w:lineRule="auto"/>
              <w:rPr>
                <w:rFonts w:ascii="Arial" w:hAnsi="Arial" w:cs="Arial"/>
                <w:bCs/>
                <w:strike/>
                <w:color w:val="000000"/>
                <w:lang w:eastAsia="en-PH"/>
              </w:rPr>
            </w:pPr>
          </w:p>
        </w:tc>
        <w:tc>
          <w:tcPr>
            <w:tcW w:w="865" w:type="pct"/>
          </w:tcPr>
          <w:p w14:paraId="77B219D3"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To reflect the appropriate authority who approves the granting of honoraria and other privileges for WESM Governance Committee members.</w:t>
            </w:r>
          </w:p>
          <w:p w14:paraId="0695A1E0" w14:textId="77777777" w:rsidR="00354215" w:rsidRPr="00FF43C4" w:rsidRDefault="00354215" w:rsidP="00354215">
            <w:pPr>
              <w:spacing w:line="276" w:lineRule="auto"/>
              <w:ind w:left="162"/>
              <w:rPr>
                <w:rFonts w:ascii="Arial" w:hAnsi="Arial" w:cs="Arial"/>
              </w:rPr>
            </w:pPr>
          </w:p>
          <w:p w14:paraId="356FC958"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Reflect that this Market Manual refers solely to WESM Governance Committees</w:t>
            </w:r>
          </w:p>
          <w:p w14:paraId="1C8C0CF0" w14:textId="77777777" w:rsidR="00354215" w:rsidRPr="00FF43C4" w:rsidRDefault="00354215" w:rsidP="00354215">
            <w:pPr>
              <w:spacing w:line="276" w:lineRule="auto"/>
              <w:rPr>
                <w:rFonts w:ascii="Arial" w:hAnsi="Arial" w:cs="Arial"/>
              </w:rPr>
            </w:pPr>
          </w:p>
          <w:p w14:paraId="1A58AE09" w14:textId="43D9101B" w:rsidR="00354215" w:rsidRPr="00FF43C4" w:rsidRDefault="00354215" w:rsidP="00354215">
            <w:pPr>
              <w:spacing w:line="276" w:lineRule="auto"/>
              <w:ind w:left="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5719546D"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01C8CC8B" w14:textId="77777777" w:rsidR="00354215" w:rsidRPr="00FF43C4" w:rsidRDefault="00354215" w:rsidP="00354215">
            <w:pPr>
              <w:spacing w:line="276" w:lineRule="auto"/>
              <w:jc w:val="both"/>
              <w:rPr>
                <w:rFonts w:ascii="Arial" w:hAnsi="Arial" w:cs="Arial"/>
              </w:rPr>
            </w:pPr>
          </w:p>
        </w:tc>
      </w:tr>
      <w:tr w:rsidR="00354215" w:rsidRPr="00FF43C4" w14:paraId="22E64149" w14:textId="77777777" w:rsidTr="00670D28">
        <w:tc>
          <w:tcPr>
            <w:tcW w:w="475" w:type="pct"/>
          </w:tcPr>
          <w:p w14:paraId="0011643A" w14:textId="0C89856E" w:rsidR="00354215" w:rsidRPr="00FF43C4" w:rsidRDefault="00354215" w:rsidP="00354215">
            <w:pPr>
              <w:spacing w:line="276" w:lineRule="auto"/>
              <w:jc w:val="center"/>
              <w:rPr>
                <w:rFonts w:ascii="Arial" w:hAnsi="Arial" w:cs="Arial"/>
              </w:rPr>
            </w:pPr>
            <w:r w:rsidRPr="00FF43C4">
              <w:rPr>
                <w:rFonts w:ascii="Arial" w:hAnsi="Arial" w:cs="Arial"/>
              </w:rPr>
              <w:t>11</w:t>
            </w:r>
          </w:p>
        </w:tc>
        <w:tc>
          <w:tcPr>
            <w:tcW w:w="920" w:type="pct"/>
          </w:tcPr>
          <w:p w14:paraId="12D09352" w14:textId="77777777" w:rsidR="00354215" w:rsidRPr="00FF43C4" w:rsidRDefault="00354215" w:rsidP="00354215">
            <w:pPr>
              <w:spacing w:line="276" w:lineRule="auto"/>
              <w:jc w:val="both"/>
              <w:rPr>
                <w:rFonts w:ascii="Arial" w:hAnsi="Arial" w:cs="Arial"/>
              </w:rPr>
            </w:pPr>
            <w:r w:rsidRPr="00FF43C4">
              <w:rPr>
                <w:rFonts w:ascii="Arial" w:hAnsi="Arial" w:cs="Arial"/>
              </w:rPr>
              <w:t>Article XI.    Limitations of Liabilities and Indemnification</w:t>
            </w:r>
          </w:p>
          <w:p w14:paraId="66B079C4" w14:textId="77777777" w:rsidR="00354215" w:rsidRPr="00FF43C4" w:rsidRDefault="00354215" w:rsidP="00354215">
            <w:pPr>
              <w:spacing w:line="276" w:lineRule="auto"/>
              <w:jc w:val="both"/>
              <w:rPr>
                <w:rFonts w:ascii="Arial" w:hAnsi="Arial" w:cs="Arial"/>
              </w:rPr>
            </w:pPr>
            <w:r w:rsidRPr="00FF43C4">
              <w:rPr>
                <w:rFonts w:ascii="Arial" w:hAnsi="Arial" w:cs="Arial"/>
              </w:rPr>
              <w:t>Section 11.01 xxx</w:t>
            </w:r>
          </w:p>
          <w:p w14:paraId="363EA584" w14:textId="1B3C5143"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rPr>
              <w:t>Section 11.02 xxx</w:t>
            </w:r>
          </w:p>
        </w:tc>
        <w:tc>
          <w:tcPr>
            <w:tcW w:w="1012" w:type="pct"/>
            <w:shd w:val="clear" w:color="auto" w:fill="auto"/>
          </w:tcPr>
          <w:p w14:paraId="740630E2" w14:textId="77777777" w:rsidR="00354215" w:rsidRPr="00FF43C4" w:rsidRDefault="00354215" w:rsidP="00354215">
            <w:pPr>
              <w:spacing w:line="276" w:lineRule="auto"/>
              <w:jc w:val="both"/>
              <w:rPr>
                <w:rFonts w:ascii="Arial" w:hAnsi="Arial" w:cs="Arial"/>
              </w:rPr>
            </w:pPr>
            <w:r w:rsidRPr="00FF43C4">
              <w:rPr>
                <w:rFonts w:ascii="Arial" w:hAnsi="Arial" w:cs="Arial"/>
                <w:strike/>
              </w:rPr>
              <w:t>Article XI.</w:t>
            </w:r>
            <w:r w:rsidRPr="00FF43C4">
              <w:rPr>
                <w:rFonts w:ascii="Arial" w:hAnsi="Arial" w:cs="Arial"/>
                <w:b/>
                <w:u w:val="single"/>
              </w:rPr>
              <w:t xml:space="preserve"> Section </w:t>
            </w:r>
            <w:r w:rsidRPr="00FF43C4">
              <w:rPr>
                <w:rFonts w:ascii="Arial" w:hAnsi="Arial" w:cs="Arial"/>
                <w:b/>
                <w:color w:val="FF0000"/>
                <w:u w:val="single"/>
              </w:rPr>
              <w:t>12</w:t>
            </w:r>
            <w:r w:rsidRPr="00FF43C4">
              <w:rPr>
                <w:rFonts w:ascii="Arial" w:hAnsi="Arial" w:cs="Arial"/>
              </w:rPr>
              <w:t xml:space="preserve">    Limitations of Liabilities and Indemnification</w:t>
            </w:r>
          </w:p>
          <w:p w14:paraId="2C8E3B20" w14:textId="77777777" w:rsidR="00354215" w:rsidRPr="00FF43C4" w:rsidRDefault="00354215" w:rsidP="00354215">
            <w:pPr>
              <w:spacing w:line="276" w:lineRule="auto"/>
              <w:jc w:val="both"/>
              <w:rPr>
                <w:rFonts w:ascii="Arial" w:hAnsi="Arial" w:cs="Arial"/>
              </w:rPr>
            </w:pPr>
            <w:r w:rsidRPr="00FF43C4">
              <w:rPr>
                <w:rFonts w:ascii="Arial" w:hAnsi="Arial" w:cs="Arial"/>
                <w:strike/>
              </w:rPr>
              <w:t>Section 11.01</w:t>
            </w:r>
            <w:r w:rsidRPr="00FF43C4">
              <w:rPr>
                <w:rFonts w:ascii="Arial" w:hAnsi="Arial" w:cs="Arial"/>
              </w:rPr>
              <w:t xml:space="preserve"> </w:t>
            </w:r>
            <w:r w:rsidRPr="00FF43C4">
              <w:rPr>
                <w:rFonts w:ascii="Arial" w:hAnsi="Arial" w:cs="Arial"/>
                <w:b/>
                <w:color w:val="FF0000"/>
                <w:u w:val="single"/>
              </w:rPr>
              <w:t xml:space="preserve">12.1 </w:t>
            </w:r>
            <w:r w:rsidRPr="00FF43C4">
              <w:rPr>
                <w:rFonts w:ascii="Arial" w:hAnsi="Arial" w:cs="Arial"/>
              </w:rPr>
              <w:t>xxx</w:t>
            </w:r>
          </w:p>
          <w:p w14:paraId="1C608562" w14:textId="677EF930" w:rsidR="00354215" w:rsidRPr="00FF43C4" w:rsidRDefault="00354215" w:rsidP="00354215">
            <w:pPr>
              <w:autoSpaceDE w:val="0"/>
              <w:autoSpaceDN w:val="0"/>
              <w:adjustRightInd w:val="0"/>
              <w:spacing w:line="276" w:lineRule="auto"/>
              <w:jc w:val="both"/>
              <w:rPr>
                <w:rFonts w:ascii="Arial" w:hAnsi="Arial" w:cs="Arial"/>
                <w:strike/>
              </w:rPr>
            </w:pPr>
            <w:r w:rsidRPr="00FF43C4">
              <w:rPr>
                <w:rFonts w:ascii="Arial" w:hAnsi="Arial" w:cs="Arial"/>
                <w:strike/>
              </w:rPr>
              <w:t>Section 11.02</w:t>
            </w:r>
            <w:r w:rsidRPr="00FF43C4">
              <w:rPr>
                <w:rFonts w:ascii="Arial" w:hAnsi="Arial" w:cs="Arial"/>
              </w:rPr>
              <w:t xml:space="preserve"> </w:t>
            </w:r>
            <w:r w:rsidRPr="00FF43C4">
              <w:rPr>
                <w:rFonts w:ascii="Arial" w:hAnsi="Arial" w:cs="Arial"/>
                <w:b/>
                <w:color w:val="FF0000"/>
                <w:u w:val="single"/>
              </w:rPr>
              <w:t xml:space="preserve">12.2 </w:t>
            </w:r>
            <w:r w:rsidRPr="00FF43C4">
              <w:rPr>
                <w:rFonts w:ascii="Arial" w:hAnsi="Arial" w:cs="Arial"/>
              </w:rPr>
              <w:t>xxx</w:t>
            </w:r>
          </w:p>
        </w:tc>
        <w:tc>
          <w:tcPr>
            <w:tcW w:w="865" w:type="pct"/>
          </w:tcPr>
          <w:p w14:paraId="3DE9CC34" w14:textId="0D2A99FB"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4D4BCB4B"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6FC2E55E" w14:textId="77777777" w:rsidR="00354215" w:rsidRPr="00FF43C4" w:rsidRDefault="00354215" w:rsidP="00354215">
            <w:pPr>
              <w:spacing w:line="276" w:lineRule="auto"/>
              <w:jc w:val="both"/>
              <w:rPr>
                <w:rFonts w:ascii="Arial" w:hAnsi="Arial" w:cs="Arial"/>
              </w:rPr>
            </w:pPr>
          </w:p>
        </w:tc>
      </w:tr>
      <w:tr w:rsidR="00354215" w:rsidRPr="00FF43C4" w14:paraId="38DD47B3" w14:textId="77777777" w:rsidTr="00670D28">
        <w:tc>
          <w:tcPr>
            <w:tcW w:w="475" w:type="pct"/>
          </w:tcPr>
          <w:p w14:paraId="0ACD106A" w14:textId="3661E91B" w:rsidR="00354215" w:rsidRPr="00FF43C4" w:rsidRDefault="00354215" w:rsidP="00354215">
            <w:pPr>
              <w:spacing w:line="276" w:lineRule="auto"/>
              <w:jc w:val="center"/>
              <w:rPr>
                <w:rFonts w:ascii="Arial" w:hAnsi="Arial" w:cs="Arial"/>
              </w:rPr>
            </w:pPr>
            <w:r w:rsidRPr="00FF43C4">
              <w:rPr>
                <w:rFonts w:ascii="Arial" w:hAnsi="Arial" w:cs="Arial"/>
              </w:rPr>
              <w:t>12</w:t>
            </w:r>
          </w:p>
        </w:tc>
        <w:tc>
          <w:tcPr>
            <w:tcW w:w="920" w:type="pct"/>
          </w:tcPr>
          <w:p w14:paraId="6538901E" w14:textId="77777777" w:rsidR="00354215" w:rsidRPr="00FF43C4" w:rsidRDefault="00354215" w:rsidP="00354215">
            <w:pPr>
              <w:spacing w:line="276" w:lineRule="auto"/>
              <w:jc w:val="both"/>
              <w:rPr>
                <w:rFonts w:ascii="Arial" w:hAnsi="Arial" w:cs="Arial"/>
              </w:rPr>
            </w:pPr>
            <w:r w:rsidRPr="00FF43C4">
              <w:rPr>
                <w:rFonts w:ascii="Arial" w:hAnsi="Arial" w:cs="Arial"/>
              </w:rPr>
              <w:t>Article XII.</w:t>
            </w:r>
            <w:r w:rsidRPr="00FF43C4">
              <w:rPr>
                <w:rFonts w:ascii="Arial" w:hAnsi="Arial" w:cs="Arial"/>
              </w:rPr>
              <w:tab/>
              <w:t>Amendments</w:t>
            </w:r>
          </w:p>
          <w:p w14:paraId="45FDAA89" w14:textId="77777777" w:rsidR="00354215" w:rsidRPr="00FF43C4" w:rsidRDefault="00354215" w:rsidP="00354215">
            <w:pPr>
              <w:spacing w:line="276" w:lineRule="auto"/>
              <w:jc w:val="both"/>
              <w:rPr>
                <w:rFonts w:ascii="Arial" w:hAnsi="Arial" w:cs="Arial"/>
              </w:rPr>
            </w:pPr>
          </w:p>
          <w:p w14:paraId="77FB750B" w14:textId="2F84293B" w:rsidR="00354215" w:rsidRPr="00FF43C4" w:rsidRDefault="00354215" w:rsidP="00354215">
            <w:pPr>
              <w:autoSpaceDE w:val="0"/>
              <w:autoSpaceDN w:val="0"/>
              <w:adjustRightInd w:val="0"/>
              <w:spacing w:line="276" w:lineRule="auto"/>
              <w:rPr>
                <w:rFonts w:ascii="Arial" w:hAnsi="Arial" w:cs="Arial"/>
                <w:bCs/>
                <w:color w:val="000000"/>
                <w:lang w:eastAsia="en-PH"/>
              </w:rPr>
            </w:pPr>
            <w:r w:rsidRPr="00FF43C4">
              <w:rPr>
                <w:rFonts w:ascii="Arial" w:hAnsi="Arial" w:cs="Arial"/>
              </w:rPr>
              <w:lastRenderedPageBreak/>
              <w:t>Section 12.01</w:t>
            </w:r>
            <w:r w:rsidRPr="00FF43C4">
              <w:rPr>
                <w:rFonts w:ascii="Arial" w:hAnsi="Arial" w:cs="Arial"/>
              </w:rPr>
              <w:tab/>
              <w:t>Any amendments to this Manual on Guidelines Governing the Constitution of the PEM Board Committees shall be approved by the DOE, following the procedures for changes to Market Manual set out in the WESM Rules and in the relevant Market Manual.</w:t>
            </w:r>
          </w:p>
        </w:tc>
        <w:tc>
          <w:tcPr>
            <w:tcW w:w="1012" w:type="pct"/>
            <w:shd w:val="clear" w:color="auto" w:fill="auto"/>
          </w:tcPr>
          <w:p w14:paraId="7C2E7FA4" w14:textId="77777777" w:rsidR="00354215" w:rsidRPr="00FF43C4" w:rsidRDefault="00354215" w:rsidP="00354215">
            <w:pPr>
              <w:spacing w:line="276" w:lineRule="auto"/>
              <w:jc w:val="both"/>
              <w:rPr>
                <w:rFonts w:ascii="Arial" w:hAnsi="Arial" w:cs="Arial"/>
              </w:rPr>
            </w:pPr>
            <w:r w:rsidRPr="00FF43C4">
              <w:rPr>
                <w:rFonts w:ascii="Arial" w:hAnsi="Arial" w:cs="Arial"/>
                <w:strike/>
              </w:rPr>
              <w:lastRenderedPageBreak/>
              <w:t>Article XII.</w:t>
            </w:r>
            <w:r w:rsidRPr="00FF43C4">
              <w:rPr>
                <w:rFonts w:ascii="Arial" w:hAnsi="Arial" w:cs="Arial"/>
              </w:rPr>
              <w:tab/>
            </w:r>
            <w:r w:rsidRPr="00FF43C4">
              <w:rPr>
                <w:rFonts w:ascii="Arial" w:hAnsi="Arial" w:cs="Arial"/>
                <w:b/>
                <w:u w:val="single"/>
              </w:rPr>
              <w:t xml:space="preserve">Section </w:t>
            </w:r>
            <w:r w:rsidRPr="00FF43C4">
              <w:rPr>
                <w:rFonts w:ascii="Arial" w:hAnsi="Arial" w:cs="Arial"/>
                <w:b/>
                <w:color w:val="FF0000"/>
                <w:u w:val="single"/>
              </w:rPr>
              <w:t xml:space="preserve">13 </w:t>
            </w:r>
            <w:r w:rsidRPr="00FF43C4">
              <w:rPr>
                <w:rFonts w:ascii="Arial" w:hAnsi="Arial" w:cs="Arial"/>
              </w:rPr>
              <w:t>Amendments</w:t>
            </w:r>
          </w:p>
          <w:p w14:paraId="1EE3B429" w14:textId="77777777" w:rsidR="00354215" w:rsidRPr="00FF43C4" w:rsidRDefault="00354215" w:rsidP="00354215">
            <w:pPr>
              <w:spacing w:line="276" w:lineRule="auto"/>
              <w:jc w:val="both"/>
              <w:rPr>
                <w:rFonts w:ascii="Arial" w:hAnsi="Arial" w:cs="Arial"/>
              </w:rPr>
            </w:pPr>
          </w:p>
          <w:p w14:paraId="04C60C3A" w14:textId="20834CDB" w:rsidR="00354215" w:rsidRPr="00FF43C4" w:rsidRDefault="00354215" w:rsidP="00354215">
            <w:pPr>
              <w:autoSpaceDE w:val="0"/>
              <w:autoSpaceDN w:val="0"/>
              <w:adjustRightInd w:val="0"/>
              <w:spacing w:line="276" w:lineRule="auto"/>
              <w:rPr>
                <w:rFonts w:ascii="Arial" w:hAnsi="Arial" w:cs="Arial"/>
                <w:bCs/>
                <w:strike/>
                <w:color w:val="000000"/>
                <w:lang w:eastAsia="en-PH"/>
              </w:rPr>
            </w:pPr>
            <w:r w:rsidRPr="00FF43C4">
              <w:rPr>
                <w:rFonts w:ascii="Arial" w:hAnsi="Arial" w:cs="Arial"/>
                <w:strike/>
              </w:rPr>
              <w:lastRenderedPageBreak/>
              <w:t>Section 12.01</w:t>
            </w:r>
            <w:r w:rsidRPr="00FF43C4">
              <w:rPr>
                <w:rFonts w:ascii="Arial" w:hAnsi="Arial" w:cs="Arial"/>
              </w:rPr>
              <w:tab/>
              <w:t xml:space="preserve">Any amendments to this Manual on Guidelines Governing the Constitution of the </w:t>
            </w:r>
            <w:r w:rsidRPr="00FF43C4">
              <w:rPr>
                <w:rFonts w:ascii="Arial" w:hAnsi="Arial" w:cs="Arial"/>
                <w:strike/>
              </w:rPr>
              <w:t>PEM Board</w:t>
            </w:r>
            <w:r w:rsidRPr="00FF43C4">
              <w:rPr>
                <w:rFonts w:ascii="Arial" w:hAnsi="Arial" w:cs="Arial"/>
              </w:rPr>
              <w:t xml:space="preserve"> </w:t>
            </w:r>
            <w:r w:rsidRPr="00FF43C4">
              <w:rPr>
                <w:rFonts w:ascii="Arial" w:hAnsi="Arial" w:cs="Arial"/>
                <w:b/>
                <w:i/>
                <w:iCs/>
                <w:u w:val="single"/>
              </w:rPr>
              <w:t xml:space="preserve">WESM Governance </w:t>
            </w:r>
            <w:r w:rsidRPr="00FF43C4">
              <w:rPr>
                <w:rFonts w:ascii="Arial" w:hAnsi="Arial" w:cs="Arial"/>
                <w:i/>
                <w:iCs/>
              </w:rPr>
              <w:t>Committees</w:t>
            </w:r>
            <w:r w:rsidRPr="00FF43C4">
              <w:rPr>
                <w:rFonts w:ascii="Arial" w:hAnsi="Arial" w:cs="Arial"/>
              </w:rPr>
              <w:t xml:space="preserve"> shall be approved by the </w:t>
            </w:r>
            <w:r w:rsidRPr="00FF43C4">
              <w:rPr>
                <w:rFonts w:ascii="Arial" w:hAnsi="Arial" w:cs="Arial"/>
                <w:i/>
                <w:iCs/>
              </w:rPr>
              <w:t>DOE</w:t>
            </w:r>
            <w:r w:rsidRPr="00FF43C4">
              <w:rPr>
                <w:rFonts w:ascii="Arial" w:hAnsi="Arial" w:cs="Arial"/>
              </w:rPr>
              <w:t xml:space="preserve">, following the procedures for changes to </w:t>
            </w:r>
            <w:r w:rsidRPr="00FF43C4">
              <w:rPr>
                <w:rFonts w:ascii="Arial" w:hAnsi="Arial" w:cs="Arial"/>
                <w:i/>
                <w:iCs/>
              </w:rPr>
              <w:t>Market Manual</w:t>
            </w:r>
            <w:r w:rsidRPr="00FF43C4">
              <w:rPr>
                <w:rFonts w:ascii="Arial" w:hAnsi="Arial" w:cs="Arial"/>
              </w:rPr>
              <w:t xml:space="preserve"> set out in the </w:t>
            </w:r>
            <w:r w:rsidRPr="00FF43C4">
              <w:rPr>
                <w:rFonts w:ascii="Arial" w:hAnsi="Arial" w:cs="Arial"/>
                <w:i/>
                <w:iCs/>
              </w:rPr>
              <w:t>WESM Rules</w:t>
            </w:r>
            <w:r w:rsidRPr="00FF43C4">
              <w:rPr>
                <w:rFonts w:ascii="Arial" w:hAnsi="Arial" w:cs="Arial"/>
              </w:rPr>
              <w:t xml:space="preserve"> and in the relevant </w:t>
            </w:r>
            <w:r w:rsidRPr="00FF43C4">
              <w:rPr>
                <w:rFonts w:ascii="Arial" w:hAnsi="Arial" w:cs="Arial"/>
                <w:i/>
                <w:iCs/>
              </w:rPr>
              <w:t>Market Manual.</w:t>
            </w:r>
          </w:p>
        </w:tc>
        <w:tc>
          <w:tcPr>
            <w:tcW w:w="865" w:type="pct"/>
          </w:tcPr>
          <w:p w14:paraId="68283DBB"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 xml:space="preserve">Reflect that this Market Manual refers solely to </w:t>
            </w:r>
            <w:r w:rsidRPr="00FF43C4">
              <w:rPr>
                <w:rFonts w:ascii="Arial" w:hAnsi="Arial" w:cs="Arial"/>
              </w:rPr>
              <w:lastRenderedPageBreak/>
              <w:t>WESM Governance Committees</w:t>
            </w:r>
          </w:p>
          <w:p w14:paraId="6AD51668" w14:textId="77777777" w:rsidR="00354215" w:rsidRPr="00FF43C4" w:rsidRDefault="00354215" w:rsidP="00354215">
            <w:pPr>
              <w:spacing w:line="276" w:lineRule="auto"/>
              <w:ind w:left="162"/>
              <w:rPr>
                <w:rFonts w:ascii="Arial" w:hAnsi="Arial" w:cs="Arial"/>
              </w:rPr>
            </w:pPr>
          </w:p>
          <w:p w14:paraId="3CCFCFD5" w14:textId="0BC98E11" w:rsidR="00354215" w:rsidRPr="00FF43C4" w:rsidRDefault="00354215" w:rsidP="00354215">
            <w:pPr>
              <w:spacing w:line="276" w:lineRule="auto"/>
              <w:ind w:left="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0B64F227"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3AAA787E" w14:textId="77777777" w:rsidR="00354215" w:rsidRPr="00FF43C4" w:rsidRDefault="00354215" w:rsidP="00354215">
            <w:pPr>
              <w:spacing w:line="276" w:lineRule="auto"/>
              <w:jc w:val="both"/>
              <w:rPr>
                <w:rFonts w:ascii="Arial" w:hAnsi="Arial" w:cs="Arial"/>
              </w:rPr>
            </w:pPr>
          </w:p>
        </w:tc>
      </w:tr>
      <w:tr w:rsidR="00354215" w:rsidRPr="00FF43C4" w14:paraId="6E316A23" w14:textId="77777777" w:rsidTr="00670D28">
        <w:tc>
          <w:tcPr>
            <w:tcW w:w="475" w:type="pct"/>
          </w:tcPr>
          <w:p w14:paraId="272059F5" w14:textId="552C961F" w:rsidR="00354215" w:rsidRPr="00FF43C4" w:rsidRDefault="00354215" w:rsidP="00354215">
            <w:pPr>
              <w:spacing w:line="276" w:lineRule="auto"/>
              <w:jc w:val="center"/>
              <w:rPr>
                <w:rFonts w:ascii="Arial" w:hAnsi="Arial" w:cs="Arial"/>
              </w:rPr>
            </w:pPr>
            <w:r w:rsidRPr="00FF43C4">
              <w:rPr>
                <w:rFonts w:ascii="Arial" w:hAnsi="Arial" w:cs="Arial"/>
              </w:rPr>
              <w:t>13</w:t>
            </w:r>
          </w:p>
        </w:tc>
        <w:tc>
          <w:tcPr>
            <w:tcW w:w="920" w:type="pct"/>
          </w:tcPr>
          <w:p w14:paraId="2A87F370" w14:textId="77777777" w:rsidR="00354215" w:rsidRPr="00FF43C4" w:rsidRDefault="00354215" w:rsidP="00354215">
            <w:pPr>
              <w:spacing w:line="276" w:lineRule="auto"/>
              <w:jc w:val="both"/>
              <w:rPr>
                <w:rFonts w:ascii="Arial" w:hAnsi="Arial" w:cs="Arial"/>
              </w:rPr>
            </w:pPr>
            <w:r w:rsidRPr="00FF43C4">
              <w:rPr>
                <w:rFonts w:ascii="Arial" w:hAnsi="Arial" w:cs="Arial"/>
              </w:rPr>
              <w:t>Article XIII.</w:t>
            </w:r>
            <w:r w:rsidRPr="00FF43C4">
              <w:rPr>
                <w:rFonts w:ascii="Arial" w:hAnsi="Arial" w:cs="Arial"/>
              </w:rPr>
              <w:tab/>
              <w:t>Separability Clause</w:t>
            </w:r>
          </w:p>
          <w:p w14:paraId="3C92D0CD" w14:textId="77777777" w:rsidR="00354215" w:rsidRPr="00FF43C4" w:rsidRDefault="00354215" w:rsidP="00354215">
            <w:pPr>
              <w:spacing w:line="276" w:lineRule="auto"/>
              <w:jc w:val="both"/>
              <w:rPr>
                <w:rFonts w:ascii="Arial" w:hAnsi="Arial" w:cs="Arial"/>
              </w:rPr>
            </w:pPr>
          </w:p>
          <w:p w14:paraId="1F27D8F5" w14:textId="67611C64" w:rsidR="00354215" w:rsidRPr="00FF43C4" w:rsidRDefault="00354215" w:rsidP="00354215">
            <w:pPr>
              <w:spacing w:line="276" w:lineRule="auto"/>
              <w:jc w:val="both"/>
              <w:rPr>
                <w:rFonts w:ascii="Arial" w:hAnsi="Arial" w:cs="Arial"/>
              </w:rPr>
            </w:pPr>
            <w:r w:rsidRPr="00FF43C4">
              <w:rPr>
                <w:rFonts w:ascii="Arial" w:hAnsi="Arial" w:cs="Arial"/>
              </w:rPr>
              <w:t>Section 13.01</w:t>
            </w:r>
            <w:r w:rsidRPr="00FF43C4">
              <w:rPr>
                <w:rFonts w:ascii="Arial" w:hAnsi="Arial" w:cs="Arial"/>
              </w:rPr>
              <w:tab/>
              <w:t>Should any provision or section of this Manual on Guidelines Governing the Constitution of the PEM Board Committees be declared unconstitutional or contrary to law, the parts not so declared shall remain in full force and effect.</w:t>
            </w:r>
          </w:p>
        </w:tc>
        <w:tc>
          <w:tcPr>
            <w:tcW w:w="1012" w:type="pct"/>
            <w:shd w:val="clear" w:color="auto" w:fill="auto"/>
          </w:tcPr>
          <w:p w14:paraId="138B12F4" w14:textId="77777777" w:rsidR="00354215" w:rsidRPr="00FF43C4" w:rsidRDefault="00354215" w:rsidP="00354215">
            <w:pPr>
              <w:spacing w:line="276" w:lineRule="auto"/>
              <w:jc w:val="both"/>
              <w:rPr>
                <w:rFonts w:ascii="Arial" w:hAnsi="Arial" w:cs="Arial"/>
              </w:rPr>
            </w:pPr>
            <w:r w:rsidRPr="00FF43C4">
              <w:rPr>
                <w:rFonts w:ascii="Arial" w:hAnsi="Arial" w:cs="Arial"/>
                <w:strike/>
              </w:rPr>
              <w:t>Article XIII.</w:t>
            </w:r>
            <w:r w:rsidRPr="00FF43C4">
              <w:rPr>
                <w:rFonts w:ascii="Arial" w:hAnsi="Arial" w:cs="Arial"/>
              </w:rPr>
              <w:tab/>
            </w:r>
            <w:r w:rsidRPr="00FF43C4">
              <w:rPr>
                <w:rFonts w:ascii="Arial" w:hAnsi="Arial" w:cs="Arial"/>
                <w:b/>
                <w:u w:val="single"/>
              </w:rPr>
              <w:t xml:space="preserve">Section </w:t>
            </w:r>
            <w:r w:rsidRPr="00FF43C4">
              <w:rPr>
                <w:rFonts w:ascii="Arial" w:hAnsi="Arial" w:cs="Arial"/>
                <w:b/>
                <w:color w:val="FF0000"/>
                <w:u w:val="single"/>
              </w:rPr>
              <w:t>14</w:t>
            </w:r>
            <w:r w:rsidRPr="00FF43C4">
              <w:rPr>
                <w:rFonts w:ascii="Arial" w:hAnsi="Arial" w:cs="Arial"/>
                <w:b/>
                <w:u w:val="single"/>
              </w:rPr>
              <w:t xml:space="preserve"> </w:t>
            </w:r>
            <w:r w:rsidRPr="00FF43C4">
              <w:rPr>
                <w:rFonts w:ascii="Arial" w:hAnsi="Arial" w:cs="Arial"/>
              </w:rPr>
              <w:t>Separability Clause</w:t>
            </w:r>
          </w:p>
          <w:p w14:paraId="5962E053" w14:textId="77777777" w:rsidR="00354215" w:rsidRPr="00FF43C4" w:rsidRDefault="00354215" w:rsidP="00354215">
            <w:pPr>
              <w:spacing w:line="276" w:lineRule="auto"/>
              <w:jc w:val="both"/>
              <w:rPr>
                <w:rFonts w:ascii="Arial" w:hAnsi="Arial" w:cs="Arial"/>
              </w:rPr>
            </w:pPr>
          </w:p>
          <w:p w14:paraId="4144A725" w14:textId="77777777" w:rsidR="00354215" w:rsidRPr="00FF43C4" w:rsidRDefault="00354215" w:rsidP="00354215">
            <w:pPr>
              <w:spacing w:line="276" w:lineRule="auto"/>
              <w:jc w:val="both"/>
              <w:rPr>
                <w:rFonts w:ascii="Arial" w:hAnsi="Arial" w:cs="Arial"/>
              </w:rPr>
            </w:pPr>
            <w:r w:rsidRPr="00FF43C4">
              <w:rPr>
                <w:rFonts w:ascii="Arial" w:hAnsi="Arial" w:cs="Arial"/>
                <w:strike/>
              </w:rPr>
              <w:t>Section 13.01</w:t>
            </w:r>
            <w:r w:rsidRPr="00FF43C4">
              <w:rPr>
                <w:rFonts w:ascii="Arial" w:hAnsi="Arial" w:cs="Arial"/>
              </w:rPr>
              <w:tab/>
              <w:t xml:space="preserve">Should any provision or section of this Manual on Guidelines Governing the Constitution of the </w:t>
            </w:r>
            <w:r w:rsidRPr="00FF43C4">
              <w:rPr>
                <w:rFonts w:ascii="Arial" w:hAnsi="Arial" w:cs="Arial"/>
                <w:strike/>
              </w:rPr>
              <w:t>PEM Board</w:t>
            </w:r>
            <w:r w:rsidRPr="00FF43C4">
              <w:rPr>
                <w:rFonts w:ascii="Arial" w:hAnsi="Arial" w:cs="Arial"/>
              </w:rPr>
              <w:t xml:space="preserve"> </w:t>
            </w:r>
            <w:r w:rsidRPr="00FF43C4">
              <w:rPr>
                <w:rFonts w:ascii="Arial" w:hAnsi="Arial" w:cs="Arial"/>
                <w:b/>
                <w:u w:val="single"/>
              </w:rPr>
              <w:t xml:space="preserve">WESM Governance </w:t>
            </w:r>
            <w:r w:rsidRPr="00FF43C4">
              <w:rPr>
                <w:rFonts w:ascii="Arial" w:hAnsi="Arial" w:cs="Arial"/>
              </w:rPr>
              <w:t>Committees be declared unconstitutional or contrary to law, the parts not so declared shall remain in full force and effect.</w:t>
            </w:r>
          </w:p>
          <w:p w14:paraId="56BAF762" w14:textId="77777777" w:rsidR="00354215" w:rsidRPr="00FF43C4" w:rsidRDefault="00354215" w:rsidP="00354215">
            <w:pPr>
              <w:spacing w:line="276" w:lineRule="auto"/>
              <w:jc w:val="both"/>
              <w:rPr>
                <w:rFonts w:ascii="Arial" w:hAnsi="Arial" w:cs="Arial"/>
                <w:strike/>
              </w:rPr>
            </w:pPr>
          </w:p>
        </w:tc>
        <w:tc>
          <w:tcPr>
            <w:tcW w:w="865" w:type="pct"/>
          </w:tcPr>
          <w:p w14:paraId="01CD0BDD"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Reflect that this Market Manual refers solely to WESM Governance Committees</w:t>
            </w:r>
          </w:p>
          <w:p w14:paraId="324CD376" w14:textId="77777777" w:rsidR="00354215" w:rsidRPr="00FF43C4" w:rsidRDefault="00354215" w:rsidP="00354215">
            <w:pPr>
              <w:spacing w:line="276" w:lineRule="auto"/>
              <w:ind w:left="162"/>
              <w:rPr>
                <w:rFonts w:ascii="Arial" w:hAnsi="Arial" w:cs="Arial"/>
              </w:rPr>
            </w:pPr>
          </w:p>
          <w:p w14:paraId="5DB15646" w14:textId="485915DC"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t>Enhancement and re-numbering for consistency with the format of Market Manuals</w:t>
            </w:r>
          </w:p>
        </w:tc>
        <w:tc>
          <w:tcPr>
            <w:tcW w:w="864" w:type="pct"/>
            <w:shd w:val="clear" w:color="auto" w:fill="FFFFFF" w:themeFill="background1"/>
          </w:tcPr>
          <w:p w14:paraId="774795F1"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10502894" w14:textId="77777777" w:rsidR="00354215" w:rsidRPr="00FF43C4" w:rsidRDefault="00354215" w:rsidP="00354215">
            <w:pPr>
              <w:spacing w:line="276" w:lineRule="auto"/>
              <w:jc w:val="both"/>
              <w:rPr>
                <w:rFonts w:ascii="Arial" w:hAnsi="Arial" w:cs="Arial"/>
              </w:rPr>
            </w:pPr>
          </w:p>
        </w:tc>
      </w:tr>
      <w:tr w:rsidR="00354215" w:rsidRPr="00FF43C4" w14:paraId="50D2B052" w14:textId="77777777" w:rsidTr="00670D28">
        <w:tc>
          <w:tcPr>
            <w:tcW w:w="475" w:type="pct"/>
          </w:tcPr>
          <w:p w14:paraId="4E288ED5" w14:textId="47145CA6" w:rsidR="00354215" w:rsidRPr="00FF43C4" w:rsidRDefault="00354215" w:rsidP="00354215">
            <w:pPr>
              <w:spacing w:line="276" w:lineRule="auto"/>
              <w:jc w:val="center"/>
              <w:rPr>
                <w:rFonts w:ascii="Arial" w:hAnsi="Arial" w:cs="Arial"/>
              </w:rPr>
            </w:pPr>
            <w:r w:rsidRPr="00FF43C4">
              <w:rPr>
                <w:rFonts w:ascii="Arial" w:hAnsi="Arial" w:cs="Arial"/>
              </w:rPr>
              <w:t>14</w:t>
            </w:r>
          </w:p>
        </w:tc>
        <w:tc>
          <w:tcPr>
            <w:tcW w:w="920" w:type="pct"/>
          </w:tcPr>
          <w:p w14:paraId="733337E6" w14:textId="77777777" w:rsidR="00354215" w:rsidRPr="00FF43C4" w:rsidRDefault="00354215" w:rsidP="00354215">
            <w:pPr>
              <w:spacing w:line="276" w:lineRule="auto"/>
              <w:jc w:val="both"/>
              <w:rPr>
                <w:rFonts w:ascii="Arial" w:hAnsi="Arial" w:cs="Arial"/>
              </w:rPr>
            </w:pPr>
            <w:r w:rsidRPr="00FF43C4">
              <w:rPr>
                <w:rFonts w:ascii="Arial" w:hAnsi="Arial" w:cs="Arial"/>
              </w:rPr>
              <w:t>Article XIV.</w:t>
            </w:r>
            <w:r w:rsidRPr="00FF43C4">
              <w:rPr>
                <w:rFonts w:ascii="Arial" w:hAnsi="Arial" w:cs="Arial"/>
              </w:rPr>
              <w:tab/>
              <w:t>Publication and Effectivity</w:t>
            </w:r>
          </w:p>
          <w:p w14:paraId="0EF46C77" w14:textId="77777777" w:rsidR="00354215" w:rsidRPr="00FF43C4" w:rsidRDefault="00354215" w:rsidP="00354215">
            <w:pPr>
              <w:spacing w:line="276" w:lineRule="auto"/>
              <w:jc w:val="both"/>
              <w:rPr>
                <w:rFonts w:ascii="Arial" w:hAnsi="Arial" w:cs="Arial"/>
              </w:rPr>
            </w:pPr>
          </w:p>
          <w:p w14:paraId="51F1D916" w14:textId="77777777" w:rsidR="00354215" w:rsidRPr="00FF43C4" w:rsidRDefault="00354215" w:rsidP="00354215">
            <w:pPr>
              <w:spacing w:line="276" w:lineRule="auto"/>
              <w:jc w:val="both"/>
              <w:rPr>
                <w:rFonts w:ascii="Arial" w:hAnsi="Arial" w:cs="Arial"/>
              </w:rPr>
            </w:pPr>
            <w:r w:rsidRPr="00FF43C4">
              <w:rPr>
                <w:rFonts w:ascii="Arial" w:hAnsi="Arial" w:cs="Arial"/>
              </w:rPr>
              <w:t xml:space="preserve">Section 14.01 This Market Manual, as it may be amended from time to time, shall be </w:t>
            </w:r>
            <w:r w:rsidRPr="00FF43C4">
              <w:rPr>
                <w:rFonts w:ascii="Arial" w:hAnsi="Arial" w:cs="Arial"/>
              </w:rPr>
              <w:lastRenderedPageBreak/>
              <w:t>published in the market information website maintained by the Market Operator.</w:t>
            </w:r>
          </w:p>
          <w:p w14:paraId="46220240" w14:textId="77777777" w:rsidR="00354215" w:rsidRPr="00FF43C4" w:rsidRDefault="00354215" w:rsidP="00354215">
            <w:pPr>
              <w:spacing w:line="276" w:lineRule="auto"/>
              <w:jc w:val="both"/>
              <w:rPr>
                <w:rFonts w:ascii="Arial" w:hAnsi="Arial" w:cs="Arial"/>
              </w:rPr>
            </w:pPr>
          </w:p>
          <w:p w14:paraId="04FC5EBE" w14:textId="21BD2240" w:rsidR="00354215" w:rsidRPr="00FF43C4" w:rsidRDefault="00354215" w:rsidP="00354215">
            <w:pPr>
              <w:spacing w:line="276" w:lineRule="auto"/>
              <w:jc w:val="both"/>
              <w:rPr>
                <w:rFonts w:ascii="Arial" w:hAnsi="Arial" w:cs="Arial"/>
              </w:rPr>
            </w:pPr>
            <w:r w:rsidRPr="00FF43C4">
              <w:rPr>
                <w:rFonts w:ascii="Arial" w:hAnsi="Arial" w:cs="Arial"/>
              </w:rPr>
              <w:t>This Market Manual or any amendments thereto shall become effective upon approval of the DOE in accordance with the WESM Rules Clause 8.6.4. The date of effectivity shall be indicated in this document.</w:t>
            </w:r>
          </w:p>
        </w:tc>
        <w:tc>
          <w:tcPr>
            <w:tcW w:w="1012" w:type="pct"/>
            <w:shd w:val="clear" w:color="auto" w:fill="auto"/>
          </w:tcPr>
          <w:p w14:paraId="6FD7B249" w14:textId="77777777" w:rsidR="00354215" w:rsidRPr="00FF43C4" w:rsidRDefault="00354215" w:rsidP="00354215">
            <w:pPr>
              <w:spacing w:line="276" w:lineRule="auto"/>
              <w:jc w:val="both"/>
              <w:rPr>
                <w:rFonts w:ascii="Arial" w:hAnsi="Arial" w:cs="Arial"/>
              </w:rPr>
            </w:pPr>
            <w:r w:rsidRPr="00FF43C4">
              <w:rPr>
                <w:rFonts w:ascii="Arial" w:hAnsi="Arial" w:cs="Arial"/>
                <w:strike/>
              </w:rPr>
              <w:lastRenderedPageBreak/>
              <w:t xml:space="preserve">Article XIV. </w:t>
            </w:r>
            <w:r w:rsidRPr="00FF43C4">
              <w:rPr>
                <w:rFonts w:ascii="Arial" w:hAnsi="Arial" w:cs="Arial"/>
                <w:b/>
                <w:u w:val="single"/>
              </w:rPr>
              <w:t xml:space="preserve">Section </w:t>
            </w:r>
            <w:r w:rsidRPr="00FF43C4">
              <w:rPr>
                <w:rFonts w:ascii="Arial" w:hAnsi="Arial" w:cs="Arial"/>
                <w:b/>
                <w:color w:val="FF0000"/>
                <w:u w:val="single"/>
              </w:rPr>
              <w:t>15</w:t>
            </w:r>
            <w:r w:rsidRPr="00FF43C4">
              <w:rPr>
                <w:rFonts w:ascii="Arial" w:hAnsi="Arial" w:cs="Arial"/>
                <w:color w:val="FF0000"/>
              </w:rPr>
              <w:t xml:space="preserve"> </w:t>
            </w:r>
            <w:r w:rsidRPr="00FF43C4">
              <w:rPr>
                <w:rFonts w:ascii="Arial" w:hAnsi="Arial" w:cs="Arial"/>
              </w:rPr>
              <w:t xml:space="preserve">    Publication and Effectivity</w:t>
            </w:r>
          </w:p>
          <w:p w14:paraId="40DF8DD6" w14:textId="77777777" w:rsidR="00354215" w:rsidRPr="00FF43C4" w:rsidRDefault="00354215" w:rsidP="00354215">
            <w:pPr>
              <w:spacing w:line="276" w:lineRule="auto"/>
              <w:jc w:val="both"/>
              <w:rPr>
                <w:rFonts w:ascii="Arial" w:hAnsi="Arial" w:cs="Arial"/>
              </w:rPr>
            </w:pPr>
          </w:p>
          <w:p w14:paraId="5B511332" w14:textId="77777777" w:rsidR="00354215" w:rsidRPr="00FF43C4" w:rsidRDefault="00354215" w:rsidP="00354215">
            <w:pPr>
              <w:spacing w:line="276" w:lineRule="auto"/>
              <w:jc w:val="both"/>
              <w:rPr>
                <w:rFonts w:ascii="Arial" w:hAnsi="Arial" w:cs="Arial"/>
              </w:rPr>
            </w:pPr>
            <w:r w:rsidRPr="00FF43C4">
              <w:rPr>
                <w:rFonts w:ascii="Arial" w:hAnsi="Arial" w:cs="Arial"/>
                <w:strike/>
              </w:rPr>
              <w:t>Section 14.01</w:t>
            </w:r>
            <w:r w:rsidRPr="00FF43C4">
              <w:rPr>
                <w:rFonts w:ascii="Arial" w:hAnsi="Arial" w:cs="Arial"/>
              </w:rPr>
              <w:tab/>
              <w:t xml:space="preserve">This </w:t>
            </w:r>
            <w:r w:rsidRPr="00FF43C4">
              <w:rPr>
                <w:rFonts w:ascii="Arial" w:hAnsi="Arial" w:cs="Arial"/>
                <w:i/>
                <w:iCs/>
              </w:rPr>
              <w:t>Market Manual</w:t>
            </w:r>
            <w:r w:rsidRPr="00FF43C4">
              <w:rPr>
                <w:rFonts w:ascii="Arial" w:hAnsi="Arial" w:cs="Arial"/>
              </w:rPr>
              <w:t xml:space="preserve">, as it may be amended from time to time, shall be </w:t>
            </w:r>
            <w:r w:rsidRPr="00FF43C4">
              <w:rPr>
                <w:rFonts w:ascii="Arial" w:hAnsi="Arial" w:cs="Arial"/>
              </w:rPr>
              <w:lastRenderedPageBreak/>
              <w:t xml:space="preserve">published in the </w:t>
            </w:r>
            <w:r w:rsidRPr="00FF43C4">
              <w:rPr>
                <w:rFonts w:ascii="Arial" w:hAnsi="Arial" w:cs="Arial"/>
                <w:b/>
                <w:i/>
                <w:iCs/>
                <w:color w:val="FF0000"/>
                <w:u w:val="single"/>
              </w:rPr>
              <w:t xml:space="preserve">Governance Arm </w:t>
            </w:r>
            <w:r w:rsidRPr="00FF43C4">
              <w:rPr>
                <w:rFonts w:ascii="Arial" w:hAnsi="Arial" w:cs="Arial"/>
                <w:b/>
                <w:i/>
                <w:iCs/>
                <w:u w:val="single"/>
              </w:rPr>
              <w:t>Website</w:t>
            </w:r>
            <w:r w:rsidRPr="00FF43C4">
              <w:rPr>
                <w:rFonts w:ascii="Arial" w:hAnsi="Arial" w:cs="Arial"/>
              </w:rPr>
              <w:t xml:space="preserve"> </w:t>
            </w:r>
            <w:r w:rsidRPr="00FF43C4">
              <w:rPr>
                <w:rFonts w:ascii="Arial" w:hAnsi="Arial" w:cs="Arial"/>
                <w:strike/>
              </w:rPr>
              <w:t>market information website maintained by the Market Operator</w:t>
            </w:r>
            <w:r w:rsidRPr="00FF43C4">
              <w:rPr>
                <w:rFonts w:ascii="Arial" w:hAnsi="Arial" w:cs="Arial"/>
              </w:rPr>
              <w:t>.</w:t>
            </w:r>
          </w:p>
          <w:p w14:paraId="505A57CE" w14:textId="77777777" w:rsidR="00354215" w:rsidRPr="00FF43C4" w:rsidRDefault="00354215" w:rsidP="00354215">
            <w:pPr>
              <w:spacing w:line="276" w:lineRule="auto"/>
              <w:jc w:val="both"/>
              <w:rPr>
                <w:rFonts w:ascii="Arial" w:hAnsi="Arial" w:cs="Arial"/>
              </w:rPr>
            </w:pPr>
          </w:p>
          <w:p w14:paraId="60CB5EF0" w14:textId="34E7503B" w:rsidR="00354215" w:rsidRPr="00FF43C4" w:rsidRDefault="00354215" w:rsidP="00354215">
            <w:pPr>
              <w:spacing w:line="276" w:lineRule="auto"/>
              <w:jc w:val="both"/>
              <w:rPr>
                <w:rFonts w:ascii="Arial" w:hAnsi="Arial" w:cs="Arial"/>
                <w:strike/>
              </w:rPr>
            </w:pPr>
            <w:r w:rsidRPr="00FF43C4">
              <w:rPr>
                <w:rFonts w:ascii="Arial" w:hAnsi="Arial" w:cs="Arial"/>
              </w:rPr>
              <w:t xml:space="preserve">This </w:t>
            </w:r>
            <w:r w:rsidRPr="00FF43C4">
              <w:rPr>
                <w:rFonts w:ascii="Arial" w:hAnsi="Arial" w:cs="Arial"/>
                <w:i/>
                <w:iCs/>
              </w:rPr>
              <w:t>Market Manual</w:t>
            </w:r>
            <w:r w:rsidRPr="00FF43C4">
              <w:rPr>
                <w:rFonts w:ascii="Arial" w:hAnsi="Arial" w:cs="Arial"/>
              </w:rPr>
              <w:t xml:space="preserve"> or any amendments thereto shall become effective upon approval of the </w:t>
            </w:r>
            <w:r w:rsidRPr="00FF43C4">
              <w:rPr>
                <w:rFonts w:ascii="Arial" w:hAnsi="Arial" w:cs="Arial"/>
                <w:i/>
                <w:iCs/>
              </w:rPr>
              <w:t>DOE</w:t>
            </w:r>
            <w:r w:rsidRPr="00FF43C4">
              <w:rPr>
                <w:rFonts w:ascii="Arial" w:hAnsi="Arial" w:cs="Arial"/>
              </w:rPr>
              <w:t xml:space="preserve"> in accordance with the </w:t>
            </w:r>
            <w:r w:rsidRPr="00FF43C4">
              <w:rPr>
                <w:rFonts w:ascii="Arial" w:hAnsi="Arial" w:cs="Arial"/>
                <w:i/>
                <w:iCs/>
              </w:rPr>
              <w:t>WESM Rules</w:t>
            </w:r>
            <w:r w:rsidRPr="00FF43C4">
              <w:rPr>
                <w:rFonts w:ascii="Arial" w:hAnsi="Arial" w:cs="Arial"/>
              </w:rPr>
              <w:t xml:space="preserve"> Clause 8.6.4. The date of effectivity shall be indicated in this document.</w:t>
            </w:r>
          </w:p>
        </w:tc>
        <w:tc>
          <w:tcPr>
            <w:tcW w:w="865" w:type="pct"/>
          </w:tcPr>
          <w:p w14:paraId="28FDAB78"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Enhancement and re-numbering for consistency with the format of Market Manuals</w:t>
            </w:r>
          </w:p>
          <w:p w14:paraId="26A7F1BD" w14:textId="77777777" w:rsidR="00354215" w:rsidRPr="00FF43C4" w:rsidRDefault="00354215" w:rsidP="00354215">
            <w:pPr>
              <w:spacing w:line="276" w:lineRule="auto"/>
              <w:ind w:left="162"/>
              <w:rPr>
                <w:rFonts w:ascii="Arial" w:hAnsi="Arial" w:cs="Arial"/>
              </w:rPr>
            </w:pPr>
          </w:p>
          <w:p w14:paraId="13F19CA8" w14:textId="77777777" w:rsidR="00354215" w:rsidRPr="00FF43C4" w:rsidRDefault="00354215" w:rsidP="00354215">
            <w:pPr>
              <w:numPr>
                <w:ilvl w:val="0"/>
                <w:numId w:val="25"/>
              </w:numPr>
              <w:spacing w:line="276" w:lineRule="auto"/>
              <w:ind w:left="162" w:hanging="162"/>
              <w:rPr>
                <w:rFonts w:ascii="Arial" w:hAnsi="Arial" w:cs="Arial"/>
              </w:rPr>
            </w:pPr>
            <w:r w:rsidRPr="00FF43C4">
              <w:rPr>
                <w:rFonts w:ascii="Arial" w:hAnsi="Arial" w:cs="Arial"/>
              </w:rPr>
              <w:lastRenderedPageBreak/>
              <w:t>To align with DOE DC2021-10-0034; To differentiate the market information website from the PEMC website, wherein all Market Rules and Manuals are published by PEMC as the governing body of WESM</w:t>
            </w:r>
          </w:p>
          <w:p w14:paraId="7505F4B3" w14:textId="77777777" w:rsidR="00354215" w:rsidRPr="00FF43C4" w:rsidRDefault="00354215" w:rsidP="00354215">
            <w:pPr>
              <w:numPr>
                <w:ilvl w:val="0"/>
                <w:numId w:val="25"/>
              </w:numPr>
              <w:spacing w:line="276" w:lineRule="auto"/>
              <w:ind w:left="162" w:hanging="162"/>
              <w:rPr>
                <w:rFonts w:ascii="Arial" w:hAnsi="Arial" w:cs="Arial"/>
              </w:rPr>
            </w:pPr>
          </w:p>
        </w:tc>
        <w:tc>
          <w:tcPr>
            <w:tcW w:w="864" w:type="pct"/>
            <w:shd w:val="clear" w:color="auto" w:fill="FFFFFF" w:themeFill="background1"/>
          </w:tcPr>
          <w:p w14:paraId="00897D3A" w14:textId="77777777" w:rsidR="00354215" w:rsidRPr="00FF43C4" w:rsidRDefault="00354215" w:rsidP="00354215">
            <w:pPr>
              <w:spacing w:line="276" w:lineRule="auto"/>
              <w:jc w:val="both"/>
              <w:rPr>
                <w:rFonts w:ascii="Arial" w:hAnsi="Arial" w:cs="Arial"/>
              </w:rPr>
            </w:pPr>
          </w:p>
        </w:tc>
        <w:tc>
          <w:tcPr>
            <w:tcW w:w="864" w:type="pct"/>
            <w:shd w:val="clear" w:color="auto" w:fill="FFFFFF" w:themeFill="background1"/>
          </w:tcPr>
          <w:p w14:paraId="3595D9D6" w14:textId="77777777" w:rsidR="00354215" w:rsidRPr="00FF43C4" w:rsidRDefault="00354215" w:rsidP="00354215">
            <w:pPr>
              <w:spacing w:line="276" w:lineRule="auto"/>
              <w:jc w:val="both"/>
              <w:rPr>
                <w:rFonts w:ascii="Arial" w:hAnsi="Arial" w:cs="Arial"/>
              </w:rPr>
            </w:pPr>
          </w:p>
        </w:tc>
      </w:tr>
    </w:tbl>
    <w:p w14:paraId="529E07FD" w14:textId="77777777" w:rsidR="00691003" w:rsidRPr="00FF43C4" w:rsidRDefault="00691003" w:rsidP="00354215">
      <w:pPr>
        <w:jc w:val="both"/>
        <w:rPr>
          <w:rFonts w:ascii="Arial" w:hAnsi="Arial" w:cs="Arial"/>
          <w:u w:val="single"/>
        </w:rPr>
      </w:pPr>
    </w:p>
    <w:sectPr w:rsidR="00691003" w:rsidRPr="00FF43C4" w:rsidSect="000D2D94">
      <w:headerReference w:type="default" r:id="rId7"/>
      <w:footerReference w:type="default" r:id="rId8"/>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F398" w14:textId="77777777" w:rsidR="008D70AE" w:rsidRDefault="008D70AE" w:rsidP="000D2D94">
      <w:pPr>
        <w:spacing w:after="0" w:line="240" w:lineRule="auto"/>
      </w:pPr>
      <w:r>
        <w:separator/>
      </w:r>
    </w:p>
  </w:endnote>
  <w:endnote w:type="continuationSeparator" w:id="0">
    <w:p w14:paraId="76A20B4C" w14:textId="77777777" w:rsidR="008D70AE" w:rsidRDefault="008D70AE"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EndPr/>
    <w:sdtContent>
      <w:sdt>
        <w:sdtPr>
          <w:id w:val="-1769616900"/>
          <w:docPartObj>
            <w:docPartGallery w:val="Page Numbers (Top of Page)"/>
            <w:docPartUnique/>
          </w:docPartObj>
        </w:sdtPr>
        <w:sdtEnd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8D7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3424" w14:textId="77777777" w:rsidR="008D70AE" w:rsidRDefault="008D70AE" w:rsidP="000D2D94">
      <w:pPr>
        <w:spacing w:after="0" w:line="240" w:lineRule="auto"/>
      </w:pPr>
      <w:r>
        <w:separator/>
      </w:r>
    </w:p>
  </w:footnote>
  <w:footnote w:type="continuationSeparator" w:id="0">
    <w:p w14:paraId="48E36C5B" w14:textId="77777777" w:rsidR="008D70AE" w:rsidRDefault="008D70AE"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7A5" w14:textId="6A369524" w:rsidR="000D2D94" w:rsidRPr="00083729" w:rsidRDefault="000D2D94" w:rsidP="00B7516F">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sidR="00B7516F">
      <w:rPr>
        <w:rFonts w:ascii="Arial" w:hAnsi="Arial" w:cs="Arial"/>
        <w:b/>
        <w:bCs/>
        <w:sz w:val="24"/>
        <w:szCs w:val="24"/>
        <w:lang w:val="en-US"/>
      </w:rPr>
      <w:t>“</w:t>
    </w:r>
    <w:r w:rsidR="001800AC" w:rsidRPr="001800AC">
      <w:rPr>
        <w:rFonts w:ascii="Arial" w:hAnsi="Arial" w:cs="Arial"/>
        <w:b/>
        <w:bCs/>
        <w:sz w:val="24"/>
        <w:szCs w:val="24"/>
        <w:lang w:val="en-US"/>
      </w:rPr>
      <w:t>ADOPTING FURTHER AMENDMENTS TO THE WHOLESALE ELECTRICITY SPOT MARKET (WESM) MARKET MANUAL ON GOVERNING THE CONSTITUTION OF WESM GOVERNANCE COMMITTEES</w:t>
    </w:r>
    <w:r>
      <w:rPr>
        <w:rFonts w:ascii="Arial" w:hAnsi="Arial" w:cs="Arial"/>
        <w:b/>
        <w:bCs/>
        <w:sz w:val="24"/>
        <w:szCs w:val="24"/>
        <w:lang w:val="en-US"/>
      </w:rPr>
      <w:t>”</w:t>
    </w:r>
  </w:p>
  <w:p w14:paraId="5C3A2C40" w14:textId="577599D3" w:rsidR="00BC4E24" w:rsidRPr="000D2D94" w:rsidRDefault="008D70AE" w:rsidP="000D2D94">
    <w:pPr>
      <w:spacing w:after="0"/>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89"/>
    <w:multiLevelType w:val="hybridMultilevel"/>
    <w:tmpl w:val="DBE811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B737BCE"/>
    <w:multiLevelType w:val="multilevel"/>
    <w:tmpl w:val="11CC2E72"/>
    <w:lvl w:ilvl="0">
      <w:start w:val="6"/>
      <w:numFmt w:val="upperRoman"/>
      <w:lvlText w:val="Article %1."/>
      <w:lvlJc w:val="left"/>
      <w:pPr>
        <w:tabs>
          <w:tab w:val="num" w:pos="1440"/>
        </w:tabs>
        <w:ind w:left="0" w:firstLine="0"/>
      </w:pPr>
      <w:rPr>
        <w:rFonts w:ascii="Arial" w:hAnsi="Arial" w:hint="default"/>
        <w:sz w:val="22"/>
      </w:rPr>
    </w:lvl>
    <w:lvl w:ilvl="1">
      <w:start w:val="1"/>
      <w:numFmt w:val="decimalZero"/>
      <w:isLgl/>
      <w:lvlText w:val="Section %1.%2"/>
      <w:lvlJc w:val="lef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lowerRoman"/>
      <w:lvlText w:val="(%5)"/>
      <w:lvlJc w:val="left"/>
      <w:pPr>
        <w:tabs>
          <w:tab w:val="num" w:pos="1008"/>
        </w:tabs>
        <w:ind w:left="1008" w:hanging="432"/>
      </w:pPr>
      <w:rPr>
        <w:rFonts w:ascii="Trebuchet MS" w:hAnsi="Trebuchet MS" w:cs="Arial" w:hint="default"/>
        <w:b w:val="0"/>
        <w:i w:val="0"/>
        <w:sz w:val="22"/>
        <w:szCs w:val="22"/>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E5D3051"/>
    <w:multiLevelType w:val="multilevel"/>
    <w:tmpl w:val="A4D2A774"/>
    <w:lvl w:ilvl="0">
      <w:start w:val="6"/>
      <w:numFmt w:val="upperRoman"/>
      <w:lvlText w:val="Article %1."/>
      <w:lvlJc w:val="left"/>
      <w:pPr>
        <w:tabs>
          <w:tab w:val="num" w:pos="1440"/>
        </w:tabs>
        <w:ind w:left="0" w:firstLine="0"/>
      </w:pPr>
      <w:rPr>
        <w:rFonts w:ascii="Arial" w:hAnsi="Arial" w:hint="default"/>
        <w:sz w:val="22"/>
      </w:rPr>
    </w:lvl>
    <w:lvl w:ilvl="1">
      <w:start w:val="1"/>
      <w:numFmt w:val="decimalZero"/>
      <w:isLgl/>
      <w:lvlText w:val="Section %1.%2"/>
      <w:lvlJc w:val="lef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lowerRoman"/>
      <w:lvlText w:val="(%5)"/>
      <w:lvlJc w:val="left"/>
      <w:pPr>
        <w:tabs>
          <w:tab w:val="num" w:pos="1008"/>
        </w:tabs>
        <w:ind w:left="1008" w:hanging="432"/>
      </w:pPr>
      <w:rPr>
        <w:rFonts w:ascii="Arial" w:hAnsi="Arial" w:cs="Arial" w:hint="default"/>
        <w:b w:val="0"/>
        <w:i w:val="0"/>
        <w:sz w:val="22"/>
        <w:szCs w:val="22"/>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F4D33C7"/>
    <w:multiLevelType w:val="multilevel"/>
    <w:tmpl w:val="ADAADAB8"/>
    <w:lvl w:ilvl="0">
      <w:start w:val="1"/>
      <w:numFmt w:val="upperRoman"/>
      <w:lvlText w:val="Article %1."/>
      <w:lvlJc w:val="left"/>
      <w:pPr>
        <w:tabs>
          <w:tab w:val="num" w:pos="1440"/>
        </w:tabs>
        <w:ind w:left="0" w:firstLine="0"/>
      </w:pPr>
      <w:rPr>
        <w:rFonts w:ascii="Arial" w:hAnsi="Arial" w:hint="default"/>
        <w:sz w:val="24"/>
        <w:szCs w:val="24"/>
      </w:rPr>
    </w:lvl>
    <w:lvl w:ilvl="1">
      <w:start w:val="2"/>
      <w:numFmt w:val="decimalZero"/>
      <w:isLgl/>
      <w:lvlText w:val="Section %1.%2"/>
      <w:lvlJc w:val="lef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strik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14900617"/>
    <w:multiLevelType w:val="hybridMultilevel"/>
    <w:tmpl w:val="9C88984E"/>
    <w:lvl w:ilvl="0" w:tplc="34090017">
      <w:start w:val="1"/>
      <w:numFmt w:val="lowerLetter"/>
      <w:lvlText w:val="%1)"/>
      <w:lvlJc w:val="left"/>
      <w:pPr>
        <w:ind w:left="720" w:hanging="360"/>
      </w:pPr>
      <w:rPr>
        <w:rFonts w:hint="default"/>
      </w:rPr>
    </w:lvl>
    <w:lvl w:ilvl="1" w:tplc="A0046B08">
      <w:start w:val="1"/>
      <w:numFmt w:val="lowerRoman"/>
      <w:lvlText w:val="%2."/>
      <w:lvlJc w:val="left"/>
      <w:pPr>
        <w:ind w:left="1440" w:hanging="360"/>
      </w:pPr>
      <w:rPr>
        <w:rFonts w:hint="default"/>
        <w:b/>
        <w:u w:val="single"/>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7107505"/>
    <w:multiLevelType w:val="hybridMultilevel"/>
    <w:tmpl w:val="3AC637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A752B98"/>
    <w:multiLevelType w:val="hybridMultilevel"/>
    <w:tmpl w:val="3F3C37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B27634E"/>
    <w:multiLevelType w:val="hybridMultilevel"/>
    <w:tmpl w:val="DFE4A7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C0D6875"/>
    <w:multiLevelType w:val="hybridMultilevel"/>
    <w:tmpl w:val="37C26F34"/>
    <w:lvl w:ilvl="0" w:tplc="3409001B">
      <w:start w:val="1"/>
      <w:numFmt w:val="lowerRoman"/>
      <w:lvlText w:val="%1."/>
      <w:lvlJc w:val="right"/>
      <w:pPr>
        <w:ind w:left="2160" w:hanging="360"/>
      </w:p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start w:val="1"/>
      <w:numFmt w:val="lowerRoman"/>
      <w:lvlText w:val="%9."/>
      <w:lvlJc w:val="right"/>
      <w:pPr>
        <w:ind w:left="7920" w:hanging="180"/>
      </w:pPr>
    </w:lvl>
  </w:abstractNum>
  <w:abstractNum w:abstractNumId="9" w15:restartNumberingAfterBreak="0">
    <w:nsid w:val="1CAE6F7A"/>
    <w:multiLevelType w:val="hybridMultilevel"/>
    <w:tmpl w:val="F3F828DC"/>
    <w:lvl w:ilvl="0" w:tplc="34090001">
      <w:start w:val="1"/>
      <w:numFmt w:val="bullet"/>
      <w:lvlText w:val=""/>
      <w:lvlJc w:val="left"/>
      <w:pPr>
        <w:ind w:left="360" w:hanging="360"/>
      </w:pPr>
      <w:rPr>
        <w:rFonts w:ascii="Symbol" w:hAnsi="Symbol" w:cs="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cs="Wingdings" w:hint="default"/>
      </w:rPr>
    </w:lvl>
    <w:lvl w:ilvl="3" w:tplc="34090001" w:tentative="1">
      <w:start w:val="1"/>
      <w:numFmt w:val="bullet"/>
      <w:lvlText w:val=""/>
      <w:lvlJc w:val="left"/>
      <w:pPr>
        <w:ind w:left="2520" w:hanging="360"/>
      </w:pPr>
      <w:rPr>
        <w:rFonts w:ascii="Symbol" w:hAnsi="Symbol" w:cs="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cs="Wingdings" w:hint="default"/>
      </w:rPr>
    </w:lvl>
    <w:lvl w:ilvl="6" w:tplc="34090001" w:tentative="1">
      <w:start w:val="1"/>
      <w:numFmt w:val="bullet"/>
      <w:lvlText w:val=""/>
      <w:lvlJc w:val="left"/>
      <w:pPr>
        <w:ind w:left="4680" w:hanging="360"/>
      </w:pPr>
      <w:rPr>
        <w:rFonts w:ascii="Symbol" w:hAnsi="Symbol" w:cs="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ED8048E"/>
    <w:multiLevelType w:val="hybridMultilevel"/>
    <w:tmpl w:val="EAA8C0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2EC0179"/>
    <w:multiLevelType w:val="hybridMultilevel"/>
    <w:tmpl w:val="882A20A0"/>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25072467"/>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2DE2F39"/>
    <w:multiLevelType w:val="hybridMultilevel"/>
    <w:tmpl w:val="D49AB57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4" w15:restartNumberingAfterBreak="0">
    <w:nsid w:val="36C26F92"/>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6D40FA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26E318A"/>
    <w:multiLevelType w:val="multilevel"/>
    <w:tmpl w:val="3E745430"/>
    <w:lvl w:ilvl="0">
      <w:start w:val="1"/>
      <w:numFmt w:val="upperRoman"/>
      <w:lvlText w:val="Article %1."/>
      <w:lvlJc w:val="left"/>
      <w:pPr>
        <w:tabs>
          <w:tab w:val="num" w:pos="1440"/>
        </w:tabs>
        <w:ind w:left="0" w:firstLine="0"/>
      </w:pPr>
      <w:rPr>
        <w:rFonts w:ascii="Arial" w:hAnsi="Arial"/>
        <w:sz w:val="24"/>
        <w:szCs w:val="24"/>
      </w:rPr>
    </w:lvl>
    <w:lvl w:ilvl="1">
      <w:start w:val="1"/>
      <w:numFmt w:val="decimalZero"/>
      <w:isLgl/>
      <w:lvlText w:val="Section %1.%2"/>
      <w:lvlJc w:val="left"/>
      <w:pPr>
        <w:tabs>
          <w:tab w:val="num" w:pos="1440"/>
        </w:tabs>
        <w:ind w:left="0" w:firstLine="0"/>
      </w:pPr>
      <w:rPr>
        <w:b/>
      </w:r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rPr>
        <w:rFonts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8E005D8"/>
    <w:multiLevelType w:val="multilevel"/>
    <w:tmpl w:val="332C7F0A"/>
    <w:lvl w:ilvl="0">
      <w:start w:val="1"/>
      <w:numFmt w:val="upperRoman"/>
      <w:lvlText w:val="Article %1."/>
      <w:lvlJc w:val="left"/>
      <w:pPr>
        <w:tabs>
          <w:tab w:val="num" w:pos="1440"/>
        </w:tabs>
        <w:ind w:left="0" w:firstLine="0"/>
      </w:pPr>
      <w:rPr>
        <w:rFonts w:ascii="Arial" w:hAnsi="Arial" w:hint="default"/>
        <w:sz w:val="24"/>
        <w:szCs w:val="24"/>
      </w:rPr>
    </w:lvl>
    <w:lvl w:ilvl="1">
      <w:start w:val="2"/>
      <w:numFmt w:val="decimalZero"/>
      <w:isLgl/>
      <w:lvlText w:val="Section %1.%2"/>
      <w:lvlJc w:val="lef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strike w:val="0"/>
        <w:color w:val="auto"/>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4C854096"/>
    <w:multiLevelType w:val="hybridMultilevel"/>
    <w:tmpl w:val="01BCC3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E2405F0"/>
    <w:multiLevelType w:val="hybridMultilevel"/>
    <w:tmpl w:val="F6C69216"/>
    <w:lvl w:ilvl="0" w:tplc="34090001">
      <w:start w:val="1"/>
      <w:numFmt w:val="bullet"/>
      <w:lvlText w:val=""/>
      <w:lvlJc w:val="left"/>
      <w:pPr>
        <w:ind w:left="720" w:hanging="360"/>
      </w:pPr>
      <w:rPr>
        <w:rFonts w:ascii="Symbol" w:hAnsi="Symbol" w:cs="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04812D6"/>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10B5CF0"/>
    <w:multiLevelType w:val="multilevel"/>
    <w:tmpl w:val="4DAC2A5A"/>
    <w:lvl w:ilvl="0">
      <w:start w:val="1"/>
      <w:numFmt w:val="upperRoman"/>
      <w:lvlText w:val="Article %1."/>
      <w:lvlJc w:val="left"/>
      <w:pPr>
        <w:tabs>
          <w:tab w:val="num" w:pos="1440"/>
        </w:tabs>
        <w:ind w:left="0" w:firstLine="0"/>
      </w:pPr>
      <w:rPr>
        <w:rFonts w:ascii="Arial" w:hAnsi="Arial"/>
        <w:sz w:val="22"/>
      </w:rPr>
    </w:lvl>
    <w:lvl w:ilvl="1">
      <w:start w:val="1"/>
      <w:numFmt w:val="lowerLetter"/>
      <w:lvlText w:val="(%2)"/>
      <w:lvlJc w:val="left"/>
      <w:pPr>
        <w:tabs>
          <w:tab w:val="num" w:pos="1440"/>
        </w:tabs>
        <w:ind w:left="0" w:firstLine="0"/>
      </w:pPr>
      <w:rPr>
        <w:rFonts w:hint="default"/>
      </w:rPr>
    </w:lvl>
    <w:lvl w:ilvl="2">
      <w:start w:val="1"/>
      <w:numFmt w:val="lowerLetter"/>
      <w:lvlText w:val="(%3)"/>
      <w:lvlJc w:val="left"/>
      <w:pPr>
        <w:tabs>
          <w:tab w:val="num" w:pos="720"/>
        </w:tabs>
        <w:ind w:left="720" w:hanging="432"/>
      </w:pPr>
      <w:rPr>
        <w:b/>
        <w:u w:val="singl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15:restartNumberingAfterBreak="0">
    <w:nsid w:val="57523C6B"/>
    <w:multiLevelType w:val="hybridMultilevel"/>
    <w:tmpl w:val="498856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5B7A17C7"/>
    <w:multiLevelType w:val="multilevel"/>
    <w:tmpl w:val="FAA2D1AE"/>
    <w:lvl w:ilvl="0">
      <w:start w:val="1"/>
      <w:numFmt w:val="upperRoman"/>
      <w:lvlText w:val="Article %1."/>
      <w:lvlJc w:val="left"/>
      <w:pPr>
        <w:tabs>
          <w:tab w:val="num" w:pos="1440"/>
        </w:tabs>
        <w:ind w:left="0" w:firstLine="0"/>
      </w:pPr>
      <w:rPr>
        <w:rFonts w:ascii="Arial" w:hAnsi="Arial"/>
        <w:sz w:val="22"/>
      </w:rPr>
    </w:lvl>
    <w:lvl w:ilvl="1">
      <w:start w:val="1"/>
      <w:numFmt w:val="lowerLetter"/>
      <w:lvlText w:val="(%2)"/>
      <w:lvlJc w:val="left"/>
      <w:pPr>
        <w:tabs>
          <w:tab w:val="num" w:pos="1440"/>
        </w:tabs>
        <w:ind w:left="0" w:firstLine="0"/>
      </w:pPr>
      <w:rPr>
        <w:rFonts w:hint="default"/>
      </w:rPr>
    </w:lvl>
    <w:lvl w:ilvl="2">
      <w:start w:val="1"/>
      <w:numFmt w:val="lowerLetter"/>
      <w:lvlText w:val="(%3)"/>
      <w:lvlJc w:val="left"/>
      <w:pPr>
        <w:tabs>
          <w:tab w:val="num" w:pos="720"/>
        </w:tabs>
        <w:ind w:left="720" w:hanging="432"/>
      </w:pPr>
    </w:lvl>
    <w:lvl w:ilvl="3">
      <w:start w:val="1"/>
      <w:numFmt w:val="lowerLetter"/>
      <w:lvlText w:val="(%4)"/>
      <w:lvlJc w:val="left"/>
      <w:pPr>
        <w:tabs>
          <w:tab w:val="num" w:pos="864"/>
        </w:tabs>
        <w:ind w:left="864" w:hanging="144"/>
      </w:pPr>
      <w:rPr>
        <w:rFonts w:hint="default"/>
      </w:rPr>
    </w:lvl>
    <w:lvl w:ilvl="4">
      <w:start w:val="1"/>
      <w:numFmt w:val="lowerRoman"/>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BEA7B78"/>
    <w:multiLevelType w:val="hybridMultilevel"/>
    <w:tmpl w:val="5C0221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5C806964"/>
    <w:multiLevelType w:val="hybridMultilevel"/>
    <w:tmpl w:val="5B86A0E4"/>
    <w:lvl w:ilvl="0" w:tplc="EE78FBB0">
      <w:start w:val="1"/>
      <w:numFmt w:val="lowerLetter"/>
      <w:lvlText w:val="(%1)"/>
      <w:lvlJc w:val="left"/>
      <w:pPr>
        <w:ind w:left="810" w:hanging="45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F297680"/>
    <w:multiLevelType w:val="hybridMultilevel"/>
    <w:tmpl w:val="5720D69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681D5EE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5B031A0"/>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7247816"/>
    <w:multiLevelType w:val="hybridMultilevel"/>
    <w:tmpl w:val="4B4AE988"/>
    <w:lvl w:ilvl="0" w:tplc="9326C382">
      <w:start w:val="1"/>
      <w:numFmt w:val="decimal"/>
      <w:lvlText w:val="%1."/>
      <w:lvlJc w:val="left"/>
      <w:pPr>
        <w:tabs>
          <w:tab w:val="num" w:pos="720"/>
        </w:tabs>
        <w:ind w:left="720" w:hanging="1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984081D"/>
    <w:multiLevelType w:val="hybridMultilevel"/>
    <w:tmpl w:val="5B86A0E4"/>
    <w:lvl w:ilvl="0" w:tplc="EE78FBB0">
      <w:start w:val="1"/>
      <w:numFmt w:val="lowerLetter"/>
      <w:lvlText w:val="(%1)"/>
      <w:lvlJc w:val="left"/>
      <w:pPr>
        <w:ind w:left="810" w:hanging="45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847406426">
    <w:abstractNumId w:val="23"/>
  </w:num>
  <w:num w:numId="2" w16cid:durableId="59912537">
    <w:abstractNumId w:val="22"/>
  </w:num>
  <w:num w:numId="3" w16cid:durableId="222299661">
    <w:abstractNumId w:val="29"/>
  </w:num>
  <w:num w:numId="4" w16cid:durableId="534663154">
    <w:abstractNumId w:val="20"/>
  </w:num>
  <w:num w:numId="5" w16cid:durableId="594215814">
    <w:abstractNumId w:val="30"/>
  </w:num>
  <w:num w:numId="6" w16cid:durableId="1324704974">
    <w:abstractNumId w:val="15"/>
  </w:num>
  <w:num w:numId="7" w16cid:durableId="1609238622">
    <w:abstractNumId w:val="4"/>
  </w:num>
  <w:num w:numId="8" w16cid:durableId="1743209603">
    <w:abstractNumId w:val="12"/>
  </w:num>
  <w:num w:numId="9" w16cid:durableId="1692611001">
    <w:abstractNumId w:val="26"/>
  </w:num>
  <w:num w:numId="10" w16cid:durableId="1490244608">
    <w:abstractNumId w:val="14"/>
  </w:num>
  <w:num w:numId="11" w16cid:durableId="256912682">
    <w:abstractNumId w:val="6"/>
  </w:num>
  <w:num w:numId="12" w16cid:durableId="1596591989">
    <w:abstractNumId w:val="11"/>
  </w:num>
  <w:num w:numId="13" w16cid:durableId="217010294">
    <w:abstractNumId w:val="28"/>
  </w:num>
  <w:num w:numId="14" w16cid:durableId="638650494">
    <w:abstractNumId w:val="13"/>
  </w:num>
  <w:num w:numId="15" w16cid:durableId="567110326">
    <w:abstractNumId w:val="9"/>
  </w:num>
  <w:num w:numId="16" w16cid:durableId="837498328">
    <w:abstractNumId w:val="10"/>
  </w:num>
  <w:num w:numId="17" w16cid:durableId="216163639">
    <w:abstractNumId w:val="5"/>
  </w:num>
  <w:num w:numId="18" w16cid:durableId="1806191422">
    <w:abstractNumId w:val="18"/>
  </w:num>
  <w:num w:numId="19" w16cid:durableId="1046640719">
    <w:abstractNumId w:val="19"/>
  </w:num>
  <w:num w:numId="20" w16cid:durableId="1958177992">
    <w:abstractNumId w:val="3"/>
  </w:num>
  <w:num w:numId="21" w16cid:durableId="1905413801">
    <w:abstractNumId w:val="16"/>
  </w:num>
  <w:num w:numId="22" w16cid:durableId="474759875">
    <w:abstractNumId w:val="17"/>
  </w:num>
  <w:num w:numId="23" w16cid:durableId="1406880078">
    <w:abstractNumId w:val="24"/>
  </w:num>
  <w:num w:numId="24" w16cid:durableId="1298948079">
    <w:abstractNumId w:val="7"/>
  </w:num>
  <w:num w:numId="25" w16cid:durableId="1404064978">
    <w:abstractNumId w:val="0"/>
  </w:num>
  <w:num w:numId="26" w16cid:durableId="835073854">
    <w:abstractNumId w:val="21"/>
  </w:num>
  <w:num w:numId="27" w16cid:durableId="2050490950">
    <w:abstractNumId w:val="8"/>
  </w:num>
  <w:num w:numId="28" w16cid:durableId="1213618137">
    <w:abstractNumId w:val="32"/>
  </w:num>
  <w:num w:numId="29" w16cid:durableId="352463632">
    <w:abstractNumId w:val="27"/>
  </w:num>
  <w:num w:numId="30" w16cid:durableId="54396648">
    <w:abstractNumId w:val="25"/>
  </w:num>
  <w:num w:numId="31" w16cid:durableId="132488918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50934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3651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22F1A"/>
    <w:rsid w:val="000D2D94"/>
    <w:rsid w:val="00126482"/>
    <w:rsid w:val="00157C2B"/>
    <w:rsid w:val="001800AC"/>
    <w:rsid w:val="002502CC"/>
    <w:rsid w:val="00254A66"/>
    <w:rsid w:val="00291655"/>
    <w:rsid w:val="002F510F"/>
    <w:rsid w:val="003242DE"/>
    <w:rsid w:val="003507E7"/>
    <w:rsid w:val="00354215"/>
    <w:rsid w:val="00485F44"/>
    <w:rsid w:val="004D1FF6"/>
    <w:rsid w:val="00647FA1"/>
    <w:rsid w:val="00670D28"/>
    <w:rsid w:val="00691003"/>
    <w:rsid w:val="00827B77"/>
    <w:rsid w:val="00843E47"/>
    <w:rsid w:val="00853E7E"/>
    <w:rsid w:val="008D70AE"/>
    <w:rsid w:val="00922D7E"/>
    <w:rsid w:val="00B50D99"/>
    <w:rsid w:val="00B7516F"/>
    <w:rsid w:val="00CB0B47"/>
    <w:rsid w:val="00CC0C2C"/>
    <w:rsid w:val="00D632E8"/>
    <w:rsid w:val="00DC6570"/>
    <w:rsid w:val="00E47726"/>
    <w:rsid w:val="00F8189F"/>
    <w:rsid w:val="00FF43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qFormat/>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nhideWhenUsed/>
    <w:rsid w:val="00157C2B"/>
    <w:pPr>
      <w:spacing w:line="240" w:lineRule="auto"/>
    </w:pPr>
    <w:rPr>
      <w:sz w:val="20"/>
      <w:szCs w:val="20"/>
    </w:rPr>
  </w:style>
  <w:style w:type="character" w:customStyle="1" w:styleId="CommentTextChar">
    <w:name w:val="Comment Text Char"/>
    <w:basedOn w:val="DefaultParagraphFont"/>
    <w:link w:val="CommentText"/>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uiPriority w:val="1"/>
    <w:qFormat/>
    <w:rsid w:val="00691003"/>
    <w:pPr>
      <w:spacing w:after="0" w:line="240" w:lineRule="auto"/>
    </w:pPr>
  </w:style>
  <w:style w:type="paragraph" w:styleId="FootnoteText">
    <w:name w:val="footnote text"/>
    <w:basedOn w:val="Normal"/>
    <w:link w:val="FootnoteTextChar"/>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69100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normaltextrun">
    <w:name w:val="normaltextrun"/>
    <w:basedOn w:val="DefaultParagraphFont"/>
    <w:rsid w:val="00B7516F"/>
  </w:style>
  <w:style w:type="paragraph" w:styleId="Caption">
    <w:name w:val="caption"/>
    <w:basedOn w:val="Normal"/>
    <w:next w:val="Normal"/>
    <w:uiPriority w:val="35"/>
    <w:unhideWhenUsed/>
    <w:qFormat/>
    <w:rsid w:val="003242D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59</Pages>
  <Words>10960</Words>
  <Characters>62475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Papa</dc:creator>
  <cp:keywords/>
  <dc:description/>
  <cp:lastModifiedBy>Mari Josephine C. Enriquez</cp:lastModifiedBy>
  <cp:revision>4</cp:revision>
  <cp:lastPrinted>2022-05-23T07:09:00Z</cp:lastPrinted>
  <dcterms:created xsi:type="dcterms:W3CDTF">2022-05-16T06:19:00Z</dcterms:created>
  <dcterms:modified xsi:type="dcterms:W3CDTF">2022-05-23T07:09:00Z</dcterms:modified>
</cp:coreProperties>
</file>