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9B5F2" w14:textId="27916448" w:rsidR="0038324B" w:rsidRDefault="00657832">
      <w:pPr>
        <w:pStyle w:val="BodyText"/>
        <w:spacing w:before="5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25ECA08" wp14:editId="065F23E5">
                <wp:simplePos x="0" y="0"/>
                <wp:positionH relativeFrom="column">
                  <wp:posOffset>909584</wp:posOffset>
                </wp:positionH>
                <wp:positionV relativeFrom="paragraph">
                  <wp:posOffset>33655</wp:posOffset>
                </wp:positionV>
                <wp:extent cx="2753360" cy="938254"/>
                <wp:effectExtent l="0" t="0" r="889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360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D56676" w14:textId="77777777" w:rsidR="00657832" w:rsidRPr="000E30B9" w:rsidRDefault="00657832" w:rsidP="00657832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E30B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Republic of the Philippines</w:t>
                            </w:r>
                          </w:p>
                          <w:p w14:paraId="1BC8912A" w14:textId="77777777" w:rsidR="00657832" w:rsidRDefault="00657832" w:rsidP="0065783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28"/>
                              </w:rPr>
                              <w:t>DEPARTMENT OF ENERGY</w:t>
                            </w:r>
                          </w:p>
                          <w:p w14:paraId="7875B8FE" w14:textId="77777777" w:rsidR="00657832" w:rsidRDefault="00657832" w:rsidP="0065783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</w:rPr>
                              <w:t>Kagawaran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</w:rPr>
                              <w:t>Enerhiya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ECA08" id="Rectangle 11" o:spid="_x0000_s1026" style="position:absolute;margin-left:71.6pt;margin-top:2.65pt;width:216.8pt;height:7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" stroked="f">
                <v:textbox inset="2.53958mm,1.2694mm,2.53958mm,1.2694mm">
                  <w:txbxContent>
                    <w:p w14:paraId="3ED56676" w14:textId="77777777" w:rsidR="00657832" w:rsidRPr="000E30B9" w:rsidRDefault="00657832" w:rsidP="00657832">
                      <w:pPr>
                        <w:spacing w:line="258" w:lineRule="auto"/>
                        <w:textDirection w:val="btLr"/>
                        <w:rPr>
                          <w:b/>
                          <w:sz w:val="26"/>
                          <w:szCs w:val="26"/>
                        </w:rPr>
                      </w:pPr>
                      <w:r w:rsidRPr="000E30B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Republic of the Philippines</w:t>
                      </w:r>
                    </w:p>
                    <w:p w14:paraId="1BC8912A" w14:textId="77777777" w:rsidR="00657832" w:rsidRDefault="00657832" w:rsidP="00657832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28"/>
                        </w:rPr>
                        <w:t>DEPARTMENT OF ENERGY</w:t>
                      </w:r>
                    </w:p>
                    <w:p w14:paraId="7875B8FE" w14:textId="77777777" w:rsidR="00657832" w:rsidRDefault="00657832" w:rsidP="00657832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6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6"/>
                        </w:rPr>
                        <w:t>Kagawaran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6"/>
                        </w:rPr>
                        <w:t>Enerhiya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FDAFE39" w14:textId="52B291D4" w:rsidR="0038324B" w:rsidRDefault="00580AE1" w:rsidP="00657832">
      <w:pPr>
        <w:pStyle w:val="BodyText"/>
        <w:spacing w:before="92" w:line="275" w:lineRule="exact"/>
        <w:ind w:left="1706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E4C3F00" wp14:editId="5E19B6B2">
            <wp:simplePos x="0" y="0"/>
            <wp:positionH relativeFrom="page">
              <wp:posOffset>668449</wp:posOffset>
            </wp:positionH>
            <wp:positionV relativeFrom="paragraph">
              <wp:posOffset>-82193</wp:posOffset>
            </wp:positionV>
            <wp:extent cx="783123" cy="7908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123" cy="790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892B5" w14:textId="77777777" w:rsidR="00657832" w:rsidRDefault="00657832">
      <w:pPr>
        <w:pStyle w:val="Title"/>
      </w:pPr>
    </w:p>
    <w:p w14:paraId="3F57B8B5" w14:textId="77777777" w:rsidR="0038324B" w:rsidRDefault="0038324B">
      <w:pPr>
        <w:pStyle w:val="BodyText"/>
        <w:rPr>
          <w:sz w:val="20"/>
        </w:rPr>
      </w:pPr>
    </w:p>
    <w:p w14:paraId="2355D617" w14:textId="77777777" w:rsidR="0038324B" w:rsidRDefault="0038324B">
      <w:pPr>
        <w:pStyle w:val="BodyText"/>
        <w:rPr>
          <w:sz w:val="20"/>
        </w:rPr>
      </w:pPr>
    </w:p>
    <w:p w14:paraId="2F02FE22" w14:textId="77777777" w:rsidR="0038324B" w:rsidRDefault="0038324B">
      <w:pPr>
        <w:pStyle w:val="BodyText"/>
        <w:rPr>
          <w:sz w:val="20"/>
        </w:rPr>
      </w:pPr>
    </w:p>
    <w:p w14:paraId="20DC26A9" w14:textId="77777777" w:rsidR="0038324B" w:rsidRDefault="0038324B">
      <w:pPr>
        <w:pStyle w:val="BodyText"/>
        <w:spacing w:before="4"/>
        <w:rPr>
          <w:sz w:val="28"/>
        </w:rPr>
      </w:pPr>
    </w:p>
    <w:p w14:paraId="49BDA04D" w14:textId="77777777" w:rsidR="00C0619E" w:rsidRDefault="00895879" w:rsidP="00C0619E">
      <w:pPr>
        <w:pStyle w:val="BodyText"/>
        <w:spacing w:before="99" w:line="232" w:lineRule="auto"/>
        <w:ind w:left="426" w:right="-43" w:firstLine="47"/>
        <w:jc w:val="center"/>
      </w:pPr>
      <w:r>
        <w:t xml:space="preserve">TEMPLATE FOR </w:t>
      </w:r>
      <w:r w:rsidR="00580AE1">
        <w:t xml:space="preserve">COMMENTS ON THE DRAFT DEPARTMENT CIRCULAR ENTITLED, </w:t>
      </w:r>
    </w:p>
    <w:p w14:paraId="38C3DFBC" w14:textId="1DF27B9B" w:rsidR="0038324B" w:rsidRDefault="00580AE1" w:rsidP="00C0619E">
      <w:pPr>
        <w:pStyle w:val="BodyText"/>
        <w:spacing w:before="99" w:line="232" w:lineRule="auto"/>
        <w:ind w:left="426" w:right="-43" w:firstLine="47"/>
        <w:jc w:val="center"/>
      </w:pPr>
      <w:r>
        <w:t>“</w:t>
      </w:r>
      <w:r w:rsidR="00C0619E" w:rsidRPr="00C0619E">
        <w:t>PRESCRIBING THE POLICY FOR THE DISTRIBUTION UTILITIES</w:t>
      </w:r>
      <w:r w:rsidR="000E30B9">
        <w:t>’</w:t>
      </w:r>
      <w:r w:rsidR="00C0619E" w:rsidRPr="00C0619E">
        <w:t xml:space="preserve"> MANDATORY CONDUCT OF COMPETITIVE SELECTION PROCESS FOR THE PROCUREMENT OF POWER SUPPLY</w:t>
      </w:r>
      <w:r w:rsidR="000E30B9">
        <w:t xml:space="preserve"> FOR THE CAPTIVE MARKET</w:t>
      </w:r>
      <w:r>
        <w:t>”</w:t>
      </w:r>
    </w:p>
    <w:p w14:paraId="4D6B0DEE" w14:textId="77777777" w:rsidR="0038324B" w:rsidRDefault="0038324B">
      <w:pPr>
        <w:pStyle w:val="BodyText"/>
        <w:spacing w:before="6"/>
        <w:rPr>
          <w:sz w:val="22"/>
        </w:rPr>
      </w:pPr>
    </w:p>
    <w:tbl>
      <w:tblPr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5103"/>
        <w:gridCol w:w="5528"/>
        <w:gridCol w:w="5346"/>
      </w:tblGrid>
      <w:tr w:rsidR="0038324B" w14:paraId="5683D87E" w14:textId="77777777">
        <w:trPr>
          <w:trHeight w:val="482"/>
        </w:trPr>
        <w:tc>
          <w:tcPr>
            <w:tcW w:w="1272" w:type="dxa"/>
            <w:shd w:val="clear" w:color="auto" w:fill="2E5395"/>
          </w:tcPr>
          <w:p w14:paraId="1F024D1D" w14:textId="77777777" w:rsidR="0038324B" w:rsidRDefault="00580AE1">
            <w:pPr>
              <w:pStyle w:val="TableParagraph"/>
              <w:spacing w:line="321" w:lineRule="exact"/>
              <w:ind w:left="12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Section</w:t>
            </w:r>
          </w:p>
        </w:tc>
        <w:tc>
          <w:tcPr>
            <w:tcW w:w="5103" w:type="dxa"/>
            <w:shd w:val="clear" w:color="auto" w:fill="2E5395"/>
          </w:tcPr>
          <w:p w14:paraId="3655095C" w14:textId="77777777" w:rsidR="0038324B" w:rsidRDefault="00580AE1">
            <w:pPr>
              <w:pStyle w:val="TableParagraph"/>
              <w:spacing w:line="321" w:lineRule="exact"/>
              <w:ind w:left="1815" w:right="180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Provisions</w:t>
            </w:r>
          </w:p>
        </w:tc>
        <w:tc>
          <w:tcPr>
            <w:tcW w:w="5528" w:type="dxa"/>
            <w:shd w:val="clear" w:color="auto" w:fill="2E5395"/>
          </w:tcPr>
          <w:p w14:paraId="7754CE42" w14:textId="77777777" w:rsidR="0038324B" w:rsidRDefault="00580AE1">
            <w:pPr>
              <w:pStyle w:val="TableParagraph"/>
              <w:spacing w:line="321" w:lineRule="exact"/>
              <w:ind w:left="61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Comments/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Proposed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Revisions</w:t>
            </w:r>
          </w:p>
        </w:tc>
        <w:tc>
          <w:tcPr>
            <w:tcW w:w="5346" w:type="dxa"/>
            <w:shd w:val="clear" w:color="auto" w:fill="2E5395"/>
          </w:tcPr>
          <w:p w14:paraId="0B79B0E4" w14:textId="77777777" w:rsidR="0038324B" w:rsidRDefault="00580AE1">
            <w:pPr>
              <w:pStyle w:val="TableParagraph"/>
              <w:spacing w:line="321" w:lineRule="exact"/>
              <w:ind w:left="2061" w:right="205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Remarks</w:t>
            </w:r>
          </w:p>
        </w:tc>
      </w:tr>
      <w:tr w:rsidR="0038324B" w14:paraId="3E3AC691" w14:textId="77777777">
        <w:trPr>
          <w:trHeight w:val="386"/>
        </w:trPr>
        <w:tc>
          <w:tcPr>
            <w:tcW w:w="1272" w:type="dxa"/>
          </w:tcPr>
          <w:p w14:paraId="1B15466C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1A3B5F40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72C1CEB2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10238890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3FCAE876" w14:textId="77777777">
        <w:trPr>
          <w:trHeight w:val="335"/>
        </w:trPr>
        <w:tc>
          <w:tcPr>
            <w:tcW w:w="1272" w:type="dxa"/>
          </w:tcPr>
          <w:p w14:paraId="6FE082BD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1304733D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2CC5B843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383AB8A8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358B817B" w14:textId="77777777">
        <w:trPr>
          <w:trHeight w:val="385"/>
        </w:trPr>
        <w:tc>
          <w:tcPr>
            <w:tcW w:w="1272" w:type="dxa"/>
          </w:tcPr>
          <w:p w14:paraId="6644D221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793E1EF7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5F36E7E8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586BAAFD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6F7AE216" w14:textId="77777777">
        <w:trPr>
          <w:trHeight w:val="337"/>
        </w:trPr>
        <w:tc>
          <w:tcPr>
            <w:tcW w:w="1272" w:type="dxa"/>
          </w:tcPr>
          <w:p w14:paraId="43F30FCB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5EB1BCDB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63A6FCCA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183CCC6B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3263953D" w14:textId="77777777">
        <w:trPr>
          <w:trHeight w:val="383"/>
        </w:trPr>
        <w:tc>
          <w:tcPr>
            <w:tcW w:w="1272" w:type="dxa"/>
          </w:tcPr>
          <w:p w14:paraId="58404F31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362AE58A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26B4B7B3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7DF81C53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2D509503" w14:textId="77777777">
        <w:trPr>
          <w:trHeight w:val="338"/>
        </w:trPr>
        <w:tc>
          <w:tcPr>
            <w:tcW w:w="1272" w:type="dxa"/>
          </w:tcPr>
          <w:p w14:paraId="31610D0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733D33B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0DF59E1E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22BFA603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66F785BB" w14:textId="77777777">
        <w:trPr>
          <w:trHeight w:val="383"/>
        </w:trPr>
        <w:tc>
          <w:tcPr>
            <w:tcW w:w="1272" w:type="dxa"/>
          </w:tcPr>
          <w:p w14:paraId="0771585A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22573A61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0767723C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269616DB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7C3A48F7" w14:textId="77777777">
        <w:trPr>
          <w:trHeight w:val="338"/>
        </w:trPr>
        <w:tc>
          <w:tcPr>
            <w:tcW w:w="1272" w:type="dxa"/>
          </w:tcPr>
          <w:p w14:paraId="40D23D49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5C85F801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1A881A14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725D3154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59A817C3" w14:textId="77777777">
        <w:trPr>
          <w:trHeight w:val="386"/>
        </w:trPr>
        <w:tc>
          <w:tcPr>
            <w:tcW w:w="1272" w:type="dxa"/>
          </w:tcPr>
          <w:p w14:paraId="630E29D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3167C531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7504C97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53B1737B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785D7BC4" w14:textId="77777777">
        <w:trPr>
          <w:trHeight w:val="335"/>
        </w:trPr>
        <w:tc>
          <w:tcPr>
            <w:tcW w:w="1272" w:type="dxa"/>
          </w:tcPr>
          <w:p w14:paraId="20A48B21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637A2B0E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60D2AF8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0DA46FB0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063A69AE" w14:textId="77777777">
        <w:trPr>
          <w:trHeight w:val="385"/>
        </w:trPr>
        <w:tc>
          <w:tcPr>
            <w:tcW w:w="1272" w:type="dxa"/>
          </w:tcPr>
          <w:p w14:paraId="3561FD53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0B401B0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3559355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3A5FBF4B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349FE6DD" w14:textId="77777777">
        <w:trPr>
          <w:trHeight w:val="335"/>
        </w:trPr>
        <w:tc>
          <w:tcPr>
            <w:tcW w:w="1272" w:type="dxa"/>
          </w:tcPr>
          <w:p w14:paraId="09F4EBFD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140E1018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7A8C319F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6F5896D9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7DD2C6A9" w14:textId="77777777">
        <w:trPr>
          <w:trHeight w:val="338"/>
        </w:trPr>
        <w:tc>
          <w:tcPr>
            <w:tcW w:w="1272" w:type="dxa"/>
          </w:tcPr>
          <w:p w14:paraId="756872A4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4302ECEC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6247F093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7CE5253E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41FBA81D" w14:textId="77777777">
        <w:trPr>
          <w:trHeight w:val="335"/>
        </w:trPr>
        <w:tc>
          <w:tcPr>
            <w:tcW w:w="1272" w:type="dxa"/>
          </w:tcPr>
          <w:p w14:paraId="1A1C4D70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4AD387E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30113D99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2074F58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04382D2C" w14:textId="77777777">
        <w:trPr>
          <w:trHeight w:val="338"/>
        </w:trPr>
        <w:tc>
          <w:tcPr>
            <w:tcW w:w="1272" w:type="dxa"/>
          </w:tcPr>
          <w:p w14:paraId="6E6D2E3C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6D939B7F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52C13FF6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5ABF9EB3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683A30B0" w14:textId="77777777">
        <w:trPr>
          <w:trHeight w:val="338"/>
        </w:trPr>
        <w:tc>
          <w:tcPr>
            <w:tcW w:w="1272" w:type="dxa"/>
          </w:tcPr>
          <w:p w14:paraId="7A2992EC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27F672CE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349F011C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52FA5275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  <w:tr w:rsidR="0038324B" w14:paraId="76C2CB0B" w14:textId="77777777">
        <w:trPr>
          <w:trHeight w:val="335"/>
        </w:trPr>
        <w:tc>
          <w:tcPr>
            <w:tcW w:w="1272" w:type="dxa"/>
          </w:tcPr>
          <w:p w14:paraId="1B6AB624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67DA53A0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3DC70514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6" w:type="dxa"/>
          </w:tcPr>
          <w:p w14:paraId="171AB5F2" w14:textId="77777777" w:rsidR="0038324B" w:rsidRDefault="0038324B">
            <w:pPr>
              <w:pStyle w:val="TableParagraph"/>
              <w:rPr>
                <w:rFonts w:ascii="Times New Roman"/>
              </w:rPr>
            </w:pPr>
          </w:p>
        </w:tc>
      </w:tr>
    </w:tbl>
    <w:p w14:paraId="29F465CD" w14:textId="77777777" w:rsidR="0038324B" w:rsidRDefault="0038324B">
      <w:pPr>
        <w:pStyle w:val="BodyText"/>
        <w:rPr>
          <w:sz w:val="20"/>
        </w:rPr>
      </w:pPr>
    </w:p>
    <w:p w14:paraId="1FF2263E" w14:textId="77777777" w:rsidR="0038324B" w:rsidRDefault="0038324B">
      <w:pPr>
        <w:pStyle w:val="BodyText"/>
        <w:rPr>
          <w:sz w:val="20"/>
        </w:rPr>
      </w:pPr>
    </w:p>
    <w:p w14:paraId="27B1D7EA" w14:textId="77777777" w:rsidR="0038324B" w:rsidRDefault="0038324B">
      <w:pPr>
        <w:pStyle w:val="BodyText"/>
        <w:rPr>
          <w:sz w:val="20"/>
        </w:rPr>
      </w:pPr>
      <w:bookmarkStart w:id="0" w:name="_GoBack"/>
      <w:bookmarkEnd w:id="0"/>
    </w:p>
    <w:p w14:paraId="6CB4F91B" w14:textId="77777777" w:rsidR="0038324B" w:rsidRDefault="0038324B">
      <w:pPr>
        <w:pStyle w:val="BodyText"/>
        <w:spacing w:before="1"/>
        <w:rPr>
          <w:sz w:val="12"/>
        </w:rPr>
      </w:pPr>
    </w:p>
    <w:p w14:paraId="75C57D7C" w14:textId="77777777" w:rsidR="0038324B" w:rsidRDefault="0038324B">
      <w:pPr>
        <w:pStyle w:val="BodyText"/>
        <w:spacing w:before="1"/>
        <w:rPr>
          <w:rFonts w:ascii="Cambria"/>
          <w:b w:val="0"/>
          <w:sz w:val="21"/>
        </w:rPr>
      </w:pPr>
    </w:p>
    <w:p w14:paraId="346C07D7" w14:textId="5E19C24F" w:rsidR="0038324B" w:rsidRPr="004C3AD4" w:rsidRDefault="00580AE1" w:rsidP="000E30B9">
      <w:pPr>
        <w:spacing w:before="94" w:line="207" w:lineRule="exact"/>
        <w:ind w:left="147"/>
        <w:jc w:val="both"/>
        <w:rPr>
          <w:i/>
          <w:sz w:val="20"/>
          <w:szCs w:val="20"/>
        </w:rPr>
      </w:pPr>
      <w:r w:rsidRPr="004C3AD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B82A062" wp14:editId="7D4FA1A5">
                <wp:simplePos x="0" y="0"/>
                <wp:positionH relativeFrom="page">
                  <wp:posOffset>621665</wp:posOffset>
                </wp:positionH>
                <wp:positionV relativeFrom="paragraph">
                  <wp:posOffset>43180</wp:posOffset>
                </wp:positionV>
                <wp:extent cx="1137666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6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49098D" id="Rectangle 2" o:spid="_x0000_s1026" style="position:absolute;margin-left:48.95pt;margin-top:3.4pt;width:895.8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" fillcolor="black" stroked="f">
                <w10:wrap anchorx="page"/>
              </v:rect>
            </w:pict>
          </mc:Fallback>
        </mc:AlternateContent>
      </w:r>
      <w:r w:rsidR="00895879">
        <w:rPr>
          <w:i/>
          <w:sz w:val="20"/>
          <w:szCs w:val="20"/>
        </w:rPr>
        <w:t>C</w:t>
      </w:r>
      <w:r w:rsidR="00895879" w:rsidRPr="004C3AD4">
        <w:rPr>
          <w:i/>
          <w:sz w:val="20"/>
          <w:szCs w:val="20"/>
        </w:rPr>
        <w:t xml:space="preserve">omments on the </w:t>
      </w:r>
      <w:r w:rsidR="00895879">
        <w:rPr>
          <w:i/>
          <w:sz w:val="20"/>
          <w:szCs w:val="20"/>
        </w:rPr>
        <w:t>D</w:t>
      </w:r>
      <w:r w:rsidR="00895879" w:rsidRPr="004C3AD4">
        <w:rPr>
          <w:i/>
          <w:sz w:val="20"/>
          <w:szCs w:val="20"/>
        </w:rPr>
        <w:t>raft</w:t>
      </w:r>
      <w:r w:rsidR="00895879" w:rsidRPr="004C3AD4">
        <w:rPr>
          <w:i/>
          <w:spacing w:val="-2"/>
          <w:sz w:val="20"/>
          <w:szCs w:val="20"/>
        </w:rPr>
        <w:t xml:space="preserve"> </w:t>
      </w:r>
      <w:r w:rsidR="00895879">
        <w:rPr>
          <w:i/>
          <w:spacing w:val="-2"/>
          <w:sz w:val="20"/>
          <w:szCs w:val="20"/>
        </w:rPr>
        <w:t>D</w:t>
      </w:r>
      <w:r w:rsidR="00895879" w:rsidRPr="004C3AD4">
        <w:rPr>
          <w:i/>
          <w:sz w:val="20"/>
          <w:szCs w:val="20"/>
        </w:rPr>
        <w:t>epartment</w:t>
      </w:r>
      <w:r w:rsidR="00895879" w:rsidRPr="004C3AD4">
        <w:rPr>
          <w:i/>
          <w:spacing w:val="-1"/>
          <w:sz w:val="20"/>
          <w:szCs w:val="20"/>
        </w:rPr>
        <w:t xml:space="preserve"> </w:t>
      </w:r>
      <w:r w:rsidR="00895879">
        <w:rPr>
          <w:i/>
          <w:spacing w:val="-1"/>
          <w:sz w:val="20"/>
          <w:szCs w:val="20"/>
        </w:rPr>
        <w:t>C</w:t>
      </w:r>
      <w:r w:rsidR="00895879" w:rsidRPr="004C3AD4">
        <w:rPr>
          <w:i/>
          <w:sz w:val="20"/>
          <w:szCs w:val="20"/>
        </w:rPr>
        <w:t>ircular</w:t>
      </w:r>
      <w:r w:rsidR="00895879" w:rsidRPr="004C3AD4">
        <w:rPr>
          <w:i/>
          <w:spacing w:val="-2"/>
          <w:sz w:val="20"/>
          <w:szCs w:val="20"/>
        </w:rPr>
        <w:t xml:space="preserve"> </w:t>
      </w:r>
      <w:r w:rsidR="00895879" w:rsidRPr="004C3AD4">
        <w:rPr>
          <w:i/>
          <w:sz w:val="20"/>
          <w:szCs w:val="20"/>
        </w:rPr>
        <w:t>entitled,</w:t>
      </w:r>
      <w:r w:rsidR="00895879" w:rsidRPr="004C3AD4">
        <w:rPr>
          <w:i/>
          <w:spacing w:val="-2"/>
          <w:sz w:val="20"/>
          <w:szCs w:val="20"/>
        </w:rPr>
        <w:t xml:space="preserve"> </w:t>
      </w:r>
      <w:r w:rsidR="00895879" w:rsidRPr="004C3AD4">
        <w:rPr>
          <w:i/>
          <w:sz w:val="20"/>
          <w:szCs w:val="20"/>
        </w:rPr>
        <w:t>“</w:t>
      </w:r>
      <w:r w:rsidR="00C0619E" w:rsidRPr="00C0619E">
        <w:rPr>
          <w:i/>
          <w:sz w:val="20"/>
          <w:szCs w:val="20"/>
        </w:rPr>
        <w:t xml:space="preserve">Prescribing </w:t>
      </w:r>
      <w:r w:rsidR="00C0619E">
        <w:rPr>
          <w:i/>
          <w:sz w:val="20"/>
          <w:szCs w:val="20"/>
        </w:rPr>
        <w:t>t</w:t>
      </w:r>
      <w:r w:rsidR="00C0619E" w:rsidRPr="00C0619E">
        <w:rPr>
          <w:i/>
          <w:sz w:val="20"/>
          <w:szCs w:val="20"/>
        </w:rPr>
        <w:t xml:space="preserve">he Policy </w:t>
      </w:r>
      <w:r w:rsidR="00C0619E">
        <w:rPr>
          <w:i/>
          <w:sz w:val="20"/>
          <w:szCs w:val="20"/>
        </w:rPr>
        <w:t>f</w:t>
      </w:r>
      <w:r w:rsidR="00C0619E" w:rsidRPr="00C0619E">
        <w:rPr>
          <w:i/>
          <w:sz w:val="20"/>
          <w:szCs w:val="20"/>
        </w:rPr>
        <w:t xml:space="preserve">or </w:t>
      </w:r>
      <w:r w:rsidR="00C0619E">
        <w:rPr>
          <w:i/>
          <w:sz w:val="20"/>
          <w:szCs w:val="20"/>
        </w:rPr>
        <w:t>t</w:t>
      </w:r>
      <w:r w:rsidR="00C0619E" w:rsidRPr="00C0619E">
        <w:rPr>
          <w:i/>
          <w:sz w:val="20"/>
          <w:szCs w:val="20"/>
        </w:rPr>
        <w:t>he Distribution Utilities</w:t>
      </w:r>
      <w:r w:rsidR="000E30B9">
        <w:rPr>
          <w:i/>
          <w:sz w:val="20"/>
          <w:szCs w:val="20"/>
        </w:rPr>
        <w:t>’</w:t>
      </w:r>
      <w:r w:rsidR="00C0619E" w:rsidRPr="00C0619E">
        <w:rPr>
          <w:i/>
          <w:sz w:val="20"/>
          <w:szCs w:val="20"/>
        </w:rPr>
        <w:t xml:space="preserve"> </w:t>
      </w:r>
      <w:r w:rsidR="000E30B9">
        <w:rPr>
          <w:i/>
          <w:sz w:val="20"/>
          <w:szCs w:val="20"/>
        </w:rPr>
        <w:t>M</w:t>
      </w:r>
      <w:r w:rsidR="00C0619E" w:rsidRPr="00C0619E">
        <w:rPr>
          <w:i/>
          <w:sz w:val="20"/>
          <w:szCs w:val="20"/>
        </w:rPr>
        <w:t xml:space="preserve">andatory </w:t>
      </w:r>
      <w:r w:rsidR="000E30B9">
        <w:rPr>
          <w:i/>
          <w:sz w:val="20"/>
          <w:szCs w:val="20"/>
        </w:rPr>
        <w:t>C</w:t>
      </w:r>
      <w:r w:rsidR="00C0619E" w:rsidRPr="00C0619E">
        <w:rPr>
          <w:i/>
          <w:sz w:val="20"/>
          <w:szCs w:val="20"/>
        </w:rPr>
        <w:t xml:space="preserve">onduct </w:t>
      </w:r>
      <w:r w:rsidR="00C0619E">
        <w:rPr>
          <w:i/>
          <w:sz w:val="20"/>
          <w:szCs w:val="20"/>
        </w:rPr>
        <w:t>o</w:t>
      </w:r>
      <w:r w:rsidR="00C0619E" w:rsidRPr="00C0619E">
        <w:rPr>
          <w:i/>
          <w:sz w:val="20"/>
          <w:szCs w:val="20"/>
        </w:rPr>
        <w:t xml:space="preserve">f Competitive Selection Process </w:t>
      </w:r>
      <w:r w:rsidR="00C0619E">
        <w:rPr>
          <w:i/>
          <w:sz w:val="20"/>
          <w:szCs w:val="20"/>
        </w:rPr>
        <w:t>f</w:t>
      </w:r>
      <w:r w:rsidR="00C0619E" w:rsidRPr="00C0619E">
        <w:rPr>
          <w:i/>
          <w:sz w:val="20"/>
          <w:szCs w:val="20"/>
        </w:rPr>
        <w:t xml:space="preserve">or </w:t>
      </w:r>
      <w:r w:rsidR="00C0619E">
        <w:rPr>
          <w:i/>
          <w:sz w:val="20"/>
          <w:szCs w:val="20"/>
        </w:rPr>
        <w:t>t</w:t>
      </w:r>
      <w:r w:rsidR="00C0619E" w:rsidRPr="00C0619E">
        <w:rPr>
          <w:i/>
          <w:sz w:val="20"/>
          <w:szCs w:val="20"/>
        </w:rPr>
        <w:t xml:space="preserve">he Procurement </w:t>
      </w:r>
      <w:r w:rsidR="00C0619E">
        <w:rPr>
          <w:i/>
          <w:sz w:val="20"/>
          <w:szCs w:val="20"/>
        </w:rPr>
        <w:t>o</w:t>
      </w:r>
      <w:r w:rsidR="00C0619E" w:rsidRPr="00C0619E">
        <w:rPr>
          <w:i/>
          <w:sz w:val="20"/>
          <w:szCs w:val="20"/>
        </w:rPr>
        <w:t>f Power Supply</w:t>
      </w:r>
      <w:r w:rsidR="000E30B9">
        <w:rPr>
          <w:i/>
          <w:sz w:val="20"/>
          <w:szCs w:val="20"/>
        </w:rPr>
        <w:t xml:space="preserve"> for the Captive Market</w:t>
      </w:r>
      <w:r w:rsidR="00895879" w:rsidRPr="004C3AD4">
        <w:rPr>
          <w:i/>
          <w:sz w:val="20"/>
          <w:szCs w:val="20"/>
        </w:rPr>
        <w:t>”</w:t>
      </w:r>
    </w:p>
    <w:p w14:paraId="2F759E72" w14:textId="77777777" w:rsidR="0038324B" w:rsidRDefault="00580AE1">
      <w:pPr>
        <w:spacing w:line="207" w:lineRule="exact"/>
        <w:ind w:left="147"/>
        <w:rPr>
          <w:b/>
          <w:sz w:val="18"/>
        </w:rPr>
      </w:pPr>
      <w:r>
        <w:rPr>
          <w:b/>
          <w:sz w:val="18"/>
        </w:rPr>
        <w:lastRenderedPageBreak/>
        <w:t>Page 1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 1</w:t>
      </w:r>
    </w:p>
    <w:sectPr w:rsidR="0038324B">
      <w:type w:val="continuous"/>
      <w:pgSz w:w="20160" w:h="12240" w:orient="landscape"/>
      <w:pgMar w:top="460" w:right="13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4B"/>
    <w:rsid w:val="000E30B9"/>
    <w:rsid w:val="0038324B"/>
    <w:rsid w:val="003D6F7F"/>
    <w:rsid w:val="004C3AD4"/>
    <w:rsid w:val="00580AE1"/>
    <w:rsid w:val="00657832"/>
    <w:rsid w:val="00895879"/>
    <w:rsid w:val="00C0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FF1E"/>
  <w15:docId w15:val="{777D2648-982C-423C-BD6C-4CD7A72E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line="321" w:lineRule="exact"/>
      <w:ind w:left="170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9587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Emilyn Aguila</dc:creator>
  <cp:lastModifiedBy>Andrew P. Catayong</cp:lastModifiedBy>
  <cp:revision>5</cp:revision>
  <dcterms:created xsi:type="dcterms:W3CDTF">2023-03-16T07:07:00Z</dcterms:created>
  <dcterms:modified xsi:type="dcterms:W3CDTF">2023-04-04T01:25:00Z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2023-03-16T00:00:00Z</vt:filetime>
  </property>
</Properties>
</file>